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FB566" w14:textId="253F1E89" w:rsidR="00967625" w:rsidRDefault="008E5266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A52BCA">
        <w:rPr>
          <w:b/>
          <w:u w:val="single"/>
        </w:rPr>
        <w:t>8 - Equations &amp; Inequalities</w:t>
      </w:r>
    </w:p>
    <w:tbl>
      <w:tblPr>
        <w:tblStyle w:val="a0"/>
        <w:tblpPr w:leftFromText="180" w:rightFromText="180" w:vertAnchor="text" w:tblpY="241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2208"/>
        <w:gridCol w:w="711"/>
        <w:gridCol w:w="711"/>
        <w:gridCol w:w="711"/>
      </w:tblGrid>
      <w:tr w:rsidR="00967625" w14:paraId="2F178964" w14:textId="77777777" w:rsidTr="004C6521">
        <w:trPr>
          <w:trHeight w:val="1064"/>
        </w:trPr>
        <w:tc>
          <w:tcPr>
            <w:tcW w:w="4815" w:type="dxa"/>
            <w:shd w:val="clear" w:color="auto" w:fill="F2F2F2"/>
            <w:vAlign w:val="center"/>
          </w:tcPr>
          <w:p w14:paraId="19BEDC07" w14:textId="77777777" w:rsidR="00967625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208" w:type="dxa"/>
            <w:shd w:val="clear" w:color="auto" w:fill="F2F2F2"/>
            <w:vAlign w:val="center"/>
          </w:tcPr>
          <w:p w14:paraId="4A0BC771" w14:textId="77777777" w:rsidR="00967625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Sparx Maths Video/Task</w:t>
            </w:r>
          </w:p>
          <w:p w14:paraId="40EF1E28" w14:textId="77777777" w:rsidR="00967625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3064B1C9" w14:textId="77777777" w:rsidR="00967625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220529EA" w14:textId="77777777" w:rsidR="00967625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3B25AAD5" w14:textId="77777777" w:rsidR="00967625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967625" w14:paraId="346E8132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34FE9D44" w14:textId="4BC58F4E" w:rsidR="00967625" w:rsidRDefault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Solving one step equations</w:t>
            </w:r>
          </w:p>
        </w:tc>
        <w:tc>
          <w:tcPr>
            <w:tcW w:w="2208" w:type="dxa"/>
            <w:vAlign w:val="center"/>
          </w:tcPr>
          <w:p w14:paraId="26E40EAC" w14:textId="54D1BC15" w:rsidR="00967625" w:rsidRDefault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M707</w:t>
            </w:r>
          </w:p>
        </w:tc>
        <w:tc>
          <w:tcPr>
            <w:tcW w:w="711" w:type="dxa"/>
          </w:tcPr>
          <w:p w14:paraId="1613B594" w14:textId="77777777" w:rsidR="00967625" w:rsidRDefault="00967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D29A11F" w14:textId="77777777" w:rsidR="00967625" w:rsidRDefault="00967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116D823" w14:textId="77777777" w:rsidR="00967625" w:rsidRDefault="00967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8E5266" w14:paraId="5311368C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66313897" w14:textId="7DFD6164" w:rsidR="008E5266" w:rsidRDefault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Solving two step equations</w:t>
            </w:r>
          </w:p>
        </w:tc>
        <w:tc>
          <w:tcPr>
            <w:tcW w:w="2208" w:type="dxa"/>
            <w:vAlign w:val="center"/>
          </w:tcPr>
          <w:p w14:paraId="0954EE6C" w14:textId="600C48FE" w:rsidR="008E5266" w:rsidRDefault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M509</w:t>
            </w:r>
          </w:p>
        </w:tc>
        <w:tc>
          <w:tcPr>
            <w:tcW w:w="711" w:type="dxa"/>
          </w:tcPr>
          <w:p w14:paraId="1A4B587D" w14:textId="77777777" w:rsidR="008E5266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78E702D" w14:textId="77777777" w:rsidR="008E5266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E72541B" w14:textId="77777777" w:rsidR="008E5266" w:rsidRDefault="008E5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2BCA" w14:paraId="77B022E7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4520DE35" w14:textId="4C3A0AB2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Solving fractional equations</w:t>
            </w:r>
          </w:p>
        </w:tc>
        <w:tc>
          <w:tcPr>
            <w:tcW w:w="2208" w:type="dxa"/>
            <w:vAlign w:val="center"/>
          </w:tcPr>
          <w:p w14:paraId="18F975E4" w14:textId="69B937CA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M647</w:t>
            </w:r>
          </w:p>
        </w:tc>
        <w:tc>
          <w:tcPr>
            <w:tcW w:w="711" w:type="dxa"/>
          </w:tcPr>
          <w:p w14:paraId="352C6F1D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4AF89B9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D433E0B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2BCA" w14:paraId="621AFC32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35DEA8E3" w14:textId="2491AD13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Solving single inequalities</w:t>
            </w:r>
          </w:p>
        </w:tc>
        <w:tc>
          <w:tcPr>
            <w:tcW w:w="2208" w:type="dxa"/>
            <w:vAlign w:val="center"/>
          </w:tcPr>
          <w:p w14:paraId="3A01ED33" w14:textId="263EA9A5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M118</w:t>
            </w:r>
          </w:p>
        </w:tc>
        <w:tc>
          <w:tcPr>
            <w:tcW w:w="711" w:type="dxa"/>
          </w:tcPr>
          <w:p w14:paraId="76F5841B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3DA040F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DDA7DDB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2BCA" w14:paraId="5B858856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4591D598" w14:textId="6AB0493F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Reading and drawing inequalities on number lines</w:t>
            </w:r>
          </w:p>
        </w:tc>
        <w:tc>
          <w:tcPr>
            <w:tcW w:w="2208" w:type="dxa"/>
            <w:vAlign w:val="center"/>
          </w:tcPr>
          <w:p w14:paraId="06BC01C3" w14:textId="46193921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M384</w:t>
            </w:r>
          </w:p>
        </w:tc>
        <w:tc>
          <w:tcPr>
            <w:tcW w:w="711" w:type="dxa"/>
          </w:tcPr>
          <w:p w14:paraId="759C4BA3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80E9618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2A0BD28" w14:textId="77777777" w:rsidR="00A52BCA" w:rsidRDefault="00A52BCA" w:rsidP="00A52B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4C1AE471" w14:textId="000CE75A" w:rsidR="00E83F75" w:rsidRDefault="00E83F75">
      <w:pPr>
        <w:rPr>
          <w:sz w:val="16"/>
          <w:szCs w:val="16"/>
        </w:rPr>
      </w:pPr>
    </w:p>
    <w:p w14:paraId="0A142A63" w14:textId="77777777" w:rsidR="004C6521" w:rsidRDefault="004C6521">
      <w:pPr>
        <w:rPr>
          <w:sz w:val="16"/>
          <w:szCs w:val="16"/>
        </w:rPr>
      </w:pPr>
    </w:p>
    <w:p w14:paraId="2AE51485" w14:textId="24423EA4" w:rsidR="00E83F75" w:rsidRDefault="00E83F75" w:rsidP="00E83F75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A52BCA">
        <w:rPr>
          <w:b/>
          <w:u w:val="single"/>
        </w:rPr>
        <w:t>9 - Parentages</w:t>
      </w:r>
    </w:p>
    <w:tbl>
      <w:tblPr>
        <w:tblStyle w:val="a0"/>
        <w:tblpPr w:leftFromText="180" w:rightFromText="180" w:vertAnchor="text" w:tblpY="241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2208"/>
        <w:gridCol w:w="711"/>
        <w:gridCol w:w="711"/>
        <w:gridCol w:w="711"/>
      </w:tblGrid>
      <w:tr w:rsidR="00E83F75" w14:paraId="48C1CB56" w14:textId="77777777" w:rsidTr="004C6521">
        <w:trPr>
          <w:trHeight w:val="1064"/>
        </w:trPr>
        <w:tc>
          <w:tcPr>
            <w:tcW w:w="4815" w:type="dxa"/>
            <w:shd w:val="clear" w:color="auto" w:fill="F2F2F2"/>
            <w:vAlign w:val="center"/>
          </w:tcPr>
          <w:p w14:paraId="31510124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208" w:type="dxa"/>
            <w:shd w:val="clear" w:color="auto" w:fill="F2F2F2"/>
            <w:vAlign w:val="center"/>
          </w:tcPr>
          <w:p w14:paraId="0BA59F38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Sparx Maths Video/Task</w:t>
            </w:r>
          </w:p>
          <w:p w14:paraId="6BD9D25A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1E67AA94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0A07A831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62CC0AA8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E83F75" w14:paraId="3915FD13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4DA28931" w14:textId="59FC1DAA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Convert between fractions, decimals and percentages</w:t>
            </w:r>
          </w:p>
        </w:tc>
        <w:tc>
          <w:tcPr>
            <w:tcW w:w="2208" w:type="dxa"/>
            <w:vAlign w:val="center"/>
          </w:tcPr>
          <w:p w14:paraId="6F760CAB" w14:textId="3BEA1F91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M264</w:t>
            </w:r>
          </w:p>
        </w:tc>
        <w:tc>
          <w:tcPr>
            <w:tcW w:w="711" w:type="dxa"/>
          </w:tcPr>
          <w:p w14:paraId="1ED0DD3B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DC3E37E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EFB486A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E83F75" w14:paraId="07E19AD1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1B9A9167" w14:textId="24C42352" w:rsidR="004C6521" w:rsidRDefault="004C6521" w:rsidP="004C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Finding percentages of an amount</w:t>
            </w:r>
          </w:p>
        </w:tc>
        <w:tc>
          <w:tcPr>
            <w:tcW w:w="2208" w:type="dxa"/>
            <w:vAlign w:val="center"/>
          </w:tcPr>
          <w:p w14:paraId="13C8EB8C" w14:textId="6B071313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M905</w:t>
            </w:r>
          </w:p>
        </w:tc>
        <w:tc>
          <w:tcPr>
            <w:tcW w:w="711" w:type="dxa"/>
          </w:tcPr>
          <w:p w14:paraId="1E010625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8557A55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242CDE4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E83F75" w14:paraId="41EADA82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74FD087B" w14:textId="7F721FAC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Writing numbers as percentages of other numbers</w:t>
            </w:r>
          </w:p>
        </w:tc>
        <w:tc>
          <w:tcPr>
            <w:tcW w:w="2208" w:type="dxa"/>
            <w:vAlign w:val="center"/>
          </w:tcPr>
          <w:p w14:paraId="2A3B5E9B" w14:textId="67DE9D3A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M235</w:t>
            </w:r>
          </w:p>
        </w:tc>
        <w:tc>
          <w:tcPr>
            <w:tcW w:w="711" w:type="dxa"/>
          </w:tcPr>
          <w:p w14:paraId="42A926F7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E48B695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6915EB2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E83F75" w14:paraId="2F16D296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69CD9334" w14:textId="60ED0331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Percentage change</w:t>
            </w:r>
          </w:p>
        </w:tc>
        <w:tc>
          <w:tcPr>
            <w:tcW w:w="2208" w:type="dxa"/>
            <w:vAlign w:val="center"/>
          </w:tcPr>
          <w:p w14:paraId="0E9513E6" w14:textId="6AA4758D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M476, M533</w:t>
            </w:r>
          </w:p>
        </w:tc>
        <w:tc>
          <w:tcPr>
            <w:tcW w:w="711" w:type="dxa"/>
          </w:tcPr>
          <w:p w14:paraId="08292883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E03E7C8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6DFB45A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E83F75" w14:paraId="26CC8148" w14:textId="77777777" w:rsidTr="004C6521">
        <w:trPr>
          <w:trHeight w:val="234"/>
        </w:trPr>
        <w:tc>
          <w:tcPr>
            <w:tcW w:w="4815" w:type="dxa"/>
            <w:vAlign w:val="center"/>
          </w:tcPr>
          <w:p w14:paraId="1999A1EE" w14:textId="2CD9DC7B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4C6521">
              <w:rPr>
                <w:color w:val="000000"/>
              </w:rPr>
              <w:t>Finding original values in percentage calculations</w:t>
            </w:r>
          </w:p>
        </w:tc>
        <w:tc>
          <w:tcPr>
            <w:tcW w:w="2208" w:type="dxa"/>
            <w:vAlign w:val="center"/>
          </w:tcPr>
          <w:p w14:paraId="35E5EE58" w14:textId="2DDE8052" w:rsidR="00E83F75" w:rsidRDefault="004C6521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M528</w:t>
            </w:r>
          </w:p>
        </w:tc>
        <w:tc>
          <w:tcPr>
            <w:tcW w:w="711" w:type="dxa"/>
          </w:tcPr>
          <w:p w14:paraId="50F5795D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43DC4FD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0BB26CF" w14:textId="77777777" w:rsidR="00E83F75" w:rsidRDefault="00E83F75" w:rsidP="00373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671FD08B" w14:textId="4A905483" w:rsidR="00E83F75" w:rsidRDefault="00E83F75">
      <w:pPr>
        <w:rPr>
          <w:sz w:val="16"/>
          <w:szCs w:val="16"/>
        </w:rPr>
      </w:pPr>
    </w:p>
    <w:sectPr w:rsidR="00E83F75" w:rsidSect="00F072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40" w:bottom="144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01737" w14:textId="77777777" w:rsidR="000E0088" w:rsidRDefault="000E0088" w:rsidP="00021AC8">
      <w:pPr>
        <w:spacing w:after="0" w:line="240" w:lineRule="auto"/>
      </w:pPr>
      <w:r>
        <w:separator/>
      </w:r>
    </w:p>
  </w:endnote>
  <w:endnote w:type="continuationSeparator" w:id="0">
    <w:p w14:paraId="7D509D24" w14:textId="77777777" w:rsidR="000E0088" w:rsidRDefault="000E0088" w:rsidP="00021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6BAA0" w14:textId="77777777" w:rsidR="00021AC8" w:rsidRDefault="00021A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5DC63" w14:textId="77777777" w:rsidR="00021AC8" w:rsidRDefault="00021A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F5094" w14:textId="77777777" w:rsidR="00021AC8" w:rsidRDefault="00021A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4B1C8" w14:textId="77777777" w:rsidR="000E0088" w:rsidRDefault="000E0088" w:rsidP="00021AC8">
      <w:pPr>
        <w:spacing w:after="0" w:line="240" w:lineRule="auto"/>
      </w:pPr>
      <w:r>
        <w:separator/>
      </w:r>
    </w:p>
  </w:footnote>
  <w:footnote w:type="continuationSeparator" w:id="0">
    <w:p w14:paraId="686D01EA" w14:textId="77777777" w:rsidR="000E0088" w:rsidRDefault="000E0088" w:rsidP="00021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ABC94" w14:textId="77777777" w:rsidR="00021AC8" w:rsidRDefault="00021A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BC85C" w14:textId="77777777" w:rsidR="00021AC8" w:rsidRDefault="00021A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9EEF4" w14:textId="77777777" w:rsidR="00021AC8" w:rsidRDefault="00021A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3285B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625"/>
    <w:rsid w:val="00021AC8"/>
    <w:rsid w:val="000E0088"/>
    <w:rsid w:val="001C284A"/>
    <w:rsid w:val="00493FE7"/>
    <w:rsid w:val="004C6521"/>
    <w:rsid w:val="004F3E85"/>
    <w:rsid w:val="00712CFC"/>
    <w:rsid w:val="00826EC4"/>
    <w:rsid w:val="008E5266"/>
    <w:rsid w:val="00967625"/>
    <w:rsid w:val="00A52BCA"/>
    <w:rsid w:val="00E4616C"/>
    <w:rsid w:val="00E83F75"/>
    <w:rsid w:val="00F072AE"/>
    <w:rsid w:val="00F3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B5630"/>
  <w15:docId w15:val="{69B3EFF7-76FC-4568-A222-2EF2B32F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59C7"/>
    <w:pPr>
      <w:spacing w:after="0" w:line="240" w:lineRule="auto"/>
    </w:pPr>
  </w:style>
  <w:style w:type="table" w:styleId="TableGrid">
    <w:name w:val="Table Grid"/>
    <w:basedOn w:val="TableNormal"/>
    <w:uiPriority w:val="59"/>
    <w:rsid w:val="00AA59C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021A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AC8"/>
  </w:style>
  <w:style w:type="paragraph" w:styleId="Footer">
    <w:name w:val="footer"/>
    <w:basedOn w:val="Normal"/>
    <w:link w:val="FooterChar"/>
    <w:uiPriority w:val="99"/>
    <w:unhideWhenUsed/>
    <w:rsid w:val="00021A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AC8"/>
  </w:style>
  <w:style w:type="paragraph" w:styleId="ListBullet">
    <w:name w:val="List Bullet"/>
    <w:basedOn w:val="Normal"/>
    <w:uiPriority w:val="99"/>
    <w:unhideWhenUsed/>
    <w:rsid w:val="00A52BCA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fZs68KldKAa1DyeMOSfDowfBqg==">CgMxLjA4AHIhMUNzblpkN01mcTMwNFBSYXR0UjZrNjA4bWJ5NV9rdWNH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35E8212CA504F9454DD16E254539B" ma:contentTypeVersion="17" ma:contentTypeDescription="Create a new document." ma:contentTypeScope="" ma:versionID="6271a692163063d8b6f2b175744833fa">
  <xsd:schema xmlns:xsd="http://www.w3.org/2001/XMLSchema" xmlns:xs="http://www.w3.org/2001/XMLSchema" xmlns:p="http://schemas.microsoft.com/office/2006/metadata/properties" xmlns:ns2="100964db-d436-474d-b180-2754017d2744" xmlns:ns3="25282912-017c-4221-86bb-52eb7cb208d2" targetNamespace="http://schemas.microsoft.com/office/2006/metadata/properties" ma:root="true" ma:fieldsID="ba348498c1c6fa715e6315713b4ec319" ns2:_="" ns3:_="">
    <xsd:import namespace="100964db-d436-474d-b180-2754017d2744"/>
    <xsd:import namespace="25282912-017c-4221-86bb-52eb7cb20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964db-d436-474d-b180-2754017d2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2912-017c-4221-86bb-52eb7cb20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b24fb89-f7a5-46d6-8105-37382a6c7f56}" ma:internalName="TaxCatchAll" ma:showField="CatchAllData" ma:web="25282912-017c-4221-86bb-52eb7cb20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964db-d436-474d-b180-2754017d2744">
      <Terms xmlns="http://schemas.microsoft.com/office/infopath/2007/PartnerControls"/>
    </lcf76f155ced4ddcb4097134ff3c332f>
    <TaxCatchAll xmlns="25282912-017c-4221-86bb-52eb7cb208d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26FCD0E-CF39-4578-9ABB-6314FCB64434}"/>
</file>

<file path=customXml/itemProps3.xml><?xml version="1.0" encoding="utf-8"?>
<ds:datastoreItem xmlns:ds="http://schemas.openxmlformats.org/officeDocument/2006/customXml" ds:itemID="{21D470B6-B7F0-4A11-A331-8AC2FB00AE5F}"/>
</file>

<file path=customXml/itemProps4.xml><?xml version="1.0" encoding="utf-8"?>
<ds:datastoreItem xmlns:ds="http://schemas.openxmlformats.org/officeDocument/2006/customXml" ds:itemID="{9870F541-B6A6-4DBA-ACDC-88D476D67E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Beach</dc:creator>
  <cp:lastModifiedBy>David Nightingale</cp:lastModifiedBy>
  <cp:revision>8</cp:revision>
  <dcterms:created xsi:type="dcterms:W3CDTF">2025-07-15T14:02:00Z</dcterms:created>
  <dcterms:modified xsi:type="dcterms:W3CDTF">2025-11-21T12:56:00Z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0x0101009E935E8212CA504F9454DD16E254539B</vt:lpwstr>
  </property>
</Properties>
</file>