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C133F" w14:textId="7813A9FA" w:rsidR="00EF6ACB" w:rsidRPr="0023342A" w:rsidRDefault="00BC010D" w:rsidP="00BC010D">
      <w:pPr>
        <w:tabs>
          <w:tab w:val="left" w:pos="900"/>
        </w:tabs>
        <w:jc w:val="center"/>
        <w:rPr>
          <w:b/>
          <w:bCs/>
          <w:u w:val="single"/>
        </w:rPr>
      </w:pPr>
      <w:r w:rsidRPr="0023342A">
        <w:rPr>
          <w:b/>
          <w:bCs/>
          <w:u w:val="single"/>
        </w:rPr>
        <w:t xml:space="preserve">Assessment and </w:t>
      </w:r>
      <w:r w:rsidR="00F078B2" w:rsidRPr="0023342A">
        <w:rPr>
          <w:b/>
          <w:bCs/>
          <w:u w:val="single"/>
        </w:rPr>
        <w:t xml:space="preserve">Home </w:t>
      </w:r>
      <w:r w:rsidR="000B4260">
        <w:rPr>
          <w:b/>
          <w:bCs/>
          <w:u w:val="single"/>
        </w:rPr>
        <w:t>Learning</w:t>
      </w:r>
      <w:r w:rsidRPr="0023342A">
        <w:rPr>
          <w:b/>
          <w:bCs/>
          <w:u w:val="single"/>
        </w:rPr>
        <w:t xml:space="preserve"> 202</w:t>
      </w:r>
      <w:r w:rsidR="000E2645">
        <w:rPr>
          <w:b/>
          <w:bCs/>
          <w:u w:val="single"/>
        </w:rPr>
        <w:t>6</w:t>
      </w:r>
      <w:r w:rsidRPr="0023342A">
        <w:rPr>
          <w:b/>
          <w:bCs/>
          <w:u w:val="single"/>
        </w:rPr>
        <w:t>/202</w:t>
      </w:r>
      <w:r w:rsidR="000E2645">
        <w:rPr>
          <w:b/>
          <w:bCs/>
          <w:u w:val="single"/>
        </w:rPr>
        <w:t>7</w:t>
      </w:r>
    </w:p>
    <w:p w14:paraId="669A5C38" w14:textId="2D813B80" w:rsidR="002519AE" w:rsidRPr="0023342A" w:rsidRDefault="002519AE" w:rsidP="00BC010D">
      <w:pPr>
        <w:tabs>
          <w:tab w:val="left" w:pos="900"/>
        </w:tabs>
        <w:jc w:val="center"/>
        <w:rPr>
          <w:b/>
          <w:bCs/>
          <w:u w:val="single"/>
        </w:rPr>
      </w:pPr>
      <w:r w:rsidRPr="0023342A">
        <w:rPr>
          <w:b/>
          <w:bCs/>
          <w:u w:val="single"/>
        </w:rPr>
        <w:t xml:space="preserve">Subject: </w:t>
      </w:r>
      <w:r w:rsidR="002B3634">
        <w:rPr>
          <w:b/>
          <w:bCs/>
          <w:u w:val="single"/>
        </w:rPr>
        <w:t>Art/Textiles Year 10</w:t>
      </w:r>
    </w:p>
    <w:tbl>
      <w:tblPr>
        <w:tblStyle w:val="TableGrid"/>
        <w:tblW w:w="9360" w:type="dxa"/>
        <w:tblLayout w:type="fixed"/>
        <w:tblLook w:val="06A0" w:firstRow="1" w:lastRow="0" w:firstColumn="1" w:lastColumn="0" w:noHBand="1" w:noVBand="1"/>
      </w:tblPr>
      <w:tblGrid>
        <w:gridCol w:w="3120"/>
        <w:gridCol w:w="1695"/>
        <w:gridCol w:w="4545"/>
      </w:tblGrid>
      <w:tr w:rsidR="00EF6ACB" w14:paraId="0CC4FDAC" w14:textId="77777777" w:rsidTr="1EFE0E0E">
        <w:tc>
          <w:tcPr>
            <w:tcW w:w="9360" w:type="dxa"/>
            <w:gridSpan w:val="3"/>
            <w:shd w:val="clear" w:color="auto" w:fill="4472C4" w:themeFill="accent1"/>
          </w:tcPr>
          <w:p w14:paraId="730B1F84" w14:textId="36F9835A" w:rsidR="00EF6ACB" w:rsidRDefault="00EF6ACB" w:rsidP="00BC564E">
            <w:pPr>
              <w:rPr>
                <w:color w:val="FFFFFF" w:themeColor="background1"/>
                <w:sz w:val="28"/>
                <w:szCs w:val="28"/>
              </w:rPr>
            </w:pPr>
            <w:r w:rsidRPr="3DB80EBF">
              <w:rPr>
                <w:color w:val="FFFFFF" w:themeColor="background1"/>
                <w:sz w:val="28"/>
                <w:szCs w:val="28"/>
              </w:rPr>
              <w:t xml:space="preserve">Assessment and </w:t>
            </w:r>
            <w:proofErr w:type="spellStart"/>
            <w:r w:rsidRPr="3DB80EBF">
              <w:rPr>
                <w:color w:val="FFFFFF" w:themeColor="background1"/>
                <w:sz w:val="28"/>
                <w:szCs w:val="28"/>
              </w:rPr>
              <w:t>Homelearning</w:t>
            </w:r>
            <w:proofErr w:type="spellEnd"/>
            <w:r w:rsidRPr="3DB80EBF">
              <w:rPr>
                <w:color w:val="FFFFFF" w:themeColor="background1"/>
                <w:sz w:val="28"/>
                <w:szCs w:val="28"/>
              </w:rPr>
              <w:t xml:space="preserve"> overview  </w:t>
            </w:r>
            <w:r w:rsidR="00A92B3F">
              <w:rPr>
                <w:color w:val="FFFFFF" w:themeColor="background1"/>
                <w:sz w:val="28"/>
                <w:szCs w:val="28"/>
              </w:rPr>
              <w:t xml:space="preserve">- YEAR 10 TERM </w:t>
            </w:r>
            <w:r w:rsidR="007477BE">
              <w:rPr>
                <w:color w:val="FFFFFF" w:themeColor="background1"/>
                <w:sz w:val="28"/>
                <w:szCs w:val="28"/>
              </w:rPr>
              <w:t>3</w:t>
            </w:r>
            <w:r w:rsidRPr="3DB80EBF">
              <w:rPr>
                <w:color w:val="FFFFFF" w:themeColor="background1"/>
                <w:sz w:val="28"/>
                <w:szCs w:val="28"/>
              </w:rPr>
              <w:t xml:space="preserve">            </w:t>
            </w:r>
            <w:r>
              <w:rPr>
                <w:color w:val="FFFFFF" w:themeColor="background1"/>
                <w:sz w:val="28"/>
                <w:szCs w:val="28"/>
              </w:rPr>
              <w:t xml:space="preserve"> </w:t>
            </w:r>
          </w:p>
        </w:tc>
      </w:tr>
      <w:tr w:rsidR="00EF6ACB" w14:paraId="67EA23E0" w14:textId="77777777" w:rsidTr="1EFE0E0E">
        <w:tc>
          <w:tcPr>
            <w:tcW w:w="3120" w:type="dxa"/>
            <w:shd w:val="clear" w:color="auto" w:fill="B4C6E7" w:themeFill="accent1" w:themeFillTint="66"/>
          </w:tcPr>
          <w:p w14:paraId="7C44668E" w14:textId="5EE3DDB9" w:rsidR="00EF6ACB" w:rsidRDefault="00EF6ACB" w:rsidP="00BC564E">
            <w:r>
              <w:t>Assessment</w:t>
            </w:r>
            <w:r w:rsidR="001801AC">
              <w:t>s this year</w:t>
            </w:r>
          </w:p>
        </w:tc>
        <w:tc>
          <w:tcPr>
            <w:tcW w:w="1695" w:type="dxa"/>
            <w:shd w:val="clear" w:color="auto" w:fill="B4C6E7" w:themeFill="accent1" w:themeFillTint="66"/>
          </w:tcPr>
          <w:p w14:paraId="671F42D4" w14:textId="4DF71B53" w:rsidR="00EF6ACB" w:rsidRDefault="00B00F1D" w:rsidP="00BC564E">
            <w:r>
              <w:t>Topics to revise</w:t>
            </w:r>
          </w:p>
        </w:tc>
        <w:tc>
          <w:tcPr>
            <w:tcW w:w="4545" w:type="dxa"/>
            <w:shd w:val="clear" w:color="auto" w:fill="B4C6E7" w:themeFill="accent1" w:themeFillTint="66"/>
          </w:tcPr>
          <w:p w14:paraId="3553B8ED" w14:textId="77777777" w:rsidR="00EF6ACB" w:rsidRDefault="00EF6ACB" w:rsidP="00BC564E">
            <w:r>
              <w:t>Assessment Details</w:t>
            </w:r>
          </w:p>
        </w:tc>
      </w:tr>
      <w:tr w:rsidR="00EF6ACB" w14:paraId="03AE1042" w14:textId="77777777" w:rsidTr="1EFE0E0E">
        <w:tc>
          <w:tcPr>
            <w:tcW w:w="3120" w:type="dxa"/>
          </w:tcPr>
          <w:p w14:paraId="1C6F4908" w14:textId="77777777" w:rsidR="00EF6ACB" w:rsidRPr="00B00F1D" w:rsidRDefault="00EF6ACB" w:rsidP="1EFE0E0E">
            <w:r>
              <w:t>AP1- November</w:t>
            </w:r>
          </w:p>
          <w:p w14:paraId="745166A9" w14:textId="77777777" w:rsidR="00EF6ACB" w:rsidRPr="00B00F1D" w:rsidRDefault="00EF6ACB" w:rsidP="1EFE0E0E">
            <w:r>
              <w:t>AP2- February</w:t>
            </w:r>
          </w:p>
          <w:p w14:paraId="71DC486B" w14:textId="77777777" w:rsidR="00EF6ACB" w:rsidRDefault="00EF6ACB" w:rsidP="00BC564E">
            <w:r>
              <w:t>AP3- May</w:t>
            </w:r>
          </w:p>
          <w:p w14:paraId="2AD327C9" w14:textId="77777777" w:rsidR="00EF6ACB" w:rsidRDefault="00EF6ACB" w:rsidP="00BC564E"/>
          <w:p w14:paraId="72F5B138" w14:textId="77777777" w:rsidR="00EF6ACB" w:rsidRDefault="00EF6ACB" w:rsidP="00BC564E"/>
          <w:p w14:paraId="569C99B8" w14:textId="77777777" w:rsidR="00EF6ACB" w:rsidRDefault="00EF6ACB" w:rsidP="00BC564E"/>
          <w:p w14:paraId="50C20E45" w14:textId="77777777" w:rsidR="00EF6ACB" w:rsidRDefault="00EF6ACB" w:rsidP="00BC564E"/>
        </w:tc>
        <w:tc>
          <w:tcPr>
            <w:tcW w:w="1695" w:type="dxa"/>
          </w:tcPr>
          <w:p w14:paraId="3C999E15" w14:textId="3197B4B8" w:rsidR="00EF6ACB" w:rsidRDefault="00EF6ACB" w:rsidP="00F078B2"/>
        </w:tc>
        <w:tc>
          <w:tcPr>
            <w:tcW w:w="4545" w:type="dxa"/>
          </w:tcPr>
          <w:p w14:paraId="58AD1610" w14:textId="77777777" w:rsidR="00EF6ACB" w:rsidRDefault="00A13E8E" w:rsidP="000E2645">
            <w:r w:rsidRPr="00A13E8E">
              <w:t>Assessment is based on exam board assessment criteria (see link attached).  As the work builds up, more criteria are met and more developed.</w:t>
            </w:r>
          </w:p>
          <w:p w14:paraId="033441DA" w14:textId="77777777" w:rsidR="002968EE" w:rsidRPr="002968EE" w:rsidRDefault="002968EE" w:rsidP="002968EE">
            <w:r w:rsidRPr="002968EE">
              <w:t>Students must have completed design ideas and have started making their practical outcome</w:t>
            </w:r>
          </w:p>
          <w:p w14:paraId="2974DF7A" w14:textId="4A948D3B" w:rsidR="002968EE" w:rsidRPr="00A13E8E" w:rsidRDefault="002968EE" w:rsidP="000E2645"/>
        </w:tc>
      </w:tr>
      <w:tr w:rsidR="00EF6ACB" w14:paraId="22D89793" w14:textId="77777777" w:rsidTr="1EFE0E0E">
        <w:tc>
          <w:tcPr>
            <w:tcW w:w="9360" w:type="dxa"/>
            <w:gridSpan w:val="3"/>
            <w:shd w:val="clear" w:color="auto" w:fill="B4C6E7" w:themeFill="accent1" w:themeFillTint="66"/>
          </w:tcPr>
          <w:p w14:paraId="47B26BA6" w14:textId="77777777" w:rsidR="00EF6ACB" w:rsidRDefault="00EF6ACB" w:rsidP="00BC564E">
            <w:r>
              <w:t>Key online resources:</w:t>
            </w:r>
          </w:p>
        </w:tc>
      </w:tr>
      <w:tr w:rsidR="00EF6ACB" w14:paraId="174EB5B7" w14:textId="77777777" w:rsidTr="1EFE0E0E">
        <w:tc>
          <w:tcPr>
            <w:tcW w:w="9360" w:type="dxa"/>
            <w:gridSpan w:val="3"/>
          </w:tcPr>
          <w:p w14:paraId="78CC408C" w14:textId="55E2CA9C" w:rsidR="00A13E8E" w:rsidRPr="00A92B3F" w:rsidRDefault="00A92B3F" w:rsidP="00A13E8E">
            <w:pPr>
              <w:rPr>
                <w:b/>
                <w:bCs/>
              </w:rPr>
            </w:pPr>
            <w:r w:rsidRPr="00A92B3F">
              <w:rPr>
                <w:b/>
                <w:bCs/>
              </w:rPr>
              <w:t>GCSE Individual Guidance and Assessment Booklet</w:t>
            </w:r>
          </w:p>
          <w:p w14:paraId="6A3B94D4" w14:textId="379A8E4B" w:rsidR="00EF6ACB" w:rsidRPr="00A92B3F" w:rsidRDefault="00A13E8E" w:rsidP="00A13E8E">
            <w:pPr>
              <w:rPr>
                <w:b/>
                <w:bCs/>
              </w:rPr>
            </w:pPr>
            <w:r w:rsidRPr="00A92B3F">
              <w:rPr>
                <w:b/>
                <w:bCs/>
              </w:rPr>
              <w:t xml:space="preserve">Assessment criteria: </w:t>
            </w:r>
            <w:r w:rsidR="00A92B3F">
              <w:rPr>
                <w:b/>
                <w:bCs/>
              </w:rPr>
              <w:t xml:space="preserve"> </w:t>
            </w:r>
            <w:hyperlink r:id="rId10" w:history="1">
              <w:r w:rsidR="00A92B3F" w:rsidRPr="00A92B3F">
                <w:rPr>
                  <w:rStyle w:val="Hyperlink"/>
                  <w:b/>
                  <w:bCs/>
                </w:rPr>
                <w:t>AQA ASSESSMENT CRITERIA</w:t>
              </w:r>
            </w:hyperlink>
          </w:p>
          <w:p w14:paraId="239E20D0" w14:textId="77777777" w:rsidR="00EF6ACB" w:rsidRDefault="00EF6ACB" w:rsidP="00BC564E">
            <w:pPr>
              <w:rPr>
                <w:b/>
                <w:bCs/>
                <w:u w:val="single"/>
              </w:rPr>
            </w:pPr>
          </w:p>
          <w:p w14:paraId="045DA34F" w14:textId="77777777" w:rsidR="00EF6ACB" w:rsidRDefault="00EF6ACB" w:rsidP="00BC564E"/>
        </w:tc>
      </w:tr>
      <w:tr w:rsidR="00EF6ACB" w14:paraId="60C628EF" w14:textId="77777777" w:rsidTr="1EFE0E0E">
        <w:tc>
          <w:tcPr>
            <w:tcW w:w="9360" w:type="dxa"/>
            <w:gridSpan w:val="3"/>
            <w:shd w:val="clear" w:color="auto" w:fill="B4C6E7" w:themeFill="accent1" w:themeFillTint="66"/>
          </w:tcPr>
          <w:p w14:paraId="419DE0CE" w14:textId="77777777" w:rsidR="00EF6ACB" w:rsidRDefault="00EF6ACB" w:rsidP="00BC564E">
            <w:r>
              <w:t>Curriculum information:</w:t>
            </w:r>
          </w:p>
        </w:tc>
      </w:tr>
      <w:tr w:rsidR="00EF6ACB" w14:paraId="1042C173" w14:textId="77777777" w:rsidTr="1EFE0E0E">
        <w:tc>
          <w:tcPr>
            <w:tcW w:w="9360" w:type="dxa"/>
            <w:gridSpan w:val="3"/>
          </w:tcPr>
          <w:p w14:paraId="4FA81798" w14:textId="0C402F9F" w:rsidR="00EF6ACB" w:rsidRDefault="005E5070" w:rsidP="00BC564E">
            <w:pPr>
              <w:rPr>
                <w:b/>
                <w:u w:val="single"/>
              </w:rPr>
            </w:pPr>
            <w:r>
              <w:rPr>
                <w:b/>
                <w:u w:val="single"/>
              </w:rPr>
              <w:t>You will be assessed on:</w:t>
            </w:r>
          </w:p>
          <w:p w14:paraId="30233E80" w14:textId="77777777" w:rsidR="00A92B3F" w:rsidRDefault="00A92B3F" w:rsidP="00BC564E">
            <w:pPr>
              <w:rPr>
                <w:b/>
                <w:u w:val="single"/>
              </w:rPr>
            </w:pPr>
          </w:p>
          <w:p w14:paraId="239B7715" w14:textId="70414CF7" w:rsidR="00A92B3F" w:rsidRPr="00A92B3F" w:rsidRDefault="00A92B3F" w:rsidP="00A92B3F">
            <w:pPr>
              <w:rPr>
                <w:lang w:val="en-GB"/>
              </w:rPr>
            </w:pPr>
            <w:r w:rsidRPr="00A92B3F">
              <w:rPr>
                <w:b/>
                <w:bCs/>
                <w:lang w:val="en-GB"/>
              </w:rPr>
              <w:t>AO1</w:t>
            </w:r>
            <w:r w:rsidRPr="00A92B3F">
              <w:rPr>
                <w:lang w:val="en-GB"/>
              </w:rPr>
              <w:t xml:space="preserve"> (Develop): Students will research textile artists to explore themes of aging and destruction, using their styles to inspire original design ideas.</w:t>
            </w:r>
          </w:p>
          <w:p w14:paraId="1E341D9F" w14:textId="6211B070" w:rsidR="00A92B3F" w:rsidRPr="00A92B3F" w:rsidRDefault="00A92B3F" w:rsidP="00A92B3F">
            <w:pPr>
              <w:rPr>
                <w:lang w:val="en-GB"/>
              </w:rPr>
            </w:pPr>
            <w:r w:rsidRPr="00A92B3F">
              <w:rPr>
                <w:b/>
                <w:bCs/>
                <w:lang w:val="en-GB"/>
              </w:rPr>
              <w:t>AO2</w:t>
            </w:r>
            <w:r w:rsidRPr="00A92B3F">
              <w:rPr>
                <w:lang w:val="en-GB"/>
              </w:rPr>
              <w:t xml:space="preserve"> (Refine): Students will experiment with destructive textile techniques such as fraying fabric edges, hand-slashing, and burning synthetic materials to mimic decay.</w:t>
            </w:r>
          </w:p>
          <w:p w14:paraId="5061310E" w14:textId="282CE6B2" w:rsidR="00A92B3F" w:rsidRPr="00A92B3F" w:rsidRDefault="00A92B3F" w:rsidP="00A92B3F">
            <w:pPr>
              <w:rPr>
                <w:lang w:val="en-GB"/>
              </w:rPr>
            </w:pPr>
            <w:r w:rsidRPr="00A92B3F">
              <w:rPr>
                <w:b/>
                <w:bCs/>
                <w:lang w:val="en-GB"/>
              </w:rPr>
              <w:t>AO3</w:t>
            </w:r>
            <w:r w:rsidRPr="00A92B3F">
              <w:rPr>
                <w:lang w:val="en-GB"/>
              </w:rPr>
              <w:t xml:space="preserve"> (Record): Students will take primary photographs of peeling paint, rust, or dead plants, pairing these visuals with annotated fabric samples that match the textures.</w:t>
            </w:r>
          </w:p>
          <w:p w14:paraId="479285F8" w14:textId="04739C2E" w:rsidR="00A92B3F" w:rsidRPr="00A92B3F" w:rsidRDefault="00A92B3F" w:rsidP="00A92B3F">
            <w:r w:rsidRPr="00A92B3F">
              <w:rPr>
                <w:b/>
                <w:bCs/>
                <w:lang w:val="en-GB"/>
              </w:rPr>
              <w:t>AO4</w:t>
            </w:r>
            <w:r w:rsidRPr="00A92B3F">
              <w:rPr>
                <w:lang w:val="en-GB"/>
              </w:rPr>
              <w:t xml:space="preserve"> (Present): Students will combine their best research and material trials to create a final textile outcome, such as a layered wall hanging or distressed garment.</w:t>
            </w:r>
          </w:p>
          <w:p w14:paraId="0157288E" w14:textId="77777777" w:rsidR="00EE6296" w:rsidRPr="00EE6296" w:rsidRDefault="00EE6296" w:rsidP="00BC564E">
            <w:pPr>
              <w:rPr>
                <w:bCs/>
              </w:rPr>
            </w:pPr>
          </w:p>
          <w:p w14:paraId="7E9E0C17" w14:textId="77777777" w:rsidR="00EF6ACB" w:rsidRDefault="00EF6ACB" w:rsidP="00BC564E"/>
        </w:tc>
      </w:tr>
      <w:tr w:rsidR="00B00F1D" w14:paraId="25437C1C" w14:textId="77777777" w:rsidTr="1EFE0E0E">
        <w:tc>
          <w:tcPr>
            <w:tcW w:w="9360" w:type="dxa"/>
            <w:gridSpan w:val="3"/>
            <w:shd w:val="clear" w:color="auto" w:fill="B4C6E7" w:themeFill="accent1" w:themeFillTint="66"/>
          </w:tcPr>
          <w:p w14:paraId="53880C0F" w14:textId="4687EA87" w:rsidR="00B00F1D" w:rsidRPr="009115DC" w:rsidRDefault="00B00F1D" w:rsidP="00B00F1D">
            <w:pPr>
              <w:rPr>
                <w:b/>
                <w:bCs/>
                <w:u w:val="single"/>
              </w:rPr>
            </w:pPr>
            <w:r>
              <w:t>Tier 3 words:</w:t>
            </w:r>
          </w:p>
        </w:tc>
      </w:tr>
      <w:tr w:rsidR="00B00F1D" w14:paraId="28823913" w14:textId="77777777" w:rsidTr="1EFE0E0E">
        <w:tc>
          <w:tcPr>
            <w:tcW w:w="9360" w:type="dxa"/>
            <w:gridSpan w:val="3"/>
          </w:tcPr>
          <w:p w14:paraId="320EE20B" w14:textId="2FBCCAB5"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Decay</w:t>
            </w:r>
            <w:r>
              <w:rPr>
                <w:rFonts w:ascii="Century Gothic" w:hAnsi="Century Gothic"/>
                <w:sz w:val="24"/>
                <w:szCs w:val="24"/>
                <w:lang w:val="en-GB"/>
              </w:rPr>
              <w:t xml:space="preserve">                             </w:t>
            </w:r>
          </w:p>
          <w:p w14:paraId="2D21226C" w14:textId="4D71E3BE"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Surface</w:t>
            </w:r>
            <w:r w:rsidRPr="001D19A9">
              <w:rPr>
                <w:rFonts w:ascii="Symbol" w:eastAsia="Times New Roman" w:hAnsi="Symbol" w:cs="Calibri"/>
                <w:color w:val="000000"/>
                <w:kern w:val="28"/>
                <w:sz w:val="20"/>
                <w:szCs w:val="20"/>
                <w:lang w:val="x-none" w:eastAsia="en-GB"/>
                <w14:ligatures w14:val="standard"/>
                <w14:cntxtAlts/>
              </w:rPr>
              <w:t xml:space="preserve"> </w:t>
            </w:r>
            <w:r w:rsidRPr="001D19A9">
              <w:rPr>
                <w:rFonts w:ascii="Century Gothic" w:hAnsi="Century Gothic"/>
                <w:sz w:val="24"/>
                <w:szCs w:val="24"/>
                <w:lang w:val="x-none"/>
              </w:rPr>
              <w:t>·</w:t>
            </w:r>
            <w:r w:rsidRPr="001D19A9">
              <w:rPr>
                <w:rFonts w:ascii="Century Gothic" w:hAnsi="Century Gothic"/>
                <w:sz w:val="24"/>
                <w:szCs w:val="24"/>
                <w:lang w:val="en-GB"/>
              </w:rPr>
              <w:t> Decay</w:t>
            </w:r>
          </w:p>
          <w:p w14:paraId="6B3244CD"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Texture</w:t>
            </w:r>
          </w:p>
          <w:p w14:paraId="028655D3"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Distress</w:t>
            </w:r>
          </w:p>
          <w:p w14:paraId="7697421C"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Deterioration</w:t>
            </w:r>
          </w:p>
          <w:p w14:paraId="23D030CD"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Surface</w:t>
            </w:r>
          </w:p>
          <w:p w14:paraId="04ECE000"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Organic</w:t>
            </w:r>
          </w:p>
          <w:p w14:paraId="0E5A03F8"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Fragmentation</w:t>
            </w:r>
          </w:p>
          <w:p w14:paraId="2E56FBC4"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Manipulation</w:t>
            </w:r>
          </w:p>
          <w:p w14:paraId="5A054A4B"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Mixed Media</w:t>
            </w:r>
          </w:p>
          <w:p w14:paraId="18001303"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Embellishment</w:t>
            </w:r>
          </w:p>
          <w:p w14:paraId="55E625EB"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Weathered/worn</w:t>
            </w:r>
          </w:p>
          <w:p w14:paraId="2E2DA791" w14:textId="0EEE31B8" w:rsidR="00B00F1D" w:rsidRPr="001D19A9" w:rsidRDefault="001D19A9" w:rsidP="00B00F1D">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Decompose</w:t>
            </w:r>
          </w:p>
        </w:tc>
      </w:tr>
    </w:tbl>
    <w:p w14:paraId="6C040C40" w14:textId="77777777" w:rsidR="00EF6ACB" w:rsidRDefault="00EF6ACB" w:rsidP="00EF6ACB"/>
    <w:tbl>
      <w:tblPr>
        <w:tblStyle w:val="TableGrid"/>
        <w:tblW w:w="9351" w:type="dxa"/>
        <w:tblLayout w:type="fixed"/>
        <w:tblLook w:val="06A0" w:firstRow="1" w:lastRow="0" w:firstColumn="1" w:lastColumn="0" w:noHBand="1" w:noVBand="1"/>
      </w:tblPr>
      <w:tblGrid>
        <w:gridCol w:w="1271"/>
        <w:gridCol w:w="4125"/>
        <w:gridCol w:w="3955"/>
      </w:tblGrid>
      <w:tr w:rsidR="00EE6296" w14:paraId="2028137B" w14:textId="77777777" w:rsidTr="00590917">
        <w:tc>
          <w:tcPr>
            <w:tcW w:w="1271" w:type="dxa"/>
            <w:shd w:val="clear" w:color="auto" w:fill="B4C6E7" w:themeFill="accent1" w:themeFillTint="66"/>
          </w:tcPr>
          <w:p w14:paraId="7256EB48" w14:textId="77777777" w:rsidR="00EE6296" w:rsidRDefault="00EE6296" w:rsidP="00BC564E">
            <w:r>
              <w:lastRenderedPageBreak/>
              <w:t>Topic:</w:t>
            </w:r>
          </w:p>
        </w:tc>
        <w:tc>
          <w:tcPr>
            <w:tcW w:w="4125" w:type="dxa"/>
            <w:shd w:val="clear" w:color="auto" w:fill="B4C6E7" w:themeFill="accent1" w:themeFillTint="66"/>
          </w:tcPr>
          <w:p w14:paraId="416D00B0" w14:textId="77777777" w:rsidR="00EE6296" w:rsidRDefault="00EE6296" w:rsidP="00BC564E">
            <w:r>
              <w:t>Knowledge retrieval task</w:t>
            </w:r>
          </w:p>
        </w:tc>
        <w:tc>
          <w:tcPr>
            <w:tcW w:w="3955" w:type="dxa"/>
            <w:shd w:val="clear" w:color="auto" w:fill="B4C6E7" w:themeFill="accent1" w:themeFillTint="66"/>
          </w:tcPr>
          <w:p w14:paraId="0DC02A6B" w14:textId="77777777" w:rsidR="00EE6296" w:rsidRDefault="00EE6296" w:rsidP="00BC564E">
            <w:r>
              <w:t>Activity/ Help resource</w:t>
            </w:r>
          </w:p>
        </w:tc>
      </w:tr>
      <w:tr w:rsidR="007477BE" w14:paraId="34671FF7" w14:textId="77777777" w:rsidTr="00436DA9">
        <w:tc>
          <w:tcPr>
            <w:tcW w:w="1271" w:type="dxa"/>
          </w:tcPr>
          <w:p w14:paraId="56E55C1C" w14:textId="6C9C9416" w:rsidR="007477BE" w:rsidRDefault="007477BE" w:rsidP="007477BE">
            <w:pPr>
              <w:rPr>
                <w:highlight w:val="yellow"/>
              </w:rPr>
            </w:pPr>
            <w:r>
              <w:t>27</w:t>
            </w:r>
          </w:p>
        </w:tc>
        <w:tc>
          <w:tcPr>
            <w:tcW w:w="4125" w:type="dxa"/>
          </w:tcPr>
          <w:p w14:paraId="4DE9F4FF" w14:textId="77777777" w:rsidR="007477BE" w:rsidRPr="0071143B" w:rsidRDefault="007477BE" w:rsidP="007477BE">
            <w:pPr>
              <w:rPr>
                <w:rFonts w:ascii="Calibri" w:eastAsia="Calibri" w:hAnsi="Calibri" w:cs="Calibri"/>
              </w:rPr>
            </w:pPr>
            <w:r w:rsidRPr="0071143B">
              <w:rPr>
                <w:rFonts w:ascii="Calibri" w:eastAsia="Calibri" w:hAnsi="Calibri" w:cs="Calibri"/>
              </w:rPr>
              <w:t>How can you use photography to develop your ideas, showing understanding of the artists you have studied?  Build on the photographs taken in class with your own additional photos taken outside of school.</w:t>
            </w:r>
          </w:p>
          <w:p w14:paraId="380B7AEF" w14:textId="072C8083" w:rsidR="007477BE" w:rsidRPr="44462452" w:rsidRDefault="007477BE" w:rsidP="007477BE">
            <w:pPr>
              <w:rPr>
                <w:rFonts w:ascii="Calibri" w:eastAsia="Calibri" w:hAnsi="Calibri" w:cs="Calibri"/>
                <w:highlight w:val="yellow"/>
              </w:rPr>
            </w:pPr>
          </w:p>
        </w:tc>
        <w:tc>
          <w:tcPr>
            <w:tcW w:w="3955" w:type="dxa"/>
          </w:tcPr>
          <w:p w14:paraId="2B77F7B8" w14:textId="2BA11464" w:rsidR="007477BE" w:rsidRDefault="007477BE" w:rsidP="007477BE">
            <w:pPr>
              <w:rPr>
                <w:rFonts w:ascii="Calibri" w:eastAsia="Calibri" w:hAnsi="Calibri" w:cs="Calibri"/>
                <w:highlight w:val="yellow"/>
              </w:rPr>
            </w:pPr>
            <w:r w:rsidRPr="007C0F61">
              <w:rPr>
                <w:rFonts w:ascii="Calibri" w:eastAsia="Calibri" w:hAnsi="Calibri" w:cs="Calibri"/>
              </w:rPr>
              <w:t>GCSE Individual guidance and assessment booklet</w:t>
            </w:r>
          </w:p>
        </w:tc>
      </w:tr>
      <w:tr w:rsidR="007477BE" w14:paraId="7432364D" w14:textId="77777777" w:rsidTr="00436DA9">
        <w:tc>
          <w:tcPr>
            <w:tcW w:w="1271" w:type="dxa"/>
          </w:tcPr>
          <w:p w14:paraId="73422390" w14:textId="2368AEC9" w:rsidR="007477BE" w:rsidRDefault="007477BE" w:rsidP="007477BE">
            <w:pPr>
              <w:rPr>
                <w:highlight w:val="yellow"/>
              </w:rPr>
            </w:pPr>
            <w:r>
              <w:t>29</w:t>
            </w:r>
          </w:p>
        </w:tc>
        <w:tc>
          <w:tcPr>
            <w:tcW w:w="4125" w:type="dxa"/>
          </w:tcPr>
          <w:p w14:paraId="020607D3" w14:textId="77777777" w:rsidR="007477BE" w:rsidRDefault="007477BE" w:rsidP="007477BE">
            <w:pPr>
              <w:rPr>
                <w:rFonts w:ascii="Calibri" w:eastAsia="Calibri" w:hAnsi="Calibri" w:cs="Calibri"/>
              </w:rPr>
            </w:pPr>
            <w:r w:rsidRPr="00E223B4">
              <w:rPr>
                <w:rFonts w:ascii="Calibri" w:eastAsia="Calibri" w:hAnsi="Calibri" w:cs="Calibri"/>
              </w:rPr>
              <w:t>How can you use photography to develop your ideas, showing understanding of the artists you have studied?  Build on the photographs taken in class with your own additional photos taken outside of school</w:t>
            </w:r>
            <w:r>
              <w:rPr>
                <w:rFonts w:ascii="Calibri" w:eastAsia="Calibri" w:hAnsi="Calibri" w:cs="Calibri"/>
              </w:rPr>
              <w:t>.</w:t>
            </w:r>
          </w:p>
          <w:p w14:paraId="3C66E2F9" w14:textId="77777777" w:rsidR="007477BE" w:rsidRPr="00E223B4" w:rsidRDefault="007477BE" w:rsidP="007477BE">
            <w:pPr>
              <w:rPr>
                <w:rFonts w:ascii="Calibri" w:eastAsia="Calibri" w:hAnsi="Calibri" w:cs="Calibri"/>
              </w:rPr>
            </w:pPr>
            <w:r>
              <w:rPr>
                <w:rFonts w:ascii="Calibri" w:eastAsia="Calibri" w:hAnsi="Calibri" w:cs="Calibri"/>
              </w:rPr>
              <w:t xml:space="preserve">Use these to create textiles samples/ </w:t>
            </w:r>
            <w:proofErr w:type="spellStart"/>
            <w:r>
              <w:rPr>
                <w:rFonts w:ascii="Calibri" w:eastAsia="Calibri" w:hAnsi="Calibri" w:cs="Calibri"/>
              </w:rPr>
              <w:t>colour</w:t>
            </w:r>
            <w:proofErr w:type="spellEnd"/>
            <w:r>
              <w:rPr>
                <w:rFonts w:ascii="Calibri" w:eastAsia="Calibri" w:hAnsi="Calibri" w:cs="Calibri"/>
              </w:rPr>
              <w:t xml:space="preserve"> boards considering all the techniques you have completed thus far.</w:t>
            </w:r>
          </w:p>
          <w:p w14:paraId="4B5B4D8A" w14:textId="18ECB9C0" w:rsidR="007477BE" w:rsidRPr="44462452" w:rsidRDefault="007477BE" w:rsidP="007477BE">
            <w:pPr>
              <w:rPr>
                <w:rFonts w:ascii="Calibri" w:eastAsia="Calibri" w:hAnsi="Calibri" w:cs="Calibri"/>
                <w:highlight w:val="yellow"/>
              </w:rPr>
            </w:pPr>
          </w:p>
        </w:tc>
        <w:tc>
          <w:tcPr>
            <w:tcW w:w="3955" w:type="dxa"/>
          </w:tcPr>
          <w:p w14:paraId="5F4CB019" w14:textId="77777777" w:rsidR="007477BE" w:rsidRDefault="007477BE" w:rsidP="007477BE">
            <w:r w:rsidRPr="007C0F61">
              <w:t>GCSE Individual guidance and assessment booklet</w:t>
            </w:r>
          </w:p>
          <w:p w14:paraId="08BA7549" w14:textId="77777777" w:rsidR="007477BE" w:rsidRDefault="007477BE" w:rsidP="007477BE">
            <w:pPr>
              <w:rPr>
                <w:rFonts w:ascii="Calibri" w:eastAsia="Calibri" w:hAnsi="Calibri" w:cs="Calibri"/>
                <w:highlight w:val="yellow"/>
              </w:rPr>
            </w:pPr>
          </w:p>
        </w:tc>
      </w:tr>
      <w:tr w:rsidR="007477BE" w14:paraId="6C3B2543" w14:textId="77777777" w:rsidTr="00590917">
        <w:tc>
          <w:tcPr>
            <w:tcW w:w="1271" w:type="dxa"/>
          </w:tcPr>
          <w:p w14:paraId="5AEC4EB2" w14:textId="521E4293" w:rsidR="007477BE" w:rsidRDefault="007477BE" w:rsidP="007477BE">
            <w:pPr>
              <w:rPr>
                <w:highlight w:val="yellow"/>
              </w:rPr>
            </w:pPr>
            <w:r>
              <w:t>31</w:t>
            </w:r>
          </w:p>
        </w:tc>
        <w:tc>
          <w:tcPr>
            <w:tcW w:w="4125" w:type="dxa"/>
          </w:tcPr>
          <w:p w14:paraId="3693F3BB" w14:textId="6DECE342" w:rsidR="007477BE" w:rsidRPr="44462452" w:rsidRDefault="007477BE" w:rsidP="007477BE">
            <w:pPr>
              <w:rPr>
                <w:rFonts w:ascii="Calibri" w:eastAsia="Calibri" w:hAnsi="Calibri" w:cs="Calibri"/>
                <w:highlight w:val="yellow"/>
              </w:rPr>
            </w:pPr>
            <w:r w:rsidRPr="00E223B4">
              <w:rPr>
                <w:rFonts w:ascii="Calibri" w:eastAsia="Calibri" w:hAnsi="Calibri" w:cs="Calibri"/>
              </w:rPr>
              <w:t>Consider the designs you have completed and how they could be translated into 3D outcomes based on the designs and practical workshops you have completed. Look at your research on Westwood, Iris Van Herpen or McQueen. Use this as a starting point to develop your fashion ideas</w:t>
            </w:r>
          </w:p>
        </w:tc>
        <w:tc>
          <w:tcPr>
            <w:tcW w:w="3955" w:type="dxa"/>
          </w:tcPr>
          <w:p w14:paraId="64FA2A71" w14:textId="7209F4D5" w:rsidR="007477BE" w:rsidRDefault="007477BE" w:rsidP="007477BE">
            <w:pPr>
              <w:rPr>
                <w:rFonts w:ascii="Calibri" w:eastAsia="Calibri" w:hAnsi="Calibri" w:cs="Calibri"/>
                <w:highlight w:val="yellow"/>
              </w:rPr>
            </w:pPr>
            <w:r w:rsidRPr="007C0F61">
              <w:rPr>
                <w:rFonts w:ascii="Calibri" w:eastAsia="Calibri" w:hAnsi="Calibri" w:cs="Calibri"/>
              </w:rPr>
              <w:t>GCSE Individual guidance and assessment booklet</w:t>
            </w:r>
          </w:p>
        </w:tc>
      </w:tr>
      <w:tr w:rsidR="007477BE" w14:paraId="12292089" w14:textId="77777777" w:rsidTr="00590917">
        <w:tc>
          <w:tcPr>
            <w:tcW w:w="1271" w:type="dxa"/>
          </w:tcPr>
          <w:p w14:paraId="4F141F8F" w14:textId="33D73D5C" w:rsidR="007477BE" w:rsidRDefault="007477BE" w:rsidP="007477BE">
            <w:r>
              <w:t>33</w:t>
            </w:r>
          </w:p>
        </w:tc>
        <w:tc>
          <w:tcPr>
            <w:tcW w:w="4125" w:type="dxa"/>
          </w:tcPr>
          <w:p w14:paraId="520B7F19" w14:textId="6359B8ED" w:rsidR="007477BE" w:rsidRDefault="007477BE" w:rsidP="007477BE">
            <w:pPr>
              <w:rPr>
                <w:rFonts w:ascii="Calibri" w:eastAsia="Calibri" w:hAnsi="Calibri" w:cs="Calibri"/>
              </w:rPr>
            </w:pPr>
            <w:r w:rsidRPr="000E1535">
              <w:rPr>
                <w:rFonts w:ascii="Calibri" w:eastAsia="Calibri" w:hAnsi="Calibri" w:cs="Calibri"/>
              </w:rPr>
              <w:t>How can you show clear understanding of your media and process? What words effectively describe your developments?</w:t>
            </w:r>
          </w:p>
        </w:tc>
        <w:tc>
          <w:tcPr>
            <w:tcW w:w="3955" w:type="dxa"/>
          </w:tcPr>
          <w:p w14:paraId="1E17CD3B" w14:textId="4CF3049B" w:rsidR="007477BE" w:rsidRPr="007C0F61" w:rsidRDefault="007477BE" w:rsidP="007477BE">
            <w:pPr>
              <w:rPr>
                <w:rFonts w:ascii="Calibri" w:eastAsia="Calibri" w:hAnsi="Calibri" w:cs="Calibri"/>
              </w:rPr>
            </w:pPr>
            <w:r w:rsidRPr="007C0F61">
              <w:rPr>
                <w:rFonts w:ascii="Calibri" w:eastAsia="Calibri" w:hAnsi="Calibri" w:cs="Calibri"/>
              </w:rPr>
              <w:t>GCSE Individual guidance and assessment booklet</w:t>
            </w:r>
          </w:p>
        </w:tc>
      </w:tr>
      <w:tr w:rsidR="007477BE" w14:paraId="4DE92F51" w14:textId="77777777" w:rsidTr="00590917">
        <w:tc>
          <w:tcPr>
            <w:tcW w:w="1271" w:type="dxa"/>
          </w:tcPr>
          <w:p w14:paraId="660B8385" w14:textId="04185962" w:rsidR="007477BE" w:rsidRDefault="007477BE" w:rsidP="007477BE">
            <w:r>
              <w:t>35</w:t>
            </w:r>
          </w:p>
        </w:tc>
        <w:tc>
          <w:tcPr>
            <w:tcW w:w="4125" w:type="dxa"/>
          </w:tcPr>
          <w:p w14:paraId="3529ACB0" w14:textId="77777777" w:rsidR="007477BE" w:rsidRPr="000E1535" w:rsidRDefault="007477BE" w:rsidP="007477BE">
            <w:pPr>
              <w:rPr>
                <w:rFonts w:ascii="Calibri" w:eastAsia="Calibri" w:hAnsi="Calibri" w:cs="Calibri"/>
              </w:rPr>
            </w:pPr>
            <w:r w:rsidRPr="000E1535">
              <w:rPr>
                <w:rFonts w:ascii="Calibri" w:eastAsia="Calibri" w:hAnsi="Calibri" w:cs="Calibri"/>
              </w:rPr>
              <w:t xml:space="preserve">What do we understand by realizing intentions? How can we evaluate this? </w:t>
            </w:r>
          </w:p>
          <w:p w14:paraId="62C16A18" w14:textId="1AD2BC99" w:rsidR="007477BE" w:rsidRPr="007B7E4A" w:rsidRDefault="007477BE" w:rsidP="007477BE">
            <w:pPr>
              <w:rPr>
                <w:rFonts w:ascii="Calibri" w:eastAsia="Calibri" w:hAnsi="Calibri" w:cs="Calibri"/>
              </w:rPr>
            </w:pPr>
            <w:r w:rsidRPr="000E1535">
              <w:rPr>
                <w:rFonts w:ascii="Calibri" w:eastAsia="Calibri" w:hAnsi="Calibri" w:cs="Calibri"/>
              </w:rPr>
              <w:t>How can we develop our ideas to a final piece?</w:t>
            </w:r>
          </w:p>
        </w:tc>
        <w:tc>
          <w:tcPr>
            <w:tcW w:w="3955" w:type="dxa"/>
          </w:tcPr>
          <w:p w14:paraId="31100053" w14:textId="6FA369B3" w:rsidR="007477BE" w:rsidRPr="007C0F61" w:rsidRDefault="007477BE" w:rsidP="007477BE">
            <w:pPr>
              <w:rPr>
                <w:rFonts w:ascii="Calibri" w:eastAsia="Calibri" w:hAnsi="Calibri" w:cs="Calibri"/>
              </w:rPr>
            </w:pPr>
            <w:r w:rsidRPr="00600A3E">
              <w:rPr>
                <w:rFonts w:ascii="Calibri" w:eastAsia="Calibri" w:hAnsi="Calibri" w:cs="Calibri"/>
              </w:rPr>
              <w:t>GCSE Individual guidance and assessment booklet</w:t>
            </w:r>
          </w:p>
        </w:tc>
      </w:tr>
      <w:tr w:rsidR="007477BE" w14:paraId="0466D79B" w14:textId="77777777" w:rsidTr="00590917">
        <w:tc>
          <w:tcPr>
            <w:tcW w:w="1271" w:type="dxa"/>
          </w:tcPr>
          <w:p w14:paraId="6D0A55BD" w14:textId="786A1811" w:rsidR="007477BE" w:rsidRDefault="007477BE" w:rsidP="007477BE">
            <w:r>
              <w:t>37</w:t>
            </w:r>
          </w:p>
        </w:tc>
        <w:tc>
          <w:tcPr>
            <w:tcW w:w="4125" w:type="dxa"/>
          </w:tcPr>
          <w:p w14:paraId="192A3E50" w14:textId="77777777" w:rsidR="007477BE" w:rsidRPr="00E223B4" w:rsidRDefault="007477BE" w:rsidP="007477BE">
            <w:pPr>
              <w:rPr>
                <w:rFonts w:ascii="Calibri" w:eastAsia="Calibri" w:hAnsi="Calibri" w:cs="Calibri"/>
              </w:rPr>
            </w:pPr>
            <w:r w:rsidRPr="00E223B4">
              <w:rPr>
                <w:rFonts w:ascii="Calibri" w:eastAsia="Calibri" w:hAnsi="Calibri" w:cs="Calibri"/>
              </w:rPr>
              <w:t xml:space="preserve">What do we understand by realizing intentions? How can we evaluate this? </w:t>
            </w:r>
          </w:p>
          <w:p w14:paraId="40882AB9" w14:textId="04A5398A" w:rsidR="007477BE" w:rsidRPr="000E1535" w:rsidRDefault="007477BE" w:rsidP="007477BE">
            <w:pPr>
              <w:rPr>
                <w:rFonts w:ascii="Calibri" w:eastAsia="Calibri" w:hAnsi="Calibri" w:cs="Calibri"/>
              </w:rPr>
            </w:pPr>
            <w:r w:rsidRPr="00E223B4">
              <w:rPr>
                <w:rFonts w:ascii="Calibri" w:eastAsia="Calibri" w:hAnsi="Calibri" w:cs="Calibri"/>
              </w:rPr>
              <w:t>How can we develop our ideas to a final piece?</w:t>
            </w:r>
          </w:p>
        </w:tc>
        <w:tc>
          <w:tcPr>
            <w:tcW w:w="3955" w:type="dxa"/>
          </w:tcPr>
          <w:p w14:paraId="42DBC6CF" w14:textId="490D0B0C" w:rsidR="007477BE" w:rsidRPr="00600A3E" w:rsidRDefault="007477BE" w:rsidP="007477BE">
            <w:pPr>
              <w:rPr>
                <w:rFonts w:ascii="Calibri" w:eastAsia="Calibri" w:hAnsi="Calibri" w:cs="Calibri"/>
              </w:rPr>
            </w:pPr>
            <w:r w:rsidRPr="007477BE">
              <w:rPr>
                <w:rFonts w:ascii="Calibri" w:eastAsia="Calibri" w:hAnsi="Calibri" w:cs="Calibri"/>
              </w:rPr>
              <w:t>GCSE Individual guidance and assessment booklet</w:t>
            </w:r>
          </w:p>
        </w:tc>
      </w:tr>
      <w:tr w:rsidR="007477BE" w14:paraId="3F0E8B69" w14:textId="77777777" w:rsidTr="00590917">
        <w:tc>
          <w:tcPr>
            <w:tcW w:w="1271" w:type="dxa"/>
          </w:tcPr>
          <w:p w14:paraId="7389021E" w14:textId="2C072339" w:rsidR="007477BE" w:rsidRDefault="007477BE" w:rsidP="007477BE">
            <w:r>
              <w:t>39</w:t>
            </w:r>
          </w:p>
        </w:tc>
        <w:tc>
          <w:tcPr>
            <w:tcW w:w="4125" w:type="dxa"/>
          </w:tcPr>
          <w:p w14:paraId="28DF00A6" w14:textId="77777777" w:rsidR="007477BE" w:rsidRPr="000E1535" w:rsidRDefault="007477BE" w:rsidP="007477BE">
            <w:pPr>
              <w:rPr>
                <w:rFonts w:ascii="Calibri" w:eastAsia="Calibri" w:hAnsi="Calibri" w:cs="Calibri"/>
              </w:rPr>
            </w:pPr>
            <w:r w:rsidRPr="000E1535">
              <w:rPr>
                <w:rFonts w:ascii="Calibri" w:eastAsia="Calibri" w:hAnsi="Calibri" w:cs="Calibri"/>
              </w:rPr>
              <w:t xml:space="preserve">How can we prepare for a final piece?  What planning is required? Final assessment </w:t>
            </w:r>
            <w:r>
              <w:rPr>
                <w:rFonts w:ascii="Calibri" w:eastAsia="Calibri" w:hAnsi="Calibri" w:cs="Calibri"/>
              </w:rPr>
              <w:t>in</w:t>
            </w:r>
            <w:r w:rsidRPr="000E1535">
              <w:rPr>
                <w:rFonts w:ascii="Calibri" w:eastAsia="Calibri" w:hAnsi="Calibri" w:cs="Calibri"/>
              </w:rPr>
              <w:t xml:space="preserve"> July.</w:t>
            </w:r>
          </w:p>
          <w:p w14:paraId="6A233F18" w14:textId="77777777" w:rsidR="007477BE" w:rsidRPr="00E223B4" w:rsidRDefault="007477BE" w:rsidP="007477BE">
            <w:pPr>
              <w:rPr>
                <w:rFonts w:ascii="Calibri" w:eastAsia="Calibri" w:hAnsi="Calibri" w:cs="Calibri"/>
              </w:rPr>
            </w:pPr>
          </w:p>
        </w:tc>
        <w:tc>
          <w:tcPr>
            <w:tcW w:w="3955" w:type="dxa"/>
          </w:tcPr>
          <w:p w14:paraId="653861D8" w14:textId="0CA8949F" w:rsidR="007477BE" w:rsidRPr="00600A3E" w:rsidRDefault="007477BE" w:rsidP="007477BE">
            <w:pPr>
              <w:rPr>
                <w:rFonts w:ascii="Calibri" w:eastAsia="Calibri" w:hAnsi="Calibri" w:cs="Calibri"/>
              </w:rPr>
            </w:pPr>
            <w:r w:rsidRPr="007477BE">
              <w:rPr>
                <w:rFonts w:ascii="Calibri" w:eastAsia="Calibri" w:hAnsi="Calibri" w:cs="Calibri"/>
              </w:rPr>
              <w:t>GCSE Individual guidance and assessment booklet</w:t>
            </w:r>
          </w:p>
        </w:tc>
      </w:tr>
    </w:tbl>
    <w:p w14:paraId="0072CB1B" w14:textId="6E0D9D80" w:rsidR="0071487D" w:rsidRDefault="0071487D" w:rsidP="00DD3C30"/>
    <w:sectPr w:rsidR="0071487D">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28BEA" w14:textId="77777777" w:rsidR="00CA1C1C" w:rsidRDefault="00CA1C1C" w:rsidP="001E26E6">
      <w:pPr>
        <w:spacing w:after="0" w:line="240" w:lineRule="auto"/>
      </w:pPr>
      <w:r>
        <w:separator/>
      </w:r>
    </w:p>
  </w:endnote>
  <w:endnote w:type="continuationSeparator" w:id="0">
    <w:p w14:paraId="2562C734" w14:textId="77777777" w:rsidR="00CA1C1C" w:rsidRDefault="00CA1C1C" w:rsidP="001E26E6">
      <w:pPr>
        <w:spacing w:after="0" w:line="240" w:lineRule="auto"/>
      </w:pPr>
      <w:r>
        <w:continuationSeparator/>
      </w:r>
    </w:p>
  </w:endnote>
  <w:endnote w:type="continuationNotice" w:id="1">
    <w:p w14:paraId="3D6F04AC" w14:textId="77777777" w:rsidR="00CA1C1C" w:rsidRDefault="00CA1C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3B3C6FC" w14:paraId="067DA7D5" w14:textId="77777777" w:rsidTr="33B3C6FC">
      <w:trPr>
        <w:trHeight w:val="300"/>
      </w:trPr>
      <w:tc>
        <w:tcPr>
          <w:tcW w:w="3120" w:type="dxa"/>
        </w:tcPr>
        <w:p w14:paraId="2A860840" w14:textId="120BF97E" w:rsidR="33B3C6FC" w:rsidRDefault="33B3C6FC" w:rsidP="33B3C6FC">
          <w:pPr>
            <w:pStyle w:val="Header"/>
            <w:ind w:left="-115"/>
          </w:pPr>
        </w:p>
      </w:tc>
      <w:tc>
        <w:tcPr>
          <w:tcW w:w="3120" w:type="dxa"/>
        </w:tcPr>
        <w:p w14:paraId="5EDF2982" w14:textId="2AEA96F4" w:rsidR="33B3C6FC" w:rsidRDefault="33B3C6FC" w:rsidP="33B3C6FC">
          <w:pPr>
            <w:pStyle w:val="Header"/>
            <w:jc w:val="center"/>
          </w:pPr>
        </w:p>
      </w:tc>
      <w:tc>
        <w:tcPr>
          <w:tcW w:w="3120" w:type="dxa"/>
        </w:tcPr>
        <w:p w14:paraId="785D276C" w14:textId="3B4AD950" w:rsidR="33B3C6FC" w:rsidRDefault="33B3C6FC" w:rsidP="33B3C6FC">
          <w:pPr>
            <w:pStyle w:val="Header"/>
            <w:ind w:right="-115"/>
            <w:jc w:val="right"/>
          </w:pPr>
        </w:p>
      </w:tc>
    </w:tr>
  </w:tbl>
  <w:p w14:paraId="310DF563" w14:textId="018AD518" w:rsidR="00E459C9" w:rsidRDefault="00E459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A364D" w14:textId="77777777" w:rsidR="00CA1C1C" w:rsidRDefault="00CA1C1C" w:rsidP="001E26E6">
      <w:pPr>
        <w:spacing w:after="0" w:line="240" w:lineRule="auto"/>
      </w:pPr>
      <w:r>
        <w:separator/>
      </w:r>
    </w:p>
  </w:footnote>
  <w:footnote w:type="continuationSeparator" w:id="0">
    <w:p w14:paraId="1D4C34E1" w14:textId="77777777" w:rsidR="00CA1C1C" w:rsidRDefault="00CA1C1C" w:rsidP="001E26E6">
      <w:pPr>
        <w:spacing w:after="0" w:line="240" w:lineRule="auto"/>
      </w:pPr>
      <w:r>
        <w:continuationSeparator/>
      </w:r>
    </w:p>
  </w:footnote>
  <w:footnote w:type="continuationNotice" w:id="1">
    <w:p w14:paraId="6EB93AE4" w14:textId="77777777" w:rsidR="00CA1C1C" w:rsidRDefault="00CA1C1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A3AB6" w14:textId="782F65AF" w:rsidR="002E59C6" w:rsidRDefault="33B3C6FC">
    <w:pPr>
      <w:pStyle w:val="Header"/>
    </w:pPr>
    <w:r>
      <w:rPr>
        <w:noProof/>
      </w:rPr>
      <w:drawing>
        <wp:anchor distT="0" distB="0" distL="114300" distR="114300" simplePos="0" relativeHeight="251658240" behindDoc="0" locked="0" layoutInCell="1" allowOverlap="1" wp14:anchorId="166FF19F" wp14:editId="65B2F8DC">
          <wp:simplePos x="0" y="0"/>
          <wp:positionH relativeFrom="column">
            <wp:posOffset>5252484</wp:posOffset>
          </wp:positionH>
          <wp:positionV relativeFrom="paragraph">
            <wp:posOffset>-372139</wp:posOffset>
          </wp:positionV>
          <wp:extent cx="1504950" cy="582561"/>
          <wp:effectExtent l="0" t="0" r="0" b="8255"/>
          <wp:wrapSquare wrapText="bothSides"/>
          <wp:docPr id="1784845515" name="Picture 137196615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966151"/>
                  <pic:cNvPicPr/>
                </pic:nvPicPr>
                <pic:blipFill>
                  <a:blip r:embed="rId1">
                    <a:extLst>
                      <a:ext uri="{28A0092B-C50C-407E-A947-70E740481C1C}">
                        <a14:useLocalDpi xmlns:a14="http://schemas.microsoft.com/office/drawing/2010/main" val="0"/>
                      </a:ext>
                    </a:extLst>
                  </a:blip>
                  <a:stretch>
                    <a:fillRect/>
                  </a:stretch>
                </pic:blipFill>
                <pic:spPr>
                  <a:xfrm>
                    <a:off x="0" y="0"/>
                    <a:ext cx="1504950" cy="582561"/>
                  </a:xfrm>
                  <a:prstGeom prst="rect">
                    <a:avLst/>
                  </a:prstGeom>
                </pic:spPr>
              </pic:pic>
            </a:graphicData>
          </a:graphic>
        </wp:anchor>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2D94"/>
    <w:multiLevelType w:val="hybridMultilevel"/>
    <w:tmpl w:val="B944E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824ACE"/>
    <w:multiLevelType w:val="hybridMultilevel"/>
    <w:tmpl w:val="9F2CDB4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3B49A5"/>
    <w:multiLevelType w:val="hybridMultilevel"/>
    <w:tmpl w:val="053E6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62C42"/>
    <w:multiLevelType w:val="hybridMultilevel"/>
    <w:tmpl w:val="DA7A220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8346C1"/>
    <w:multiLevelType w:val="hybridMultilevel"/>
    <w:tmpl w:val="23420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140194"/>
    <w:multiLevelType w:val="hybridMultilevel"/>
    <w:tmpl w:val="041AC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E446D"/>
    <w:multiLevelType w:val="hybridMultilevel"/>
    <w:tmpl w:val="924C0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6E66D6"/>
    <w:multiLevelType w:val="hybridMultilevel"/>
    <w:tmpl w:val="5C824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FB5CD9"/>
    <w:multiLevelType w:val="hybridMultilevel"/>
    <w:tmpl w:val="B516B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CA3EB4"/>
    <w:multiLevelType w:val="hybridMultilevel"/>
    <w:tmpl w:val="964C4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97395E"/>
    <w:multiLevelType w:val="hybridMultilevel"/>
    <w:tmpl w:val="03B0D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4251911">
    <w:abstractNumId w:val="2"/>
  </w:num>
  <w:num w:numId="2" w16cid:durableId="1618756158">
    <w:abstractNumId w:val="5"/>
  </w:num>
  <w:num w:numId="3" w16cid:durableId="823857108">
    <w:abstractNumId w:val="8"/>
  </w:num>
  <w:num w:numId="4" w16cid:durableId="1648705593">
    <w:abstractNumId w:val="0"/>
  </w:num>
  <w:num w:numId="5" w16cid:durableId="913007994">
    <w:abstractNumId w:val="10"/>
  </w:num>
  <w:num w:numId="6" w16cid:durableId="954140045">
    <w:abstractNumId w:val="3"/>
  </w:num>
  <w:num w:numId="7" w16cid:durableId="2041927279">
    <w:abstractNumId w:val="1"/>
  </w:num>
  <w:num w:numId="8" w16cid:durableId="308288817">
    <w:abstractNumId w:val="7"/>
  </w:num>
  <w:num w:numId="9" w16cid:durableId="1786343500">
    <w:abstractNumId w:val="6"/>
  </w:num>
  <w:num w:numId="10" w16cid:durableId="2087609172">
    <w:abstractNumId w:val="9"/>
  </w:num>
  <w:num w:numId="11" w16cid:durableId="314599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060766"/>
    <w:rsid w:val="00076592"/>
    <w:rsid w:val="000B4260"/>
    <w:rsid w:val="000E2645"/>
    <w:rsid w:val="000F25E0"/>
    <w:rsid w:val="001801AC"/>
    <w:rsid w:val="00186CA8"/>
    <w:rsid w:val="001A79DC"/>
    <w:rsid w:val="001B7021"/>
    <w:rsid w:val="001D19A9"/>
    <w:rsid w:val="001E26E6"/>
    <w:rsid w:val="00203D7F"/>
    <w:rsid w:val="0023342A"/>
    <w:rsid w:val="00247179"/>
    <w:rsid w:val="002519AE"/>
    <w:rsid w:val="0025317C"/>
    <w:rsid w:val="002968EE"/>
    <w:rsid w:val="002B3634"/>
    <w:rsid w:val="002B74F5"/>
    <w:rsid w:val="002C671E"/>
    <w:rsid w:val="002D5AF5"/>
    <w:rsid w:val="002E59C6"/>
    <w:rsid w:val="002F79FA"/>
    <w:rsid w:val="0032070C"/>
    <w:rsid w:val="00333736"/>
    <w:rsid w:val="003614F2"/>
    <w:rsid w:val="00372780"/>
    <w:rsid w:val="00391169"/>
    <w:rsid w:val="003968F6"/>
    <w:rsid w:val="003A002B"/>
    <w:rsid w:val="003E4B36"/>
    <w:rsid w:val="00463BD1"/>
    <w:rsid w:val="00472EEE"/>
    <w:rsid w:val="00496C44"/>
    <w:rsid w:val="004E066D"/>
    <w:rsid w:val="00501441"/>
    <w:rsid w:val="00557671"/>
    <w:rsid w:val="00590917"/>
    <w:rsid w:val="005D0C37"/>
    <w:rsid w:val="005D7CE8"/>
    <w:rsid w:val="005E5070"/>
    <w:rsid w:val="00600A3E"/>
    <w:rsid w:val="00676408"/>
    <w:rsid w:val="00686283"/>
    <w:rsid w:val="006A7F2E"/>
    <w:rsid w:val="006E592C"/>
    <w:rsid w:val="0071487D"/>
    <w:rsid w:val="00741694"/>
    <w:rsid w:val="007477BE"/>
    <w:rsid w:val="007A65C8"/>
    <w:rsid w:val="007C5234"/>
    <w:rsid w:val="007F22E4"/>
    <w:rsid w:val="00847CD6"/>
    <w:rsid w:val="0087077F"/>
    <w:rsid w:val="008753C1"/>
    <w:rsid w:val="008E780A"/>
    <w:rsid w:val="009018CF"/>
    <w:rsid w:val="009053A8"/>
    <w:rsid w:val="00907EC5"/>
    <w:rsid w:val="00913808"/>
    <w:rsid w:val="00931218"/>
    <w:rsid w:val="00951489"/>
    <w:rsid w:val="009523D0"/>
    <w:rsid w:val="00962773"/>
    <w:rsid w:val="009B58C4"/>
    <w:rsid w:val="009D2190"/>
    <w:rsid w:val="009D6B3E"/>
    <w:rsid w:val="00A017BE"/>
    <w:rsid w:val="00A13E8E"/>
    <w:rsid w:val="00A1548A"/>
    <w:rsid w:val="00A21433"/>
    <w:rsid w:val="00A3692E"/>
    <w:rsid w:val="00A50B51"/>
    <w:rsid w:val="00A56EDB"/>
    <w:rsid w:val="00A64EF3"/>
    <w:rsid w:val="00A64EFC"/>
    <w:rsid w:val="00A92B3F"/>
    <w:rsid w:val="00A92FAC"/>
    <w:rsid w:val="00AA12CA"/>
    <w:rsid w:val="00AC0BAE"/>
    <w:rsid w:val="00AC5BE6"/>
    <w:rsid w:val="00AE79B2"/>
    <w:rsid w:val="00AF028E"/>
    <w:rsid w:val="00B00F1D"/>
    <w:rsid w:val="00B071D9"/>
    <w:rsid w:val="00B56784"/>
    <w:rsid w:val="00BC010D"/>
    <w:rsid w:val="00BD701C"/>
    <w:rsid w:val="00C42193"/>
    <w:rsid w:val="00C62632"/>
    <w:rsid w:val="00CA1C1C"/>
    <w:rsid w:val="00CA6CD4"/>
    <w:rsid w:val="00CB2869"/>
    <w:rsid w:val="00CD6808"/>
    <w:rsid w:val="00DA36BD"/>
    <w:rsid w:val="00DD3C30"/>
    <w:rsid w:val="00DE530D"/>
    <w:rsid w:val="00DF0145"/>
    <w:rsid w:val="00E459C9"/>
    <w:rsid w:val="00E817F5"/>
    <w:rsid w:val="00E9051C"/>
    <w:rsid w:val="00E96753"/>
    <w:rsid w:val="00EB6B96"/>
    <w:rsid w:val="00EE6296"/>
    <w:rsid w:val="00EF6ACB"/>
    <w:rsid w:val="00F078B2"/>
    <w:rsid w:val="00F7728A"/>
    <w:rsid w:val="00FB09FB"/>
    <w:rsid w:val="00FC5A70"/>
    <w:rsid w:val="0114760E"/>
    <w:rsid w:val="04776914"/>
    <w:rsid w:val="0608F30B"/>
    <w:rsid w:val="0682C127"/>
    <w:rsid w:val="068E293B"/>
    <w:rsid w:val="09399F60"/>
    <w:rsid w:val="09B34E86"/>
    <w:rsid w:val="09D40ACC"/>
    <w:rsid w:val="0BA23D50"/>
    <w:rsid w:val="0C8A4069"/>
    <w:rsid w:val="0D49D7E2"/>
    <w:rsid w:val="0D976F49"/>
    <w:rsid w:val="0DFF9B09"/>
    <w:rsid w:val="0F1E6175"/>
    <w:rsid w:val="115DD9A2"/>
    <w:rsid w:val="1240FB9F"/>
    <w:rsid w:val="12F0D6CD"/>
    <w:rsid w:val="13127CCB"/>
    <w:rsid w:val="13E6956A"/>
    <w:rsid w:val="14262EA2"/>
    <w:rsid w:val="14D1EC55"/>
    <w:rsid w:val="157B405A"/>
    <w:rsid w:val="15C16639"/>
    <w:rsid w:val="1744A707"/>
    <w:rsid w:val="17BCAAD9"/>
    <w:rsid w:val="19F33236"/>
    <w:rsid w:val="1BB2D0F0"/>
    <w:rsid w:val="1BEA5D3B"/>
    <w:rsid w:val="1DE2C10B"/>
    <w:rsid w:val="1E4C872B"/>
    <w:rsid w:val="1EDEFF95"/>
    <w:rsid w:val="1EFE0E0E"/>
    <w:rsid w:val="1F777E09"/>
    <w:rsid w:val="1FF2F397"/>
    <w:rsid w:val="20EED32A"/>
    <w:rsid w:val="2186EEEA"/>
    <w:rsid w:val="21953532"/>
    <w:rsid w:val="2295B8EF"/>
    <w:rsid w:val="22D5D64C"/>
    <w:rsid w:val="233401E9"/>
    <w:rsid w:val="233BF0A1"/>
    <w:rsid w:val="244AEF2C"/>
    <w:rsid w:val="25E6BF8D"/>
    <w:rsid w:val="28A4B129"/>
    <w:rsid w:val="29776CCF"/>
    <w:rsid w:val="2A40818A"/>
    <w:rsid w:val="2D32B180"/>
    <w:rsid w:val="2D6D6360"/>
    <w:rsid w:val="2DC70A12"/>
    <w:rsid w:val="2F13F2AD"/>
    <w:rsid w:val="2FDD15FE"/>
    <w:rsid w:val="303935E2"/>
    <w:rsid w:val="30CC4028"/>
    <w:rsid w:val="315E279F"/>
    <w:rsid w:val="33B3C6FC"/>
    <w:rsid w:val="34145D3C"/>
    <w:rsid w:val="34281302"/>
    <w:rsid w:val="379535FD"/>
    <w:rsid w:val="38B95A0C"/>
    <w:rsid w:val="391FD5A7"/>
    <w:rsid w:val="3A5E92DA"/>
    <w:rsid w:val="3C5A3D66"/>
    <w:rsid w:val="3DA90CA2"/>
    <w:rsid w:val="3DB80EBF"/>
    <w:rsid w:val="3F5C23FC"/>
    <w:rsid w:val="3F8C8CFC"/>
    <w:rsid w:val="41475002"/>
    <w:rsid w:val="41E07848"/>
    <w:rsid w:val="421A3094"/>
    <w:rsid w:val="423CA1A8"/>
    <w:rsid w:val="42CCC6F4"/>
    <w:rsid w:val="42E353E5"/>
    <w:rsid w:val="434F08E8"/>
    <w:rsid w:val="44462452"/>
    <w:rsid w:val="45BD775D"/>
    <w:rsid w:val="46CDCA20"/>
    <w:rsid w:val="477DC514"/>
    <w:rsid w:val="481E1E1F"/>
    <w:rsid w:val="48897218"/>
    <w:rsid w:val="488BD402"/>
    <w:rsid w:val="4A056AE2"/>
    <w:rsid w:val="4EBFB3A8"/>
    <w:rsid w:val="4F557F69"/>
    <w:rsid w:val="4F714593"/>
    <w:rsid w:val="5206C2F9"/>
    <w:rsid w:val="529241F9"/>
    <w:rsid w:val="53F11FBD"/>
    <w:rsid w:val="54D7E60B"/>
    <w:rsid w:val="54F63380"/>
    <w:rsid w:val="556FE2A6"/>
    <w:rsid w:val="568AD5F8"/>
    <w:rsid w:val="570BA51C"/>
    <w:rsid w:val="571D4E62"/>
    <w:rsid w:val="58A78368"/>
    <w:rsid w:val="59C9A4A3"/>
    <w:rsid w:val="5A2A2B6C"/>
    <w:rsid w:val="5A4353C9"/>
    <w:rsid w:val="5A4AA33D"/>
    <w:rsid w:val="5B657504"/>
    <w:rsid w:val="5C5CDB73"/>
    <w:rsid w:val="5C6104E8"/>
    <w:rsid w:val="5C6789B6"/>
    <w:rsid w:val="5C94562D"/>
    <w:rsid w:val="5CF16C5C"/>
    <w:rsid w:val="5E9D15C6"/>
    <w:rsid w:val="5EDDC4F8"/>
    <w:rsid w:val="5FB49C18"/>
    <w:rsid w:val="603E842E"/>
    <w:rsid w:val="609ACE9F"/>
    <w:rsid w:val="624EC4BA"/>
    <w:rsid w:val="62742D50"/>
    <w:rsid w:val="6481FC2C"/>
    <w:rsid w:val="64970B6F"/>
    <w:rsid w:val="660E385D"/>
    <w:rsid w:val="6716A9CF"/>
    <w:rsid w:val="6843F80C"/>
    <w:rsid w:val="69DFC86D"/>
    <w:rsid w:val="6C07AC79"/>
    <w:rsid w:val="6C4EF67E"/>
    <w:rsid w:val="6DF07A56"/>
    <w:rsid w:val="6ECE001C"/>
    <w:rsid w:val="7069D07D"/>
    <w:rsid w:val="71D99F7B"/>
    <w:rsid w:val="7207D982"/>
    <w:rsid w:val="72434965"/>
    <w:rsid w:val="72D8B6D4"/>
    <w:rsid w:val="7514A62C"/>
    <w:rsid w:val="753793E9"/>
    <w:rsid w:val="75F44233"/>
    <w:rsid w:val="7656ED39"/>
    <w:rsid w:val="770F1D71"/>
    <w:rsid w:val="785BBA05"/>
    <w:rsid w:val="7884B85E"/>
    <w:rsid w:val="7934B66C"/>
    <w:rsid w:val="798E8DFB"/>
    <w:rsid w:val="79970E43"/>
    <w:rsid w:val="79F425CF"/>
    <w:rsid w:val="7A609B5E"/>
    <w:rsid w:val="7AFA0422"/>
    <w:rsid w:val="7B1FD0F5"/>
    <w:rsid w:val="7B5CDB3D"/>
    <w:rsid w:val="7B8FF630"/>
    <w:rsid w:val="7E08278F"/>
    <w:rsid w:val="7F96E978"/>
    <w:rsid w:val="7FA3F7F0"/>
    <w:rsid w:val="7FDBF3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4450323A-591A-4041-98F7-A76266CB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E96753"/>
    <w:rPr>
      <w:color w:val="954F72" w:themeColor="followedHyperlink"/>
      <w:u w:val="single"/>
    </w:rPr>
  </w:style>
  <w:style w:type="paragraph" w:styleId="Header">
    <w:name w:val="header"/>
    <w:basedOn w:val="Normal"/>
    <w:link w:val="HeaderChar"/>
    <w:uiPriority w:val="99"/>
    <w:unhideWhenUsed/>
    <w:rsid w:val="001E2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6E6"/>
  </w:style>
  <w:style w:type="paragraph" w:styleId="Footer">
    <w:name w:val="footer"/>
    <w:basedOn w:val="Normal"/>
    <w:link w:val="FooterChar"/>
    <w:uiPriority w:val="99"/>
    <w:unhideWhenUsed/>
    <w:rsid w:val="001E2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6E6"/>
  </w:style>
  <w:style w:type="paragraph" w:styleId="ListParagraph">
    <w:name w:val="List Paragraph"/>
    <w:basedOn w:val="Normal"/>
    <w:uiPriority w:val="34"/>
    <w:qFormat/>
    <w:rsid w:val="00EF6ACB"/>
    <w:pPr>
      <w:ind w:left="720"/>
      <w:contextualSpacing/>
    </w:pPr>
  </w:style>
  <w:style w:type="character" w:styleId="UnresolvedMention">
    <w:name w:val="Unresolved Mention"/>
    <w:basedOn w:val="DefaultParagraphFont"/>
    <w:uiPriority w:val="99"/>
    <w:semiHidden/>
    <w:unhideWhenUsed/>
    <w:rsid w:val="00A92B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74710">
      <w:bodyDiv w:val="1"/>
      <w:marLeft w:val="0"/>
      <w:marRight w:val="0"/>
      <w:marTop w:val="0"/>
      <w:marBottom w:val="0"/>
      <w:divBdr>
        <w:top w:val="none" w:sz="0" w:space="0" w:color="auto"/>
        <w:left w:val="none" w:sz="0" w:space="0" w:color="auto"/>
        <w:bottom w:val="none" w:sz="0" w:space="0" w:color="auto"/>
        <w:right w:val="none" w:sz="0" w:space="0" w:color="auto"/>
      </w:divBdr>
    </w:div>
    <w:div w:id="390932388">
      <w:bodyDiv w:val="1"/>
      <w:marLeft w:val="0"/>
      <w:marRight w:val="0"/>
      <w:marTop w:val="0"/>
      <w:marBottom w:val="0"/>
      <w:divBdr>
        <w:top w:val="none" w:sz="0" w:space="0" w:color="auto"/>
        <w:left w:val="none" w:sz="0" w:space="0" w:color="auto"/>
        <w:bottom w:val="none" w:sz="0" w:space="0" w:color="auto"/>
        <w:right w:val="none" w:sz="0" w:space="0" w:color="auto"/>
      </w:divBdr>
    </w:div>
    <w:div w:id="959994071">
      <w:bodyDiv w:val="1"/>
      <w:marLeft w:val="0"/>
      <w:marRight w:val="0"/>
      <w:marTop w:val="0"/>
      <w:marBottom w:val="0"/>
      <w:divBdr>
        <w:top w:val="none" w:sz="0" w:space="0" w:color="auto"/>
        <w:left w:val="none" w:sz="0" w:space="0" w:color="auto"/>
        <w:bottom w:val="none" w:sz="0" w:space="0" w:color="auto"/>
        <w:right w:val="none" w:sz="0" w:space="0" w:color="auto"/>
      </w:divBdr>
    </w:div>
    <w:div w:id="1223447906">
      <w:bodyDiv w:val="1"/>
      <w:marLeft w:val="0"/>
      <w:marRight w:val="0"/>
      <w:marTop w:val="0"/>
      <w:marBottom w:val="0"/>
      <w:divBdr>
        <w:top w:val="none" w:sz="0" w:space="0" w:color="auto"/>
        <w:left w:val="none" w:sz="0" w:space="0" w:color="auto"/>
        <w:bottom w:val="none" w:sz="0" w:space="0" w:color="auto"/>
        <w:right w:val="none" w:sz="0" w:space="0" w:color="auto"/>
      </w:divBdr>
    </w:div>
    <w:div w:id="1341004372">
      <w:bodyDiv w:val="1"/>
      <w:marLeft w:val="0"/>
      <w:marRight w:val="0"/>
      <w:marTop w:val="0"/>
      <w:marBottom w:val="0"/>
      <w:divBdr>
        <w:top w:val="none" w:sz="0" w:space="0" w:color="auto"/>
        <w:left w:val="none" w:sz="0" w:space="0" w:color="auto"/>
        <w:bottom w:val="none" w:sz="0" w:space="0" w:color="auto"/>
        <w:right w:val="none" w:sz="0" w:space="0" w:color="auto"/>
      </w:divBdr>
    </w:div>
    <w:div w:id="1667513164">
      <w:bodyDiv w:val="1"/>
      <w:marLeft w:val="0"/>
      <w:marRight w:val="0"/>
      <w:marTop w:val="0"/>
      <w:marBottom w:val="0"/>
      <w:divBdr>
        <w:top w:val="none" w:sz="0" w:space="0" w:color="auto"/>
        <w:left w:val="none" w:sz="0" w:space="0" w:color="auto"/>
        <w:bottom w:val="none" w:sz="0" w:space="0" w:color="auto"/>
        <w:right w:val="none" w:sz="0" w:space="0" w:color="auto"/>
      </w:divBdr>
    </w:div>
    <w:div w:id="1727410492">
      <w:bodyDiv w:val="1"/>
      <w:marLeft w:val="0"/>
      <w:marRight w:val="0"/>
      <w:marTop w:val="0"/>
      <w:marBottom w:val="0"/>
      <w:divBdr>
        <w:top w:val="none" w:sz="0" w:space="0" w:color="auto"/>
        <w:left w:val="none" w:sz="0" w:space="0" w:color="auto"/>
        <w:bottom w:val="none" w:sz="0" w:space="0" w:color="auto"/>
        <w:right w:val="none" w:sz="0" w:space="0" w:color="auto"/>
      </w:divBdr>
    </w:div>
    <w:div w:id="1748575415">
      <w:bodyDiv w:val="1"/>
      <w:marLeft w:val="0"/>
      <w:marRight w:val="0"/>
      <w:marTop w:val="0"/>
      <w:marBottom w:val="0"/>
      <w:divBdr>
        <w:top w:val="none" w:sz="0" w:space="0" w:color="auto"/>
        <w:left w:val="none" w:sz="0" w:space="0" w:color="auto"/>
        <w:bottom w:val="none" w:sz="0" w:space="0" w:color="auto"/>
        <w:right w:val="none" w:sz="0" w:space="0" w:color="auto"/>
      </w:divBdr>
    </w:div>
    <w:div w:id="1851523593">
      <w:bodyDiv w:val="1"/>
      <w:marLeft w:val="0"/>
      <w:marRight w:val="0"/>
      <w:marTop w:val="0"/>
      <w:marBottom w:val="0"/>
      <w:divBdr>
        <w:top w:val="none" w:sz="0" w:space="0" w:color="auto"/>
        <w:left w:val="none" w:sz="0" w:space="0" w:color="auto"/>
        <w:bottom w:val="none" w:sz="0" w:space="0" w:color="auto"/>
        <w:right w:val="none" w:sz="0" w:space="0" w:color="auto"/>
      </w:divBdr>
    </w:div>
    <w:div w:id="202585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hyperlink" Target="https://fulllict-my.sharepoint.com/:b:/g/personal/a_galbraith_fulwoodacademy_co_uk/Ec_8VlWJtf1KmpUjlIhxnZEBRtKSN7Kz3EmHIRbMMBm_XA?e=pY5Gfq"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DCD20E7FFA3F4A8587B168EBA15FEF" ma:contentTypeVersion="13" ma:contentTypeDescription="Create a new document." ma:contentTypeScope="" ma:versionID="41283eaa982e8c680b5108c0ff562448">
  <xsd:schema xmlns:xsd="http://www.w3.org/2001/XMLSchema" xmlns:xs="http://www.w3.org/2001/XMLSchema" xmlns:p="http://schemas.microsoft.com/office/2006/metadata/properties" xmlns:ns2="fd996e45-0b47-4fea-8095-e88fad505302" xmlns:ns3="320d5d8b-c021-4fdb-8279-2669aa4cf446" targetNamespace="http://schemas.microsoft.com/office/2006/metadata/properties" ma:root="true" ma:fieldsID="712c939bbf51466c7378c275074e8231" ns2:_="" ns3:_="">
    <xsd:import namespace="fd996e45-0b47-4fea-8095-e88fad505302"/>
    <xsd:import namespace="320d5d8b-c021-4fdb-8279-2669aa4cf4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96e45-0b47-4fea-8095-e88fad5053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0063869-38f1-419a-87f7-68f1e617908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0d5d8b-c021-4fdb-8279-2669aa4cf44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4a4fc6-ad5a-40c1-bf9b-9fd8417cf377}" ma:internalName="TaxCatchAll" ma:showField="CatchAllData" ma:web="320d5d8b-c021-4fdb-8279-2669aa4cf4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20d5d8b-c021-4fdb-8279-2669aa4cf446" xsi:nil="true"/>
    <lcf76f155ced4ddcb4097134ff3c332f xmlns="fd996e45-0b47-4fea-8095-e88fad50530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2DE67C-E865-402E-BE8C-056A6CCFF9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996e45-0b47-4fea-8095-e88fad505302"/>
    <ds:schemaRef ds:uri="320d5d8b-c021-4fdb-8279-2669aa4cf4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53DF78-FC42-48C2-A630-D5BBF7EFFF01}">
  <ds:schemaRefs>
    <ds:schemaRef ds:uri="http://schemas.microsoft.com/office/2006/metadata/properties"/>
    <ds:schemaRef ds:uri="http://schemas.microsoft.com/office/infopath/2007/PartnerControls"/>
    <ds:schemaRef ds:uri="320d5d8b-c021-4fdb-8279-2669aa4cf446"/>
    <ds:schemaRef ds:uri="fd996e45-0b47-4fea-8095-e88fad505302"/>
  </ds:schemaRefs>
</ds:datastoreItem>
</file>

<file path=customXml/itemProps3.xml><?xml version="1.0" encoding="utf-8"?>
<ds:datastoreItem xmlns:ds="http://schemas.openxmlformats.org/officeDocument/2006/customXml" ds:itemID="{1EF282D2-6A05-4AC9-AB80-01DD88EB8F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499</Words>
  <Characters>2847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Mrs M Slater</cp:lastModifiedBy>
  <cp:revision>7</cp:revision>
  <dcterms:created xsi:type="dcterms:W3CDTF">2026-09-16T18:21:00Z</dcterms:created>
  <dcterms:modified xsi:type="dcterms:W3CDTF">2026-09-16T18:32:00Z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0x010100A0DCD20E7FFA3F4A8587B168EBA15FEF</vt:lpwstr>
  </property>
  <property fmtid="{D5CDD505-2E9C-101B-9397-08002B2CF9AE}" pid="3" name="MediaServiceImageTags">
    <vt:lpwstr/>
  </property>
</Properties>
</file>