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A970F" w14:textId="50CC44B0" w:rsidR="0099649D" w:rsidRDefault="0099649D">
      <w:pPr>
        <w:rPr>
          <w:rFonts w:eastAsia="Times New Roman"/>
          <w:sz w:val="25"/>
          <w:szCs w:val="25"/>
          <w:lang w:eastAsia="en-GB"/>
        </w:rPr>
      </w:pPr>
    </w:p>
    <w:p w14:paraId="07203615" w14:textId="70B071ED" w:rsidR="007214CC" w:rsidRPr="00542E47" w:rsidRDefault="007214CC" w:rsidP="007214CC">
      <w:pPr>
        <w:rPr>
          <w:lang w:val="en-GB"/>
        </w:rPr>
      </w:pPr>
      <w:r w:rsidRPr="00296338">
        <w:rPr>
          <w:rFonts w:ascii="Avenir Book" w:hAnsi="Avenir Book"/>
          <w:noProof/>
        </w:rPr>
        <w:drawing>
          <wp:anchor distT="0" distB="0" distL="114300" distR="114300" simplePos="0" relativeHeight="251658240" behindDoc="1" locked="1" layoutInCell="1" allowOverlap="1" wp14:anchorId="6361BB45" wp14:editId="00AF61E1">
            <wp:simplePos x="0" y="0"/>
            <wp:positionH relativeFrom="page">
              <wp:posOffset>28575</wp:posOffset>
            </wp:positionH>
            <wp:positionV relativeFrom="page">
              <wp:posOffset>-714375</wp:posOffset>
            </wp:positionV>
            <wp:extent cx="8172450" cy="12088495"/>
            <wp:effectExtent l="0" t="0" r="0" b="8255"/>
            <wp:wrapNone/>
            <wp:docPr id="16" name="Picture 16"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Background pattern&#10;&#10;Description automatically generated"/>
                    <pic:cNvPicPr/>
                  </pic:nvPicPr>
                  <pic:blipFill rotWithShape="1">
                    <a:blip r:embed="rId7" cstate="print">
                      <a:extLst>
                        <a:ext uri="{28A0092B-C50C-407E-A947-70E740481C1C}">
                          <a14:useLocalDpi xmlns:a14="http://schemas.microsoft.com/office/drawing/2010/main" val="0"/>
                        </a:ext>
                      </a:extLst>
                    </a:blip>
                    <a:srcRect b="28655"/>
                    <a:stretch/>
                  </pic:blipFill>
                  <pic:spPr bwMode="auto">
                    <a:xfrm>
                      <a:off x="0" y="0"/>
                      <a:ext cx="8172450" cy="12088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C77AD9" w14:textId="77777777" w:rsidR="007214CC" w:rsidRPr="00542E47" w:rsidRDefault="007214CC" w:rsidP="007214CC">
      <w:pPr>
        <w:rPr>
          <w:lang w:val="en-GB"/>
        </w:rPr>
      </w:pPr>
    </w:p>
    <w:p w14:paraId="74C0D203" w14:textId="3C0F7E6B" w:rsidR="007214CC" w:rsidRPr="00542E47" w:rsidRDefault="00A670FA" w:rsidP="007214CC">
      <w:pPr>
        <w:rPr>
          <w:lang w:val="en-GB"/>
        </w:rPr>
      </w:pPr>
      <w:r w:rsidRPr="00296338">
        <w:rPr>
          <w:rFonts w:ascii="Avenir Book" w:hAnsi="Avenir Book"/>
          <w:noProof/>
        </w:rPr>
        <w:drawing>
          <wp:anchor distT="0" distB="0" distL="114300" distR="114300" simplePos="0" relativeHeight="251658243" behindDoc="1" locked="0" layoutInCell="1" allowOverlap="1" wp14:anchorId="190527C1" wp14:editId="7CBD3B30">
            <wp:simplePos x="0" y="0"/>
            <wp:positionH relativeFrom="column">
              <wp:posOffset>314748</wp:posOffset>
            </wp:positionH>
            <wp:positionV relativeFrom="paragraph">
              <wp:posOffset>5927</wp:posOffset>
            </wp:positionV>
            <wp:extent cx="3898900" cy="730885"/>
            <wp:effectExtent l="0" t="0" r="0" b="5715"/>
            <wp:wrapTight wrapText="bothSides">
              <wp:wrapPolygon edited="0">
                <wp:start x="844" y="0"/>
                <wp:lineTo x="0" y="4504"/>
                <wp:lineTo x="0" y="21394"/>
                <wp:lineTo x="6754" y="21394"/>
                <wp:lineTo x="18786" y="21394"/>
                <wp:lineTo x="21530" y="19892"/>
                <wp:lineTo x="21530" y="18766"/>
                <wp:lineTo x="19137" y="17265"/>
                <wp:lineTo x="18575" y="15764"/>
                <wp:lineTo x="16323" y="12010"/>
                <wp:lineTo x="21530" y="12010"/>
                <wp:lineTo x="21530" y="0"/>
                <wp:lineTo x="844" y="0"/>
              </wp:wrapPolygon>
            </wp:wrapTight>
            <wp:docPr id="17" name="Picture 17" descr="A black and white image of a person's 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black and white image of a person's face&#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98900" cy="730885"/>
                    </a:xfrm>
                    <a:prstGeom prst="rect">
                      <a:avLst/>
                    </a:prstGeom>
                  </pic:spPr>
                </pic:pic>
              </a:graphicData>
            </a:graphic>
            <wp14:sizeRelH relativeFrom="page">
              <wp14:pctWidth>0</wp14:pctWidth>
            </wp14:sizeRelH>
            <wp14:sizeRelV relativeFrom="page">
              <wp14:pctHeight>0</wp14:pctHeight>
            </wp14:sizeRelV>
          </wp:anchor>
        </w:drawing>
      </w:r>
    </w:p>
    <w:p w14:paraId="2445AE9C" w14:textId="77777777" w:rsidR="007214CC" w:rsidRPr="00542E47" w:rsidRDefault="007214CC" w:rsidP="007214CC">
      <w:pPr>
        <w:rPr>
          <w:lang w:val="en-GB"/>
        </w:rPr>
      </w:pPr>
    </w:p>
    <w:p w14:paraId="20485158" w14:textId="461DBC42" w:rsidR="007214CC" w:rsidRPr="00542E47" w:rsidRDefault="007214CC" w:rsidP="007214CC">
      <w:pPr>
        <w:rPr>
          <w:lang w:val="en-GB"/>
        </w:rPr>
      </w:pPr>
    </w:p>
    <w:p w14:paraId="11655910" w14:textId="55532E34" w:rsidR="007214CC" w:rsidRPr="00542E47" w:rsidRDefault="007214CC" w:rsidP="007214CC">
      <w:pPr>
        <w:rPr>
          <w:lang w:val="en-GB"/>
        </w:rPr>
      </w:pPr>
    </w:p>
    <w:p w14:paraId="78168836" w14:textId="6F32738E" w:rsidR="007214CC" w:rsidRDefault="007214CC" w:rsidP="007214CC">
      <w:pPr>
        <w:rPr>
          <w:lang w:val="en-GB"/>
        </w:rPr>
      </w:pPr>
    </w:p>
    <w:p w14:paraId="137471D0" w14:textId="3A897472" w:rsidR="007214CC" w:rsidRDefault="007214CC" w:rsidP="007214CC">
      <w:pPr>
        <w:rPr>
          <w:lang w:val="en-GB"/>
        </w:rPr>
      </w:pPr>
    </w:p>
    <w:p w14:paraId="753EE524" w14:textId="48C8FFA5" w:rsidR="007214CC" w:rsidRDefault="007214CC" w:rsidP="007214CC">
      <w:pPr>
        <w:rPr>
          <w:lang w:val="en-GB"/>
        </w:rPr>
      </w:pPr>
    </w:p>
    <w:p w14:paraId="08E99935" w14:textId="77777777" w:rsidR="007214CC" w:rsidRDefault="007214CC" w:rsidP="007214CC">
      <w:pPr>
        <w:rPr>
          <w:lang w:val="en-GB"/>
        </w:rPr>
      </w:pPr>
    </w:p>
    <w:p w14:paraId="04A734F0" w14:textId="77777777" w:rsidR="007214CC" w:rsidRDefault="007214CC" w:rsidP="007214CC">
      <w:pPr>
        <w:rPr>
          <w:lang w:val="en-GB"/>
        </w:rPr>
      </w:pPr>
    </w:p>
    <w:p w14:paraId="1DA694E2" w14:textId="520A08DF" w:rsidR="007214CC" w:rsidRDefault="007214CC" w:rsidP="007214CC">
      <w:pPr>
        <w:rPr>
          <w:lang w:val="en-GB"/>
        </w:rPr>
      </w:pPr>
    </w:p>
    <w:p w14:paraId="1AAA76B3" w14:textId="6CA035D1" w:rsidR="007214CC" w:rsidRDefault="007214CC" w:rsidP="007214CC">
      <w:pPr>
        <w:rPr>
          <w:lang w:val="en-GB"/>
        </w:rPr>
      </w:pPr>
    </w:p>
    <w:p w14:paraId="18986747" w14:textId="32C9F813" w:rsidR="007214CC" w:rsidRPr="00542E47" w:rsidRDefault="007214CC" w:rsidP="007214CC">
      <w:pPr>
        <w:rPr>
          <w:lang w:val="en-GB"/>
        </w:rPr>
      </w:pPr>
    </w:p>
    <w:p w14:paraId="29BED5C0" w14:textId="3DF98A3A" w:rsidR="007214CC" w:rsidRPr="00542E47" w:rsidRDefault="007214CC" w:rsidP="007214CC">
      <w:pPr>
        <w:rPr>
          <w:lang w:val="en-GB"/>
        </w:rPr>
      </w:pPr>
    </w:p>
    <w:p w14:paraId="191B011E" w14:textId="4E814AE3" w:rsidR="007214CC" w:rsidRDefault="007214CC" w:rsidP="007214CC">
      <w:pPr>
        <w:rPr>
          <w:lang w:val="en-GB"/>
        </w:rPr>
      </w:pPr>
    </w:p>
    <w:p w14:paraId="3C06919F" w14:textId="4F777340" w:rsidR="007214CC" w:rsidRDefault="007214CC" w:rsidP="007214CC">
      <w:pPr>
        <w:rPr>
          <w:lang w:val="en-GB"/>
        </w:rPr>
      </w:pPr>
    </w:p>
    <w:p w14:paraId="390532F1" w14:textId="77777777" w:rsidR="007139EB" w:rsidRPr="007139EB" w:rsidRDefault="00B36208" w:rsidP="007139EB">
      <w:pPr>
        <w:rPr>
          <w:b/>
          <w:bCs/>
          <w:lang w:val="en-GB"/>
        </w:rPr>
      </w:pPr>
      <w:r w:rsidRPr="00E30C5D">
        <w:rPr>
          <w:noProof/>
          <w:lang w:val="en-GB" w:eastAsia="en-GB"/>
        </w:rPr>
        <mc:AlternateContent>
          <mc:Choice Requires="wps">
            <w:drawing>
              <wp:anchor distT="0" distB="0" distL="114300" distR="114300" simplePos="0" relativeHeight="251658242" behindDoc="0" locked="0" layoutInCell="1" allowOverlap="1" wp14:anchorId="18460F33" wp14:editId="54E3FD0D">
                <wp:simplePos x="0" y="0"/>
                <wp:positionH relativeFrom="margin">
                  <wp:align>right</wp:align>
                </wp:positionH>
                <wp:positionV relativeFrom="paragraph">
                  <wp:posOffset>5718406</wp:posOffset>
                </wp:positionV>
                <wp:extent cx="6642100" cy="55499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6642100" cy="554990"/>
                        </a:xfrm>
                        <a:prstGeom prst="rect">
                          <a:avLst/>
                        </a:prstGeom>
                        <a:noFill/>
                        <a:ln w="6350">
                          <a:noFill/>
                        </a:ln>
                      </wps:spPr>
                      <wps:txbx>
                        <w:txbxContent>
                          <w:p w14:paraId="2263FF0A" w14:textId="77777777" w:rsidR="00B36208" w:rsidRPr="00E005CB" w:rsidRDefault="00B36208" w:rsidP="00B36208">
                            <w:pPr>
                              <w:pStyle w:val="BodyText"/>
                              <w:jc w:val="center"/>
                              <w:rPr>
                                <w:rFonts w:asciiTheme="minorHAnsi" w:hAnsiTheme="minorHAnsi" w:cstheme="minorHAnsi"/>
                                <w:color w:val="FFFFFF" w:themeColor="background1"/>
                                <w:sz w:val="56"/>
                                <w:szCs w:val="56"/>
                                <w:lang w:val="en-GB"/>
                              </w:rPr>
                            </w:pPr>
                            <w:r w:rsidRPr="00E005CB">
                              <w:rPr>
                                <w:rFonts w:asciiTheme="minorHAnsi" w:hAnsiTheme="minorHAnsi" w:cstheme="minorHAnsi"/>
                                <w:color w:val="FFFFFF" w:themeColor="background1"/>
                                <w:sz w:val="56"/>
                                <w:szCs w:val="56"/>
                                <w:lang w:val="en-GB"/>
                              </w:rPr>
                              <w:t xml:space="preserve">We Care </w:t>
                            </w:r>
                            <w:r>
                              <w:rPr>
                                <w:rFonts w:ascii="Arial" w:hAnsi="Arial" w:cs="Arial"/>
                                <w:color w:val="FFFFFF" w:themeColor="background1"/>
                                <w:sz w:val="56"/>
                                <w:szCs w:val="56"/>
                                <w:lang w:val="en-GB"/>
                              </w:rPr>
                              <w:t>●</w:t>
                            </w:r>
                            <w:r>
                              <w:rPr>
                                <w:rFonts w:asciiTheme="minorHAnsi" w:hAnsiTheme="minorHAnsi" w:cstheme="minorHAnsi"/>
                                <w:color w:val="FFFFFF" w:themeColor="background1"/>
                                <w:sz w:val="56"/>
                                <w:szCs w:val="56"/>
                                <w:lang w:val="en-GB"/>
                              </w:rPr>
                              <w:t xml:space="preserve"> </w:t>
                            </w:r>
                            <w:r w:rsidRPr="00E005CB">
                              <w:rPr>
                                <w:rFonts w:asciiTheme="minorHAnsi" w:hAnsiTheme="minorHAnsi" w:cstheme="minorHAnsi"/>
                                <w:color w:val="FFFFFF" w:themeColor="background1"/>
                                <w:sz w:val="56"/>
                                <w:szCs w:val="56"/>
                                <w:lang w:val="en-GB"/>
                              </w:rPr>
                              <w:t>We Challenge</w:t>
                            </w:r>
                            <w:r>
                              <w:rPr>
                                <w:rFonts w:asciiTheme="minorHAnsi" w:hAnsiTheme="minorHAnsi" w:cstheme="minorHAnsi"/>
                                <w:color w:val="FFFFFF" w:themeColor="background1"/>
                                <w:sz w:val="56"/>
                                <w:szCs w:val="56"/>
                                <w:lang w:val="en-GB"/>
                              </w:rPr>
                              <w:t xml:space="preserve"> </w:t>
                            </w:r>
                            <w:r>
                              <w:rPr>
                                <w:rFonts w:ascii="Arial" w:hAnsi="Arial" w:cs="Arial"/>
                                <w:color w:val="FFFFFF" w:themeColor="background1"/>
                                <w:sz w:val="56"/>
                                <w:szCs w:val="56"/>
                                <w:lang w:val="en-GB"/>
                              </w:rPr>
                              <w:t>●</w:t>
                            </w:r>
                            <w:r w:rsidRPr="00E005CB">
                              <w:rPr>
                                <w:rFonts w:asciiTheme="minorHAnsi" w:hAnsiTheme="minorHAnsi" w:cstheme="minorHAnsi"/>
                                <w:color w:val="FFFFFF" w:themeColor="background1"/>
                                <w:sz w:val="56"/>
                                <w:szCs w:val="56"/>
                                <w:lang w:val="en-GB"/>
                              </w:rPr>
                              <w:t xml:space="preserve"> We Commit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460F33" id="_x0000_t202" coordsize="21600,21600" o:spt="202" path="m,l,21600r21600,l21600,xe">
                <v:stroke joinstyle="miter"/>
                <v:path gradientshapeok="t" o:connecttype="rect"/>
              </v:shapetype>
              <v:shape id="Text Box 3" o:spid="_x0000_s1026" type="#_x0000_t202" style="position:absolute;margin-left:471.8pt;margin-top:450.25pt;width:523pt;height:43.7pt;z-index:25165824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" filled="f" stroked="f" strokeweight=".5pt">
                <v:textbox>
                  <w:txbxContent>
                    <w:p w14:paraId="2263FF0A" w14:textId="77777777" w:rsidR="00B36208" w:rsidRPr="00E005CB" w:rsidRDefault="00B36208" w:rsidP="00B36208">
                      <w:pPr>
                        <w:pStyle w:val="BodyText"/>
                        <w:jc w:val="center"/>
                        <w:rPr>
                          <w:rFonts w:asciiTheme="minorHAnsi" w:hAnsiTheme="minorHAnsi" w:cstheme="minorHAnsi"/>
                          <w:color w:val="FFFFFF" w:themeColor="background1"/>
                          <w:sz w:val="56"/>
                          <w:szCs w:val="56"/>
                          <w:lang w:val="en-GB"/>
                        </w:rPr>
                      </w:pPr>
                      <w:r w:rsidRPr="00E005CB">
                        <w:rPr>
                          <w:rFonts w:asciiTheme="minorHAnsi" w:hAnsiTheme="minorHAnsi" w:cstheme="minorHAnsi"/>
                          <w:color w:val="FFFFFF" w:themeColor="background1"/>
                          <w:sz w:val="56"/>
                          <w:szCs w:val="56"/>
                          <w:lang w:val="en-GB"/>
                        </w:rPr>
                        <w:t xml:space="preserve">We Care </w:t>
                      </w:r>
                      <w:r>
                        <w:rPr>
                          <w:rFonts w:ascii="Arial" w:hAnsi="Arial" w:cs="Arial"/>
                          <w:color w:val="FFFFFF" w:themeColor="background1"/>
                          <w:sz w:val="56"/>
                          <w:szCs w:val="56"/>
                          <w:lang w:val="en-GB"/>
                        </w:rPr>
                        <w:t>●</w:t>
                      </w:r>
                      <w:r>
                        <w:rPr>
                          <w:rFonts w:asciiTheme="minorHAnsi" w:hAnsiTheme="minorHAnsi" w:cstheme="minorHAnsi"/>
                          <w:color w:val="FFFFFF" w:themeColor="background1"/>
                          <w:sz w:val="56"/>
                          <w:szCs w:val="56"/>
                          <w:lang w:val="en-GB"/>
                        </w:rPr>
                        <w:t xml:space="preserve"> </w:t>
                      </w:r>
                      <w:r w:rsidRPr="00E005CB">
                        <w:rPr>
                          <w:rFonts w:asciiTheme="minorHAnsi" w:hAnsiTheme="minorHAnsi" w:cstheme="minorHAnsi"/>
                          <w:color w:val="FFFFFF" w:themeColor="background1"/>
                          <w:sz w:val="56"/>
                          <w:szCs w:val="56"/>
                          <w:lang w:val="en-GB"/>
                        </w:rPr>
                        <w:t>We Challenge</w:t>
                      </w:r>
                      <w:r>
                        <w:rPr>
                          <w:rFonts w:asciiTheme="minorHAnsi" w:hAnsiTheme="minorHAnsi" w:cstheme="minorHAnsi"/>
                          <w:color w:val="FFFFFF" w:themeColor="background1"/>
                          <w:sz w:val="56"/>
                          <w:szCs w:val="56"/>
                          <w:lang w:val="en-GB"/>
                        </w:rPr>
                        <w:t xml:space="preserve"> </w:t>
                      </w:r>
                      <w:r>
                        <w:rPr>
                          <w:rFonts w:ascii="Arial" w:hAnsi="Arial" w:cs="Arial"/>
                          <w:color w:val="FFFFFF" w:themeColor="background1"/>
                          <w:sz w:val="56"/>
                          <w:szCs w:val="56"/>
                          <w:lang w:val="en-GB"/>
                        </w:rPr>
                        <w:t>●</w:t>
                      </w:r>
                      <w:r w:rsidRPr="00E005CB">
                        <w:rPr>
                          <w:rFonts w:asciiTheme="minorHAnsi" w:hAnsiTheme="minorHAnsi" w:cstheme="minorHAnsi"/>
                          <w:color w:val="FFFFFF" w:themeColor="background1"/>
                          <w:sz w:val="56"/>
                          <w:szCs w:val="56"/>
                          <w:lang w:val="en-GB"/>
                        </w:rPr>
                        <w:t xml:space="preserve"> We Commit</w:t>
                      </w:r>
                    </w:p>
                  </w:txbxContent>
                </v:textbox>
                <w10:wrap type="square" anchorx="margin"/>
              </v:shape>
            </w:pict>
          </mc:Fallback>
        </mc:AlternateContent>
      </w:r>
      <w:r w:rsidR="00F21A2D" w:rsidRPr="00296338">
        <w:rPr>
          <w:rFonts w:ascii="Avenir Book" w:hAnsi="Avenir Book"/>
          <w:noProof/>
        </w:rPr>
        <mc:AlternateContent>
          <mc:Choice Requires="wps">
            <w:drawing>
              <wp:anchor distT="0" distB="0" distL="114300" distR="114300" simplePos="0" relativeHeight="251658241" behindDoc="0" locked="0" layoutInCell="1" allowOverlap="1" wp14:anchorId="36BAC61A" wp14:editId="49E901B4">
                <wp:simplePos x="0" y="0"/>
                <wp:positionH relativeFrom="margin">
                  <wp:align>right</wp:align>
                </wp:positionH>
                <wp:positionV relativeFrom="paragraph">
                  <wp:posOffset>907415</wp:posOffset>
                </wp:positionV>
                <wp:extent cx="6581775" cy="189547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581775" cy="1895475"/>
                        </a:xfrm>
                        <a:prstGeom prst="rect">
                          <a:avLst/>
                        </a:prstGeom>
                        <a:noFill/>
                        <a:ln w="6350">
                          <a:noFill/>
                        </a:ln>
                      </wps:spPr>
                      <wps:txbx>
                        <w:txbxContent>
                          <w:p w14:paraId="7860AC4E" w14:textId="77777777" w:rsidR="007214CC" w:rsidRPr="00296338" w:rsidRDefault="007214CC" w:rsidP="007214CC">
                            <w:pPr>
                              <w:pStyle w:val="Heading1"/>
                            </w:pPr>
                          </w:p>
                          <w:p w14:paraId="532FD718" w14:textId="049DA0FB" w:rsidR="00F21A2D" w:rsidRPr="00A4406C" w:rsidRDefault="00F21A2D" w:rsidP="00F21A2D">
                            <w:pPr>
                              <w:pStyle w:val="BodyText"/>
                              <w:rPr>
                                <w:rFonts w:ascii="Avenir Book" w:hAnsi="Avenir Book"/>
                                <w:color w:val="FFFFFF" w:themeColor="background1"/>
                                <w:sz w:val="96"/>
                                <w:szCs w:val="160"/>
                                <w:lang w:val="en-GB"/>
                              </w:rPr>
                            </w:pPr>
                            <w:r w:rsidRPr="00497D66">
                              <w:rPr>
                                <w:rFonts w:ascii="Avenir Book" w:hAnsi="Avenir Book"/>
                                <w:color w:val="FFFFFF" w:themeColor="background1"/>
                                <w:sz w:val="96"/>
                                <w:szCs w:val="160"/>
                                <w:lang w:val="en-GB"/>
                              </w:rPr>
                              <w:t xml:space="preserve">Remote </w:t>
                            </w:r>
                            <w:r w:rsidR="00DC0556">
                              <w:rPr>
                                <w:rFonts w:ascii="Avenir Book" w:hAnsi="Avenir Book"/>
                                <w:color w:val="FFFFFF" w:themeColor="background1"/>
                                <w:sz w:val="96"/>
                                <w:szCs w:val="160"/>
                                <w:lang w:val="en-GB"/>
                              </w:rPr>
                              <w:t>Education</w:t>
                            </w:r>
                            <w:r w:rsidRPr="00497D66">
                              <w:rPr>
                                <w:rFonts w:ascii="Avenir Book" w:hAnsi="Avenir Book"/>
                                <w:color w:val="FFFFFF" w:themeColor="background1"/>
                                <w:sz w:val="96"/>
                                <w:szCs w:val="160"/>
                                <w:lang w:val="en-GB"/>
                              </w:rPr>
                              <w:t xml:space="preserve"> Policy </w:t>
                            </w:r>
                          </w:p>
                          <w:p w14:paraId="2FBF3143" w14:textId="4853D56F" w:rsidR="007214CC" w:rsidRPr="00A4406C" w:rsidRDefault="007214CC" w:rsidP="00F21A2D">
                            <w:pPr>
                              <w:pStyle w:val="BodyText"/>
                              <w:ind w:left="426" w:hanging="7"/>
                              <w:rPr>
                                <w:rFonts w:ascii="Avenir Book" w:hAnsi="Avenir Book"/>
                                <w:color w:val="FFFFFF" w:themeColor="background1"/>
                                <w:sz w:val="96"/>
                                <w:szCs w:val="160"/>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AC61A" id="Text Box 1" o:spid="_x0000_s1027" type="#_x0000_t202" style="position:absolute;margin-left:467.05pt;margin-top:71.45pt;width:518.25pt;height:149.2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" filled="f" stroked="f" strokeweight=".5pt">
                <v:textbox>
                  <w:txbxContent>
                    <w:p w14:paraId="7860AC4E" w14:textId="77777777" w:rsidR="007214CC" w:rsidRPr="00296338" w:rsidRDefault="007214CC" w:rsidP="007214CC">
                      <w:pPr>
                        <w:pStyle w:val="Heading1"/>
                      </w:pPr>
                    </w:p>
                    <w:p w14:paraId="532FD718" w14:textId="049DA0FB" w:rsidR="00F21A2D" w:rsidRPr="00A4406C" w:rsidRDefault="00F21A2D" w:rsidP="00F21A2D">
                      <w:pPr>
                        <w:pStyle w:val="BodyText"/>
                        <w:rPr>
                          <w:rFonts w:ascii="Avenir Book" w:hAnsi="Avenir Book"/>
                          <w:color w:val="FFFFFF" w:themeColor="background1"/>
                          <w:sz w:val="96"/>
                          <w:szCs w:val="160"/>
                          <w:lang w:val="en-GB"/>
                        </w:rPr>
                      </w:pPr>
                      <w:r w:rsidRPr="00497D66">
                        <w:rPr>
                          <w:rFonts w:ascii="Avenir Book" w:hAnsi="Avenir Book"/>
                          <w:color w:val="FFFFFF" w:themeColor="background1"/>
                          <w:sz w:val="96"/>
                          <w:szCs w:val="160"/>
                          <w:lang w:val="en-GB"/>
                        </w:rPr>
                        <w:t xml:space="preserve">Remote </w:t>
                      </w:r>
                      <w:r w:rsidR="00DC0556">
                        <w:rPr>
                          <w:rFonts w:ascii="Avenir Book" w:hAnsi="Avenir Book"/>
                          <w:color w:val="FFFFFF" w:themeColor="background1"/>
                          <w:sz w:val="96"/>
                          <w:szCs w:val="160"/>
                          <w:lang w:val="en-GB"/>
                        </w:rPr>
                        <w:t>Education</w:t>
                      </w:r>
                      <w:r w:rsidRPr="00497D66">
                        <w:rPr>
                          <w:rFonts w:ascii="Avenir Book" w:hAnsi="Avenir Book"/>
                          <w:color w:val="FFFFFF" w:themeColor="background1"/>
                          <w:sz w:val="96"/>
                          <w:szCs w:val="160"/>
                          <w:lang w:val="en-GB"/>
                        </w:rPr>
                        <w:t xml:space="preserve"> Policy </w:t>
                      </w:r>
                    </w:p>
                    <w:p w14:paraId="2FBF3143" w14:textId="4853D56F" w:rsidR="007214CC" w:rsidRPr="00A4406C" w:rsidRDefault="007214CC" w:rsidP="00F21A2D">
                      <w:pPr>
                        <w:pStyle w:val="BodyText"/>
                        <w:ind w:left="426" w:hanging="7"/>
                        <w:rPr>
                          <w:rFonts w:ascii="Avenir Book" w:hAnsi="Avenir Book"/>
                          <w:color w:val="FFFFFF" w:themeColor="background1"/>
                          <w:sz w:val="96"/>
                          <w:szCs w:val="160"/>
                          <w:lang w:val="en-GB"/>
                        </w:rPr>
                      </w:pPr>
                    </w:p>
                  </w:txbxContent>
                </v:textbox>
                <w10:wrap type="square" anchorx="margin"/>
              </v:shape>
            </w:pict>
          </mc:Fallback>
        </mc:AlternateContent>
      </w:r>
      <w:r w:rsidR="007214CC">
        <w:rPr>
          <w:lang w:val="en-GB"/>
        </w:rPr>
        <w:br w:type="page"/>
      </w:r>
      <w:r w:rsidR="007139EB" w:rsidRPr="007139EB">
        <w:rPr>
          <w:b/>
          <w:bCs/>
        </w:rPr>
        <w:lastRenderedPageBreak/>
        <w:t>Remote Education Policy</w:t>
      </w:r>
      <w:r w:rsidR="007139EB" w:rsidRPr="007139EB">
        <w:rPr>
          <w:b/>
          <w:bCs/>
          <w:lang w:val="en-GB"/>
        </w:rPr>
        <w:t> </w:t>
      </w:r>
    </w:p>
    <w:p w14:paraId="1780292F" w14:textId="77777777" w:rsidR="007139EB" w:rsidRPr="007139EB" w:rsidRDefault="007139EB" w:rsidP="007139EB">
      <w:pPr>
        <w:rPr>
          <w:lang w:val="en-GB"/>
        </w:rPr>
      </w:pPr>
      <w:r w:rsidRPr="007139EB">
        <w:t xml:space="preserve">Dunstone Education </w:t>
      </w:r>
      <w:proofErr w:type="gramStart"/>
      <w:r w:rsidRPr="007139EB">
        <w:t>Trust  2026</w:t>
      </w:r>
      <w:proofErr w:type="gramEnd"/>
      <w:r w:rsidRPr="007139EB">
        <w:t xml:space="preserve"> to 2027</w:t>
      </w:r>
      <w:r w:rsidRPr="007139EB">
        <w:rPr>
          <w:lang w:val="en-GB"/>
        </w:rPr>
        <w:t> </w:t>
      </w:r>
    </w:p>
    <w:p w14:paraId="2AB8BD8D" w14:textId="77777777" w:rsidR="007139EB" w:rsidRPr="007139EB" w:rsidRDefault="007139EB" w:rsidP="007139EB">
      <w:pPr>
        <w:rPr>
          <w:lang w:val="en-GB"/>
        </w:rPr>
      </w:pPr>
      <w:r w:rsidRPr="007139EB">
        <w:t xml:space="preserve">We </w:t>
      </w:r>
      <w:proofErr w:type="gramStart"/>
      <w:r w:rsidRPr="007139EB">
        <w:t>Care  |</w:t>
      </w:r>
      <w:proofErr w:type="gramEnd"/>
      <w:r w:rsidRPr="007139EB">
        <w:t xml:space="preserve">  We </w:t>
      </w:r>
      <w:proofErr w:type="gramStart"/>
      <w:r w:rsidRPr="007139EB">
        <w:t>Challenge  |</w:t>
      </w:r>
      <w:proofErr w:type="gramEnd"/>
      <w:r w:rsidRPr="007139EB">
        <w:t>  We Commit</w:t>
      </w:r>
      <w:r w:rsidRPr="007139EB">
        <w:rPr>
          <w:lang w:val="en-GB"/>
        </w:rPr>
        <w:t> </w:t>
      </w:r>
    </w:p>
    <w:p w14:paraId="0C4C9D06" w14:textId="77777777" w:rsidR="007139EB" w:rsidRPr="007139EB" w:rsidRDefault="007139EB" w:rsidP="007139EB">
      <w:pPr>
        <w:rPr>
          <w:lang w:val="en-GB"/>
        </w:rPr>
      </w:pPr>
      <w:r w:rsidRPr="007139EB">
        <w:rPr>
          <w:lang w:val="en-GB"/>
        </w:rPr>
        <w:t> </w:t>
      </w:r>
    </w:p>
    <w:p w14:paraId="723097A3" w14:textId="77777777" w:rsidR="007139EB" w:rsidRPr="007139EB" w:rsidRDefault="007139EB" w:rsidP="007139EB">
      <w:pPr>
        <w:rPr>
          <w:lang w:val="en-GB"/>
        </w:rPr>
      </w:pPr>
      <w:r w:rsidRPr="007139EB">
        <w:rPr>
          <w:b/>
          <w:bCs/>
        </w:rPr>
        <w:t>Policy purpose</w:t>
      </w:r>
      <w:r w:rsidRPr="007139EB">
        <w:rPr>
          <w:lang w:val="en-GB"/>
        </w:rPr>
        <w:t> </w:t>
      </w:r>
    </w:p>
    <w:p w14:paraId="4D364BB7" w14:textId="77777777" w:rsidR="007139EB" w:rsidRPr="007139EB" w:rsidRDefault="007139EB" w:rsidP="007139EB">
      <w:pPr>
        <w:rPr>
          <w:lang w:val="en-GB"/>
        </w:rPr>
      </w:pPr>
      <w:r w:rsidRPr="007139EB">
        <w:t xml:space="preserve">This policy explains when remote education may be used, how it will be </w:t>
      </w:r>
      <w:proofErr w:type="spellStart"/>
      <w:r w:rsidRPr="007139EB">
        <w:t>authorised</w:t>
      </w:r>
      <w:proofErr w:type="spellEnd"/>
      <w:r w:rsidRPr="007139EB">
        <w:t xml:space="preserve"> and reviewed, and how the Trust will maintain education, safeguarding and inclusion when a pupil cannot attend in person. Remote education is a short-term, last-resort measure. It is not an equal alternative to attendance at school.</w:t>
      </w:r>
      <w:r w:rsidRPr="007139EB">
        <w:rPr>
          <w:lang w:val="en-GB"/>
        </w:rPr>
        <w:t> </w:t>
      </w:r>
    </w:p>
    <w:p w14:paraId="37037CEE" w14:textId="77777777" w:rsidR="007139EB" w:rsidRPr="007139EB" w:rsidRDefault="007139EB" w:rsidP="007139EB">
      <w:pPr>
        <w:rPr>
          <w:lang w:val="en-GB"/>
        </w:rPr>
      </w:pPr>
      <w:r w:rsidRPr="007139EB">
        <w:rPr>
          <w:lang w:val="en-GB"/>
        </w:rPr>
        <w:t> </w:t>
      </w:r>
    </w:p>
    <w:p w14:paraId="1BDC7AF3" w14:textId="77777777" w:rsidR="007139EB" w:rsidRPr="007139EB" w:rsidRDefault="007139EB" w:rsidP="007139EB">
      <w:pPr>
        <w:rPr>
          <w:b/>
          <w:bCs/>
          <w:lang w:val="en-GB"/>
        </w:rPr>
      </w:pPr>
      <w:r w:rsidRPr="007139EB">
        <w:rPr>
          <w:b/>
          <w:bCs/>
        </w:rPr>
        <w:t>Document control</w:t>
      </w:r>
      <w:r w:rsidRPr="007139EB">
        <w:rPr>
          <w:b/>
          <w:bCs/>
          <w:lang w:val="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95"/>
        <w:gridCol w:w="4695"/>
      </w:tblGrid>
      <w:tr w:rsidR="007139EB" w:rsidRPr="007139EB" w14:paraId="11B9EB52" w14:textId="77777777">
        <w:trPr>
          <w:trHeight w:val="300"/>
        </w:trPr>
        <w:tc>
          <w:tcPr>
            <w:tcW w:w="4695" w:type="dxa"/>
            <w:tcBorders>
              <w:top w:val="single" w:sz="6" w:space="0" w:color="auto"/>
              <w:left w:val="single" w:sz="6" w:space="0" w:color="auto"/>
              <w:bottom w:val="single" w:sz="6" w:space="0" w:color="auto"/>
              <w:right w:val="single" w:sz="6" w:space="0" w:color="auto"/>
            </w:tcBorders>
            <w:vAlign w:val="center"/>
            <w:hideMark/>
          </w:tcPr>
          <w:p w14:paraId="74657080" w14:textId="77777777" w:rsidR="007139EB" w:rsidRPr="007139EB" w:rsidRDefault="007139EB" w:rsidP="007139EB">
            <w:pPr>
              <w:rPr>
                <w:lang w:val="en-GB"/>
              </w:rPr>
            </w:pPr>
            <w:r w:rsidRPr="007139EB">
              <w:rPr>
                <w:b/>
                <w:bCs/>
              </w:rPr>
              <w:t>Field</w:t>
            </w:r>
            <w:r w:rsidRPr="007139EB">
              <w:rPr>
                <w:lang w:val="en-GB"/>
              </w:rPr>
              <w:t> </w:t>
            </w:r>
          </w:p>
        </w:tc>
        <w:tc>
          <w:tcPr>
            <w:tcW w:w="4695" w:type="dxa"/>
            <w:tcBorders>
              <w:top w:val="single" w:sz="6" w:space="0" w:color="auto"/>
              <w:left w:val="single" w:sz="6" w:space="0" w:color="auto"/>
              <w:bottom w:val="single" w:sz="6" w:space="0" w:color="auto"/>
              <w:right w:val="single" w:sz="6" w:space="0" w:color="auto"/>
            </w:tcBorders>
            <w:vAlign w:val="center"/>
            <w:hideMark/>
          </w:tcPr>
          <w:p w14:paraId="7299CF7D" w14:textId="77777777" w:rsidR="007139EB" w:rsidRPr="007139EB" w:rsidRDefault="007139EB" w:rsidP="007139EB">
            <w:pPr>
              <w:rPr>
                <w:lang w:val="en-GB"/>
              </w:rPr>
            </w:pPr>
            <w:r w:rsidRPr="007139EB">
              <w:rPr>
                <w:b/>
                <w:bCs/>
              </w:rPr>
              <w:t>Detail</w:t>
            </w:r>
            <w:r w:rsidRPr="007139EB">
              <w:rPr>
                <w:lang w:val="en-GB"/>
              </w:rPr>
              <w:t> </w:t>
            </w:r>
          </w:p>
        </w:tc>
      </w:tr>
      <w:tr w:rsidR="007139EB" w:rsidRPr="007139EB" w14:paraId="55C92DA2" w14:textId="77777777">
        <w:trPr>
          <w:trHeight w:val="300"/>
        </w:trPr>
        <w:tc>
          <w:tcPr>
            <w:tcW w:w="4695" w:type="dxa"/>
            <w:tcBorders>
              <w:top w:val="single" w:sz="6" w:space="0" w:color="auto"/>
              <w:left w:val="single" w:sz="6" w:space="0" w:color="auto"/>
              <w:bottom w:val="single" w:sz="6" w:space="0" w:color="auto"/>
              <w:right w:val="single" w:sz="6" w:space="0" w:color="auto"/>
            </w:tcBorders>
            <w:vAlign w:val="center"/>
            <w:hideMark/>
          </w:tcPr>
          <w:p w14:paraId="24855479" w14:textId="77777777" w:rsidR="007139EB" w:rsidRPr="007139EB" w:rsidRDefault="007139EB" w:rsidP="007139EB">
            <w:pPr>
              <w:rPr>
                <w:lang w:val="en-GB"/>
              </w:rPr>
            </w:pPr>
            <w:r w:rsidRPr="007139EB">
              <w:t>Document title</w:t>
            </w:r>
            <w:r w:rsidRPr="007139EB">
              <w:rPr>
                <w:lang w:val="en-GB"/>
              </w:rPr>
              <w:t> </w:t>
            </w:r>
          </w:p>
        </w:tc>
        <w:tc>
          <w:tcPr>
            <w:tcW w:w="4695" w:type="dxa"/>
            <w:tcBorders>
              <w:top w:val="single" w:sz="6" w:space="0" w:color="auto"/>
              <w:left w:val="single" w:sz="6" w:space="0" w:color="auto"/>
              <w:bottom w:val="single" w:sz="6" w:space="0" w:color="auto"/>
              <w:right w:val="single" w:sz="6" w:space="0" w:color="auto"/>
            </w:tcBorders>
            <w:vAlign w:val="center"/>
            <w:hideMark/>
          </w:tcPr>
          <w:p w14:paraId="2A067BD4" w14:textId="77777777" w:rsidR="007139EB" w:rsidRPr="007139EB" w:rsidRDefault="007139EB" w:rsidP="007139EB">
            <w:pPr>
              <w:rPr>
                <w:lang w:val="en-GB"/>
              </w:rPr>
            </w:pPr>
            <w:r w:rsidRPr="007139EB">
              <w:t>Remote Education Policy</w:t>
            </w:r>
            <w:r w:rsidRPr="007139EB">
              <w:rPr>
                <w:lang w:val="en-GB"/>
              </w:rPr>
              <w:t> </w:t>
            </w:r>
          </w:p>
        </w:tc>
      </w:tr>
      <w:tr w:rsidR="007139EB" w:rsidRPr="007139EB" w14:paraId="2D4121B0" w14:textId="77777777">
        <w:trPr>
          <w:trHeight w:val="300"/>
        </w:trPr>
        <w:tc>
          <w:tcPr>
            <w:tcW w:w="4695" w:type="dxa"/>
            <w:tcBorders>
              <w:top w:val="single" w:sz="6" w:space="0" w:color="auto"/>
              <w:left w:val="single" w:sz="6" w:space="0" w:color="auto"/>
              <w:bottom w:val="single" w:sz="6" w:space="0" w:color="auto"/>
              <w:right w:val="single" w:sz="6" w:space="0" w:color="auto"/>
            </w:tcBorders>
            <w:vAlign w:val="center"/>
            <w:hideMark/>
          </w:tcPr>
          <w:p w14:paraId="21E893D8" w14:textId="77777777" w:rsidR="007139EB" w:rsidRPr="007139EB" w:rsidRDefault="007139EB" w:rsidP="007139EB">
            <w:pPr>
              <w:rPr>
                <w:lang w:val="en-GB"/>
              </w:rPr>
            </w:pPr>
            <w:r w:rsidRPr="007139EB">
              <w:t>Policy owner</w:t>
            </w:r>
            <w:r w:rsidRPr="007139EB">
              <w:rPr>
                <w:lang w:val="en-GB"/>
              </w:rPr>
              <w:t> </w:t>
            </w:r>
          </w:p>
        </w:tc>
        <w:tc>
          <w:tcPr>
            <w:tcW w:w="4695" w:type="dxa"/>
            <w:tcBorders>
              <w:top w:val="single" w:sz="6" w:space="0" w:color="auto"/>
              <w:left w:val="single" w:sz="6" w:space="0" w:color="auto"/>
              <w:bottom w:val="single" w:sz="6" w:space="0" w:color="auto"/>
              <w:right w:val="single" w:sz="6" w:space="0" w:color="auto"/>
            </w:tcBorders>
            <w:vAlign w:val="center"/>
            <w:hideMark/>
          </w:tcPr>
          <w:p w14:paraId="727C7FD6" w14:textId="77777777" w:rsidR="007139EB" w:rsidRPr="007139EB" w:rsidRDefault="007139EB" w:rsidP="007139EB">
            <w:pPr>
              <w:rPr>
                <w:lang w:val="en-GB"/>
              </w:rPr>
            </w:pPr>
            <w:r w:rsidRPr="007139EB">
              <w:t>Dunstone Education Trust</w:t>
            </w:r>
            <w:r w:rsidRPr="007139EB">
              <w:rPr>
                <w:lang w:val="en-GB"/>
              </w:rPr>
              <w:t> </w:t>
            </w:r>
          </w:p>
        </w:tc>
      </w:tr>
      <w:tr w:rsidR="007139EB" w:rsidRPr="007139EB" w14:paraId="3236A400" w14:textId="77777777">
        <w:trPr>
          <w:trHeight w:val="300"/>
        </w:trPr>
        <w:tc>
          <w:tcPr>
            <w:tcW w:w="4695" w:type="dxa"/>
            <w:tcBorders>
              <w:top w:val="single" w:sz="6" w:space="0" w:color="auto"/>
              <w:left w:val="single" w:sz="6" w:space="0" w:color="auto"/>
              <w:bottom w:val="single" w:sz="6" w:space="0" w:color="auto"/>
              <w:right w:val="single" w:sz="6" w:space="0" w:color="auto"/>
            </w:tcBorders>
            <w:vAlign w:val="center"/>
            <w:hideMark/>
          </w:tcPr>
          <w:p w14:paraId="36B63AF9" w14:textId="77777777" w:rsidR="007139EB" w:rsidRPr="007139EB" w:rsidRDefault="007139EB" w:rsidP="007139EB">
            <w:pPr>
              <w:rPr>
                <w:lang w:val="en-GB"/>
              </w:rPr>
            </w:pPr>
            <w:r w:rsidRPr="007139EB">
              <w:t>Operational lead</w:t>
            </w:r>
            <w:r w:rsidRPr="007139EB">
              <w:rPr>
                <w:lang w:val="en-GB"/>
              </w:rPr>
              <w:t> </w:t>
            </w:r>
          </w:p>
        </w:tc>
        <w:tc>
          <w:tcPr>
            <w:tcW w:w="4695" w:type="dxa"/>
            <w:tcBorders>
              <w:top w:val="single" w:sz="6" w:space="0" w:color="auto"/>
              <w:left w:val="single" w:sz="6" w:space="0" w:color="auto"/>
              <w:bottom w:val="single" w:sz="6" w:space="0" w:color="auto"/>
              <w:right w:val="single" w:sz="6" w:space="0" w:color="auto"/>
            </w:tcBorders>
            <w:vAlign w:val="center"/>
            <w:hideMark/>
          </w:tcPr>
          <w:p w14:paraId="08013ABA" w14:textId="77777777" w:rsidR="007139EB" w:rsidRPr="007139EB" w:rsidRDefault="007139EB" w:rsidP="007139EB">
            <w:pPr>
              <w:rPr>
                <w:lang w:val="en-GB"/>
              </w:rPr>
            </w:pPr>
            <w:r w:rsidRPr="007139EB">
              <w:t>Vice Principal responsible for Quality of Education</w:t>
            </w:r>
            <w:r w:rsidRPr="007139EB">
              <w:rPr>
                <w:lang w:val="en-GB"/>
              </w:rPr>
              <w:t> </w:t>
            </w:r>
          </w:p>
        </w:tc>
      </w:tr>
      <w:tr w:rsidR="007139EB" w:rsidRPr="007139EB" w14:paraId="6CE77211" w14:textId="77777777">
        <w:trPr>
          <w:trHeight w:val="300"/>
        </w:trPr>
        <w:tc>
          <w:tcPr>
            <w:tcW w:w="4695" w:type="dxa"/>
            <w:tcBorders>
              <w:top w:val="single" w:sz="6" w:space="0" w:color="auto"/>
              <w:left w:val="single" w:sz="6" w:space="0" w:color="auto"/>
              <w:bottom w:val="single" w:sz="6" w:space="0" w:color="auto"/>
              <w:right w:val="single" w:sz="6" w:space="0" w:color="auto"/>
            </w:tcBorders>
            <w:vAlign w:val="center"/>
            <w:hideMark/>
          </w:tcPr>
          <w:p w14:paraId="753E50D7" w14:textId="77777777" w:rsidR="007139EB" w:rsidRPr="007139EB" w:rsidRDefault="007139EB" w:rsidP="007139EB">
            <w:pPr>
              <w:rPr>
                <w:lang w:val="en-GB"/>
              </w:rPr>
            </w:pPr>
            <w:r w:rsidRPr="007139EB">
              <w:t>Safeguarding lead</w:t>
            </w:r>
            <w:r w:rsidRPr="007139EB">
              <w:rPr>
                <w:lang w:val="en-GB"/>
              </w:rPr>
              <w:t> </w:t>
            </w:r>
          </w:p>
        </w:tc>
        <w:tc>
          <w:tcPr>
            <w:tcW w:w="4695" w:type="dxa"/>
            <w:tcBorders>
              <w:top w:val="single" w:sz="6" w:space="0" w:color="auto"/>
              <w:left w:val="single" w:sz="6" w:space="0" w:color="auto"/>
              <w:bottom w:val="single" w:sz="6" w:space="0" w:color="auto"/>
              <w:right w:val="single" w:sz="6" w:space="0" w:color="auto"/>
            </w:tcBorders>
            <w:vAlign w:val="center"/>
            <w:hideMark/>
          </w:tcPr>
          <w:p w14:paraId="72B034D3" w14:textId="77777777" w:rsidR="007139EB" w:rsidRPr="007139EB" w:rsidRDefault="007139EB" w:rsidP="007139EB">
            <w:pPr>
              <w:rPr>
                <w:lang w:val="en-GB"/>
              </w:rPr>
            </w:pPr>
            <w:r w:rsidRPr="007139EB">
              <w:t>Designated Safeguarding Lead</w:t>
            </w:r>
            <w:r w:rsidRPr="007139EB">
              <w:rPr>
                <w:lang w:val="en-GB"/>
              </w:rPr>
              <w:t> </w:t>
            </w:r>
          </w:p>
        </w:tc>
      </w:tr>
      <w:tr w:rsidR="007139EB" w:rsidRPr="007139EB" w14:paraId="7EF1FE37" w14:textId="77777777">
        <w:trPr>
          <w:trHeight w:val="300"/>
        </w:trPr>
        <w:tc>
          <w:tcPr>
            <w:tcW w:w="4695" w:type="dxa"/>
            <w:tcBorders>
              <w:top w:val="single" w:sz="6" w:space="0" w:color="auto"/>
              <w:left w:val="single" w:sz="6" w:space="0" w:color="auto"/>
              <w:bottom w:val="single" w:sz="6" w:space="0" w:color="auto"/>
              <w:right w:val="single" w:sz="6" w:space="0" w:color="auto"/>
            </w:tcBorders>
            <w:vAlign w:val="center"/>
            <w:hideMark/>
          </w:tcPr>
          <w:p w14:paraId="060FFA47" w14:textId="77777777" w:rsidR="007139EB" w:rsidRPr="007139EB" w:rsidRDefault="007139EB" w:rsidP="007139EB">
            <w:pPr>
              <w:rPr>
                <w:lang w:val="en-GB"/>
              </w:rPr>
            </w:pPr>
            <w:r w:rsidRPr="007139EB">
              <w:t>Data protection lead</w:t>
            </w:r>
            <w:r w:rsidRPr="007139EB">
              <w:rPr>
                <w:lang w:val="en-GB"/>
              </w:rPr>
              <w:t> </w:t>
            </w:r>
          </w:p>
        </w:tc>
        <w:tc>
          <w:tcPr>
            <w:tcW w:w="4695" w:type="dxa"/>
            <w:tcBorders>
              <w:top w:val="single" w:sz="6" w:space="0" w:color="auto"/>
              <w:left w:val="single" w:sz="6" w:space="0" w:color="auto"/>
              <w:bottom w:val="single" w:sz="6" w:space="0" w:color="auto"/>
              <w:right w:val="single" w:sz="6" w:space="0" w:color="auto"/>
            </w:tcBorders>
            <w:vAlign w:val="center"/>
            <w:hideMark/>
          </w:tcPr>
          <w:p w14:paraId="2E013243" w14:textId="77777777" w:rsidR="007139EB" w:rsidRPr="007139EB" w:rsidRDefault="007139EB" w:rsidP="007139EB">
            <w:pPr>
              <w:rPr>
                <w:lang w:val="en-GB"/>
              </w:rPr>
            </w:pPr>
            <w:r w:rsidRPr="007139EB">
              <w:t>Trust Data Protection Officer</w:t>
            </w:r>
            <w:r w:rsidRPr="007139EB">
              <w:rPr>
                <w:lang w:val="en-GB"/>
              </w:rPr>
              <w:t> </w:t>
            </w:r>
          </w:p>
        </w:tc>
      </w:tr>
      <w:tr w:rsidR="007139EB" w:rsidRPr="007139EB" w14:paraId="0569972F" w14:textId="77777777">
        <w:trPr>
          <w:trHeight w:val="300"/>
        </w:trPr>
        <w:tc>
          <w:tcPr>
            <w:tcW w:w="4695" w:type="dxa"/>
            <w:tcBorders>
              <w:top w:val="single" w:sz="6" w:space="0" w:color="auto"/>
              <w:left w:val="single" w:sz="6" w:space="0" w:color="auto"/>
              <w:bottom w:val="single" w:sz="6" w:space="0" w:color="auto"/>
              <w:right w:val="single" w:sz="6" w:space="0" w:color="auto"/>
            </w:tcBorders>
            <w:vAlign w:val="center"/>
            <w:hideMark/>
          </w:tcPr>
          <w:p w14:paraId="24B287EE" w14:textId="77777777" w:rsidR="007139EB" w:rsidRPr="007139EB" w:rsidRDefault="007139EB" w:rsidP="007139EB">
            <w:pPr>
              <w:rPr>
                <w:lang w:val="en-GB"/>
              </w:rPr>
            </w:pPr>
            <w:r w:rsidRPr="007139EB">
              <w:t>Version</w:t>
            </w:r>
            <w:r w:rsidRPr="007139EB">
              <w:rPr>
                <w:lang w:val="en-GB"/>
              </w:rPr>
              <w:t> </w:t>
            </w:r>
          </w:p>
        </w:tc>
        <w:tc>
          <w:tcPr>
            <w:tcW w:w="4695" w:type="dxa"/>
            <w:tcBorders>
              <w:top w:val="single" w:sz="6" w:space="0" w:color="auto"/>
              <w:left w:val="single" w:sz="6" w:space="0" w:color="auto"/>
              <w:bottom w:val="single" w:sz="6" w:space="0" w:color="auto"/>
              <w:right w:val="single" w:sz="6" w:space="0" w:color="auto"/>
            </w:tcBorders>
            <w:vAlign w:val="center"/>
            <w:hideMark/>
          </w:tcPr>
          <w:p w14:paraId="70158A5A" w14:textId="77777777" w:rsidR="007139EB" w:rsidRPr="007139EB" w:rsidRDefault="007139EB" w:rsidP="007139EB">
            <w:pPr>
              <w:rPr>
                <w:lang w:val="en-GB"/>
              </w:rPr>
            </w:pPr>
            <w:r w:rsidRPr="007139EB">
              <w:t>V2</w:t>
            </w:r>
            <w:r w:rsidRPr="007139EB">
              <w:rPr>
                <w:lang w:val="en-GB"/>
              </w:rPr>
              <w:t> </w:t>
            </w:r>
          </w:p>
        </w:tc>
      </w:tr>
      <w:tr w:rsidR="007139EB" w:rsidRPr="007139EB" w14:paraId="613EC135" w14:textId="77777777">
        <w:trPr>
          <w:trHeight w:val="300"/>
        </w:trPr>
        <w:tc>
          <w:tcPr>
            <w:tcW w:w="4695" w:type="dxa"/>
            <w:tcBorders>
              <w:top w:val="single" w:sz="6" w:space="0" w:color="auto"/>
              <w:left w:val="single" w:sz="6" w:space="0" w:color="auto"/>
              <w:bottom w:val="single" w:sz="6" w:space="0" w:color="auto"/>
              <w:right w:val="single" w:sz="6" w:space="0" w:color="auto"/>
            </w:tcBorders>
            <w:vAlign w:val="center"/>
            <w:hideMark/>
          </w:tcPr>
          <w:p w14:paraId="3ED99C8C" w14:textId="77777777" w:rsidR="007139EB" w:rsidRPr="007139EB" w:rsidRDefault="007139EB" w:rsidP="007139EB">
            <w:pPr>
              <w:rPr>
                <w:lang w:val="en-GB"/>
              </w:rPr>
            </w:pPr>
            <w:r w:rsidRPr="007139EB">
              <w:t>Approval body</w:t>
            </w:r>
            <w:r w:rsidRPr="007139EB">
              <w:rPr>
                <w:lang w:val="en-GB"/>
              </w:rPr>
              <w:t> </w:t>
            </w:r>
          </w:p>
        </w:tc>
        <w:tc>
          <w:tcPr>
            <w:tcW w:w="4695" w:type="dxa"/>
            <w:tcBorders>
              <w:top w:val="single" w:sz="6" w:space="0" w:color="auto"/>
              <w:left w:val="single" w:sz="6" w:space="0" w:color="auto"/>
              <w:bottom w:val="single" w:sz="6" w:space="0" w:color="auto"/>
              <w:right w:val="single" w:sz="6" w:space="0" w:color="auto"/>
            </w:tcBorders>
            <w:vAlign w:val="center"/>
            <w:hideMark/>
          </w:tcPr>
          <w:p w14:paraId="3D5782B9" w14:textId="77777777" w:rsidR="007139EB" w:rsidRPr="007139EB" w:rsidRDefault="007139EB" w:rsidP="007139EB">
            <w:pPr>
              <w:rPr>
                <w:lang w:val="en-GB"/>
              </w:rPr>
            </w:pPr>
            <w:r w:rsidRPr="007139EB">
              <w:t>Dunstone Education Trust Board</w:t>
            </w:r>
            <w:r w:rsidRPr="007139EB">
              <w:rPr>
                <w:lang w:val="en-GB"/>
              </w:rPr>
              <w:t> </w:t>
            </w:r>
          </w:p>
        </w:tc>
      </w:tr>
      <w:tr w:rsidR="007139EB" w:rsidRPr="007139EB" w14:paraId="54631CCC" w14:textId="77777777">
        <w:trPr>
          <w:trHeight w:val="300"/>
        </w:trPr>
        <w:tc>
          <w:tcPr>
            <w:tcW w:w="4695" w:type="dxa"/>
            <w:tcBorders>
              <w:top w:val="single" w:sz="6" w:space="0" w:color="auto"/>
              <w:left w:val="single" w:sz="6" w:space="0" w:color="auto"/>
              <w:bottom w:val="single" w:sz="6" w:space="0" w:color="auto"/>
              <w:right w:val="single" w:sz="6" w:space="0" w:color="auto"/>
            </w:tcBorders>
            <w:vAlign w:val="center"/>
            <w:hideMark/>
          </w:tcPr>
          <w:p w14:paraId="3F86EB77" w14:textId="77777777" w:rsidR="007139EB" w:rsidRPr="007139EB" w:rsidRDefault="007139EB" w:rsidP="007139EB">
            <w:pPr>
              <w:rPr>
                <w:lang w:val="en-GB"/>
              </w:rPr>
            </w:pPr>
            <w:r w:rsidRPr="007139EB">
              <w:t>Consultation</w:t>
            </w:r>
            <w:r w:rsidRPr="007139EB">
              <w:rPr>
                <w:lang w:val="en-GB"/>
              </w:rPr>
              <w:t> </w:t>
            </w:r>
          </w:p>
        </w:tc>
        <w:tc>
          <w:tcPr>
            <w:tcW w:w="4695" w:type="dxa"/>
            <w:tcBorders>
              <w:top w:val="single" w:sz="6" w:space="0" w:color="auto"/>
              <w:left w:val="single" w:sz="6" w:space="0" w:color="auto"/>
              <w:bottom w:val="single" w:sz="6" w:space="0" w:color="auto"/>
              <w:right w:val="single" w:sz="6" w:space="0" w:color="auto"/>
            </w:tcBorders>
            <w:vAlign w:val="center"/>
            <w:hideMark/>
          </w:tcPr>
          <w:p w14:paraId="36040C92" w14:textId="77777777" w:rsidR="007139EB" w:rsidRPr="007139EB" w:rsidRDefault="007139EB" w:rsidP="007139EB">
            <w:pPr>
              <w:rPr>
                <w:lang w:val="en-GB"/>
              </w:rPr>
            </w:pPr>
            <w:r w:rsidRPr="007139EB">
              <w:t xml:space="preserve">Senior leaders, SENCO, DSL, attendance lead, DPO and </w:t>
            </w:r>
            <w:proofErr w:type="spellStart"/>
            <w:r w:rsidRPr="007139EB">
              <w:t>recognised</w:t>
            </w:r>
            <w:proofErr w:type="spellEnd"/>
            <w:r w:rsidRPr="007139EB">
              <w:t xml:space="preserve"> trade unions</w:t>
            </w:r>
            <w:r w:rsidRPr="007139EB">
              <w:rPr>
                <w:lang w:val="en-GB"/>
              </w:rPr>
              <w:t> </w:t>
            </w:r>
          </w:p>
        </w:tc>
      </w:tr>
      <w:tr w:rsidR="007139EB" w:rsidRPr="007139EB" w14:paraId="51FC3603" w14:textId="77777777">
        <w:trPr>
          <w:trHeight w:val="300"/>
        </w:trPr>
        <w:tc>
          <w:tcPr>
            <w:tcW w:w="4695" w:type="dxa"/>
            <w:tcBorders>
              <w:top w:val="single" w:sz="6" w:space="0" w:color="auto"/>
              <w:left w:val="single" w:sz="6" w:space="0" w:color="auto"/>
              <w:bottom w:val="single" w:sz="6" w:space="0" w:color="auto"/>
              <w:right w:val="single" w:sz="6" w:space="0" w:color="auto"/>
            </w:tcBorders>
            <w:vAlign w:val="center"/>
            <w:hideMark/>
          </w:tcPr>
          <w:p w14:paraId="79549D31" w14:textId="77777777" w:rsidR="007139EB" w:rsidRPr="007139EB" w:rsidRDefault="007139EB" w:rsidP="007139EB">
            <w:pPr>
              <w:rPr>
                <w:lang w:val="en-GB"/>
              </w:rPr>
            </w:pPr>
            <w:r w:rsidRPr="007139EB">
              <w:t>Approval date</w:t>
            </w:r>
            <w:r w:rsidRPr="007139EB">
              <w:rPr>
                <w:lang w:val="en-GB"/>
              </w:rPr>
              <w:t> </w:t>
            </w:r>
          </w:p>
        </w:tc>
        <w:tc>
          <w:tcPr>
            <w:tcW w:w="4695" w:type="dxa"/>
            <w:tcBorders>
              <w:top w:val="single" w:sz="6" w:space="0" w:color="auto"/>
              <w:left w:val="single" w:sz="6" w:space="0" w:color="auto"/>
              <w:bottom w:val="single" w:sz="6" w:space="0" w:color="auto"/>
              <w:right w:val="single" w:sz="6" w:space="0" w:color="auto"/>
            </w:tcBorders>
            <w:vAlign w:val="center"/>
            <w:hideMark/>
          </w:tcPr>
          <w:p w14:paraId="3E1F4DE6" w14:textId="77777777" w:rsidR="007139EB" w:rsidRPr="007139EB" w:rsidRDefault="007139EB" w:rsidP="007139EB">
            <w:pPr>
              <w:rPr>
                <w:lang w:val="en-GB"/>
              </w:rPr>
            </w:pPr>
            <w:r w:rsidRPr="007139EB">
              <w:t>To be confirmed 2026</w:t>
            </w:r>
            <w:r w:rsidRPr="007139EB">
              <w:rPr>
                <w:lang w:val="en-GB"/>
              </w:rPr>
              <w:t> </w:t>
            </w:r>
          </w:p>
        </w:tc>
      </w:tr>
      <w:tr w:rsidR="007139EB" w:rsidRPr="007139EB" w14:paraId="1663606C" w14:textId="77777777">
        <w:trPr>
          <w:trHeight w:val="300"/>
        </w:trPr>
        <w:tc>
          <w:tcPr>
            <w:tcW w:w="4695" w:type="dxa"/>
            <w:tcBorders>
              <w:top w:val="single" w:sz="6" w:space="0" w:color="auto"/>
              <w:left w:val="single" w:sz="6" w:space="0" w:color="auto"/>
              <w:bottom w:val="single" w:sz="6" w:space="0" w:color="auto"/>
              <w:right w:val="single" w:sz="6" w:space="0" w:color="auto"/>
            </w:tcBorders>
            <w:vAlign w:val="center"/>
            <w:hideMark/>
          </w:tcPr>
          <w:p w14:paraId="53B0F98A" w14:textId="77777777" w:rsidR="007139EB" w:rsidRPr="007139EB" w:rsidRDefault="007139EB" w:rsidP="007139EB">
            <w:pPr>
              <w:rPr>
                <w:lang w:val="en-GB"/>
              </w:rPr>
            </w:pPr>
            <w:r w:rsidRPr="007139EB">
              <w:t>Effective from</w:t>
            </w:r>
            <w:r w:rsidRPr="007139EB">
              <w:rPr>
                <w:lang w:val="en-GB"/>
              </w:rPr>
              <w:t> </w:t>
            </w:r>
          </w:p>
        </w:tc>
        <w:tc>
          <w:tcPr>
            <w:tcW w:w="4695" w:type="dxa"/>
            <w:tcBorders>
              <w:top w:val="single" w:sz="6" w:space="0" w:color="auto"/>
              <w:left w:val="single" w:sz="6" w:space="0" w:color="auto"/>
              <w:bottom w:val="single" w:sz="6" w:space="0" w:color="auto"/>
              <w:right w:val="single" w:sz="6" w:space="0" w:color="auto"/>
            </w:tcBorders>
            <w:vAlign w:val="center"/>
            <w:hideMark/>
          </w:tcPr>
          <w:p w14:paraId="476204EA" w14:textId="77777777" w:rsidR="007139EB" w:rsidRPr="007139EB" w:rsidRDefault="007139EB" w:rsidP="007139EB">
            <w:pPr>
              <w:rPr>
                <w:lang w:val="en-GB"/>
              </w:rPr>
            </w:pPr>
            <w:r w:rsidRPr="007139EB">
              <w:t>Autumn term 2026</w:t>
            </w:r>
            <w:r w:rsidRPr="007139EB">
              <w:rPr>
                <w:lang w:val="en-GB"/>
              </w:rPr>
              <w:t> </w:t>
            </w:r>
          </w:p>
        </w:tc>
      </w:tr>
      <w:tr w:rsidR="007139EB" w:rsidRPr="007139EB" w14:paraId="06553240" w14:textId="77777777">
        <w:trPr>
          <w:trHeight w:val="300"/>
        </w:trPr>
        <w:tc>
          <w:tcPr>
            <w:tcW w:w="4695" w:type="dxa"/>
            <w:tcBorders>
              <w:top w:val="single" w:sz="6" w:space="0" w:color="auto"/>
              <w:left w:val="single" w:sz="6" w:space="0" w:color="auto"/>
              <w:bottom w:val="single" w:sz="6" w:space="0" w:color="auto"/>
              <w:right w:val="single" w:sz="6" w:space="0" w:color="auto"/>
            </w:tcBorders>
            <w:vAlign w:val="center"/>
            <w:hideMark/>
          </w:tcPr>
          <w:p w14:paraId="7D76D9C9" w14:textId="77777777" w:rsidR="007139EB" w:rsidRPr="007139EB" w:rsidRDefault="007139EB" w:rsidP="007139EB">
            <w:pPr>
              <w:rPr>
                <w:lang w:val="en-GB"/>
              </w:rPr>
            </w:pPr>
            <w:r w:rsidRPr="007139EB">
              <w:t>Review date</w:t>
            </w:r>
            <w:r w:rsidRPr="007139EB">
              <w:rPr>
                <w:lang w:val="en-GB"/>
              </w:rPr>
              <w:t> </w:t>
            </w:r>
          </w:p>
        </w:tc>
        <w:tc>
          <w:tcPr>
            <w:tcW w:w="4695" w:type="dxa"/>
            <w:tcBorders>
              <w:top w:val="single" w:sz="6" w:space="0" w:color="auto"/>
              <w:left w:val="single" w:sz="6" w:space="0" w:color="auto"/>
              <w:bottom w:val="single" w:sz="6" w:space="0" w:color="auto"/>
              <w:right w:val="single" w:sz="6" w:space="0" w:color="auto"/>
            </w:tcBorders>
            <w:vAlign w:val="center"/>
            <w:hideMark/>
          </w:tcPr>
          <w:p w14:paraId="538DE9F5" w14:textId="77777777" w:rsidR="007139EB" w:rsidRPr="007139EB" w:rsidRDefault="007139EB" w:rsidP="007139EB">
            <w:pPr>
              <w:rPr>
                <w:lang w:val="en-GB"/>
              </w:rPr>
            </w:pPr>
            <w:r w:rsidRPr="007139EB">
              <w:t>September 2027, or earlier following a material change in guidance or legislation</w:t>
            </w:r>
            <w:r w:rsidRPr="007139EB">
              <w:rPr>
                <w:lang w:val="en-GB"/>
              </w:rPr>
              <w:t> </w:t>
            </w:r>
          </w:p>
        </w:tc>
      </w:tr>
      <w:tr w:rsidR="007139EB" w:rsidRPr="007139EB" w14:paraId="6AA0FF15" w14:textId="77777777">
        <w:trPr>
          <w:trHeight w:val="300"/>
        </w:trPr>
        <w:tc>
          <w:tcPr>
            <w:tcW w:w="4695" w:type="dxa"/>
            <w:tcBorders>
              <w:top w:val="single" w:sz="6" w:space="0" w:color="auto"/>
              <w:left w:val="single" w:sz="6" w:space="0" w:color="auto"/>
              <w:bottom w:val="single" w:sz="6" w:space="0" w:color="auto"/>
              <w:right w:val="single" w:sz="6" w:space="0" w:color="auto"/>
            </w:tcBorders>
            <w:vAlign w:val="center"/>
            <w:hideMark/>
          </w:tcPr>
          <w:p w14:paraId="0D75775A" w14:textId="77777777" w:rsidR="007139EB" w:rsidRPr="007139EB" w:rsidRDefault="007139EB" w:rsidP="007139EB">
            <w:pPr>
              <w:rPr>
                <w:lang w:val="en-GB"/>
              </w:rPr>
            </w:pPr>
            <w:r w:rsidRPr="007139EB">
              <w:t>Applies to</w:t>
            </w:r>
            <w:r w:rsidRPr="007139EB">
              <w:rPr>
                <w:lang w:val="en-GB"/>
              </w:rPr>
              <w:t> </w:t>
            </w:r>
          </w:p>
        </w:tc>
        <w:tc>
          <w:tcPr>
            <w:tcW w:w="4695" w:type="dxa"/>
            <w:tcBorders>
              <w:top w:val="single" w:sz="6" w:space="0" w:color="auto"/>
              <w:left w:val="single" w:sz="6" w:space="0" w:color="auto"/>
              <w:bottom w:val="single" w:sz="6" w:space="0" w:color="auto"/>
              <w:right w:val="single" w:sz="6" w:space="0" w:color="auto"/>
            </w:tcBorders>
            <w:vAlign w:val="center"/>
            <w:hideMark/>
          </w:tcPr>
          <w:p w14:paraId="6E7070B7" w14:textId="77777777" w:rsidR="007139EB" w:rsidRPr="007139EB" w:rsidRDefault="007139EB" w:rsidP="007139EB">
            <w:pPr>
              <w:rPr>
                <w:lang w:val="en-GB"/>
              </w:rPr>
            </w:pPr>
            <w:r w:rsidRPr="007139EB">
              <w:t>All Trust schools, staff, pupils, parents and carers</w:t>
            </w:r>
            <w:r w:rsidRPr="007139EB">
              <w:rPr>
                <w:lang w:val="en-GB"/>
              </w:rPr>
              <w:t> </w:t>
            </w:r>
          </w:p>
        </w:tc>
      </w:tr>
      <w:tr w:rsidR="007139EB" w:rsidRPr="007139EB" w14:paraId="0B38C2EE" w14:textId="77777777">
        <w:trPr>
          <w:trHeight w:val="300"/>
        </w:trPr>
        <w:tc>
          <w:tcPr>
            <w:tcW w:w="4695" w:type="dxa"/>
            <w:tcBorders>
              <w:top w:val="single" w:sz="6" w:space="0" w:color="auto"/>
              <w:left w:val="single" w:sz="6" w:space="0" w:color="auto"/>
              <w:bottom w:val="single" w:sz="6" w:space="0" w:color="auto"/>
              <w:right w:val="single" w:sz="6" w:space="0" w:color="auto"/>
            </w:tcBorders>
            <w:vAlign w:val="center"/>
            <w:hideMark/>
          </w:tcPr>
          <w:p w14:paraId="3D66CA55" w14:textId="77777777" w:rsidR="007139EB" w:rsidRPr="007139EB" w:rsidRDefault="007139EB" w:rsidP="007139EB">
            <w:pPr>
              <w:rPr>
                <w:lang w:val="en-GB"/>
              </w:rPr>
            </w:pPr>
            <w:r w:rsidRPr="007139EB">
              <w:t>Related policies</w:t>
            </w:r>
            <w:r w:rsidRPr="007139EB">
              <w:rPr>
                <w:lang w:val="en-GB"/>
              </w:rPr>
              <w:t> </w:t>
            </w:r>
          </w:p>
        </w:tc>
        <w:tc>
          <w:tcPr>
            <w:tcW w:w="4695" w:type="dxa"/>
            <w:tcBorders>
              <w:top w:val="single" w:sz="6" w:space="0" w:color="auto"/>
              <w:left w:val="single" w:sz="6" w:space="0" w:color="auto"/>
              <w:bottom w:val="single" w:sz="6" w:space="0" w:color="auto"/>
              <w:right w:val="single" w:sz="6" w:space="0" w:color="auto"/>
            </w:tcBorders>
            <w:vAlign w:val="center"/>
            <w:hideMark/>
          </w:tcPr>
          <w:p w14:paraId="2B6CE277" w14:textId="77777777" w:rsidR="007139EB" w:rsidRPr="007139EB" w:rsidRDefault="007139EB" w:rsidP="007139EB">
            <w:pPr>
              <w:rPr>
                <w:lang w:val="en-GB"/>
              </w:rPr>
            </w:pPr>
            <w:r w:rsidRPr="007139EB">
              <w:t xml:space="preserve">Attendance; Child Protection and Safeguarding; Online Safety; Data Protection; SEND; Supporting Pupils with Medical Conditions; </w:t>
            </w:r>
            <w:proofErr w:type="spellStart"/>
            <w:r w:rsidRPr="007139EB">
              <w:t>Behaviour</w:t>
            </w:r>
            <w:proofErr w:type="spellEnd"/>
            <w:r w:rsidRPr="007139EB">
              <w:t>; Suspension and Permanent Exclusion; Emergency and Business Continuity</w:t>
            </w:r>
            <w:r w:rsidRPr="007139EB">
              <w:rPr>
                <w:lang w:val="en-GB"/>
              </w:rPr>
              <w:t> </w:t>
            </w:r>
          </w:p>
        </w:tc>
      </w:tr>
    </w:tbl>
    <w:p w14:paraId="1B9AD3D1" w14:textId="77777777" w:rsidR="007139EB" w:rsidRPr="007139EB" w:rsidRDefault="007139EB" w:rsidP="007139EB">
      <w:pPr>
        <w:rPr>
          <w:b/>
          <w:bCs/>
          <w:lang w:val="en-GB"/>
        </w:rPr>
      </w:pPr>
      <w:r w:rsidRPr="007139EB">
        <w:rPr>
          <w:b/>
          <w:bCs/>
        </w:rPr>
        <w:t>Document history</w:t>
      </w:r>
      <w:r w:rsidRPr="007139EB">
        <w:rPr>
          <w:b/>
          <w:bCs/>
          <w:lang w:val="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40"/>
        <w:gridCol w:w="2340"/>
        <w:gridCol w:w="2340"/>
        <w:gridCol w:w="2340"/>
      </w:tblGrid>
      <w:tr w:rsidR="007139EB" w:rsidRPr="007139EB" w14:paraId="49749E35" w14:textId="77777777">
        <w:trPr>
          <w:trHeight w:val="300"/>
        </w:trPr>
        <w:tc>
          <w:tcPr>
            <w:tcW w:w="2340" w:type="dxa"/>
            <w:tcBorders>
              <w:top w:val="single" w:sz="6" w:space="0" w:color="auto"/>
              <w:left w:val="single" w:sz="6" w:space="0" w:color="auto"/>
              <w:bottom w:val="single" w:sz="6" w:space="0" w:color="auto"/>
              <w:right w:val="single" w:sz="6" w:space="0" w:color="auto"/>
            </w:tcBorders>
            <w:vAlign w:val="center"/>
            <w:hideMark/>
          </w:tcPr>
          <w:p w14:paraId="1DBCCAFA" w14:textId="77777777" w:rsidR="007139EB" w:rsidRPr="007139EB" w:rsidRDefault="007139EB" w:rsidP="007139EB">
            <w:pPr>
              <w:rPr>
                <w:lang w:val="en-GB"/>
              </w:rPr>
            </w:pPr>
            <w:r w:rsidRPr="007139EB">
              <w:rPr>
                <w:b/>
                <w:bCs/>
              </w:rPr>
              <w:t>Version</w:t>
            </w:r>
            <w:r w:rsidRPr="007139EB">
              <w:rPr>
                <w:lang w:val="en-GB"/>
              </w:rPr>
              <w:t> </w:t>
            </w:r>
          </w:p>
        </w:tc>
        <w:tc>
          <w:tcPr>
            <w:tcW w:w="2340" w:type="dxa"/>
            <w:tcBorders>
              <w:top w:val="single" w:sz="6" w:space="0" w:color="auto"/>
              <w:left w:val="single" w:sz="6" w:space="0" w:color="auto"/>
              <w:bottom w:val="single" w:sz="6" w:space="0" w:color="auto"/>
              <w:right w:val="single" w:sz="6" w:space="0" w:color="auto"/>
            </w:tcBorders>
            <w:vAlign w:val="center"/>
            <w:hideMark/>
          </w:tcPr>
          <w:p w14:paraId="6EC38853" w14:textId="77777777" w:rsidR="007139EB" w:rsidRPr="007139EB" w:rsidRDefault="007139EB" w:rsidP="007139EB">
            <w:pPr>
              <w:rPr>
                <w:lang w:val="en-GB"/>
              </w:rPr>
            </w:pPr>
            <w:r w:rsidRPr="007139EB">
              <w:rPr>
                <w:b/>
                <w:bCs/>
              </w:rPr>
              <w:t>Date</w:t>
            </w:r>
            <w:r w:rsidRPr="007139EB">
              <w:rPr>
                <w:lang w:val="en-GB"/>
              </w:rPr>
              <w:t> </w:t>
            </w:r>
          </w:p>
        </w:tc>
        <w:tc>
          <w:tcPr>
            <w:tcW w:w="2340" w:type="dxa"/>
            <w:tcBorders>
              <w:top w:val="single" w:sz="6" w:space="0" w:color="auto"/>
              <w:left w:val="single" w:sz="6" w:space="0" w:color="auto"/>
              <w:bottom w:val="single" w:sz="6" w:space="0" w:color="auto"/>
              <w:right w:val="single" w:sz="6" w:space="0" w:color="auto"/>
            </w:tcBorders>
            <w:vAlign w:val="center"/>
            <w:hideMark/>
          </w:tcPr>
          <w:p w14:paraId="5E51B822" w14:textId="77777777" w:rsidR="007139EB" w:rsidRPr="007139EB" w:rsidRDefault="007139EB" w:rsidP="007139EB">
            <w:pPr>
              <w:rPr>
                <w:lang w:val="en-GB"/>
              </w:rPr>
            </w:pPr>
            <w:r w:rsidRPr="007139EB">
              <w:rPr>
                <w:b/>
                <w:bCs/>
              </w:rPr>
              <w:t>Owner</w:t>
            </w:r>
            <w:r w:rsidRPr="007139EB">
              <w:rPr>
                <w:lang w:val="en-GB"/>
              </w:rPr>
              <w:t> </w:t>
            </w:r>
          </w:p>
        </w:tc>
        <w:tc>
          <w:tcPr>
            <w:tcW w:w="2340" w:type="dxa"/>
            <w:tcBorders>
              <w:top w:val="single" w:sz="6" w:space="0" w:color="auto"/>
              <w:left w:val="single" w:sz="6" w:space="0" w:color="auto"/>
              <w:bottom w:val="single" w:sz="6" w:space="0" w:color="auto"/>
              <w:right w:val="single" w:sz="6" w:space="0" w:color="auto"/>
            </w:tcBorders>
            <w:vAlign w:val="center"/>
            <w:hideMark/>
          </w:tcPr>
          <w:p w14:paraId="0011E46B" w14:textId="77777777" w:rsidR="007139EB" w:rsidRPr="007139EB" w:rsidRDefault="007139EB" w:rsidP="007139EB">
            <w:pPr>
              <w:rPr>
                <w:lang w:val="en-GB"/>
              </w:rPr>
            </w:pPr>
            <w:r w:rsidRPr="007139EB">
              <w:rPr>
                <w:b/>
                <w:bCs/>
              </w:rPr>
              <w:t>Summary of revisions</w:t>
            </w:r>
            <w:r w:rsidRPr="007139EB">
              <w:rPr>
                <w:lang w:val="en-GB"/>
              </w:rPr>
              <w:t> </w:t>
            </w:r>
          </w:p>
        </w:tc>
      </w:tr>
      <w:tr w:rsidR="007139EB" w:rsidRPr="007139EB" w14:paraId="57EC51FE" w14:textId="77777777">
        <w:trPr>
          <w:trHeight w:val="300"/>
        </w:trPr>
        <w:tc>
          <w:tcPr>
            <w:tcW w:w="2340" w:type="dxa"/>
            <w:tcBorders>
              <w:top w:val="single" w:sz="6" w:space="0" w:color="auto"/>
              <w:left w:val="single" w:sz="6" w:space="0" w:color="auto"/>
              <w:bottom w:val="single" w:sz="6" w:space="0" w:color="auto"/>
              <w:right w:val="single" w:sz="6" w:space="0" w:color="auto"/>
            </w:tcBorders>
            <w:vAlign w:val="center"/>
            <w:hideMark/>
          </w:tcPr>
          <w:p w14:paraId="19E64015" w14:textId="77777777" w:rsidR="007139EB" w:rsidRPr="007139EB" w:rsidRDefault="007139EB" w:rsidP="007139EB">
            <w:pPr>
              <w:rPr>
                <w:lang w:val="en-GB"/>
              </w:rPr>
            </w:pPr>
            <w:r w:rsidRPr="007139EB">
              <w:t>V1</w:t>
            </w:r>
            <w:r w:rsidRPr="007139EB">
              <w:rPr>
                <w:lang w:val="en-GB"/>
              </w:rPr>
              <w:t> </w:t>
            </w:r>
          </w:p>
        </w:tc>
        <w:tc>
          <w:tcPr>
            <w:tcW w:w="2340" w:type="dxa"/>
            <w:tcBorders>
              <w:top w:val="single" w:sz="6" w:space="0" w:color="auto"/>
              <w:left w:val="single" w:sz="6" w:space="0" w:color="auto"/>
              <w:bottom w:val="single" w:sz="6" w:space="0" w:color="auto"/>
              <w:right w:val="single" w:sz="6" w:space="0" w:color="auto"/>
            </w:tcBorders>
            <w:vAlign w:val="center"/>
            <w:hideMark/>
          </w:tcPr>
          <w:p w14:paraId="31352B2A" w14:textId="77777777" w:rsidR="007139EB" w:rsidRPr="007139EB" w:rsidRDefault="007139EB" w:rsidP="007139EB">
            <w:pPr>
              <w:rPr>
                <w:lang w:val="en-GB"/>
              </w:rPr>
            </w:pPr>
            <w:r w:rsidRPr="007139EB">
              <w:t>September 2024</w:t>
            </w:r>
            <w:r w:rsidRPr="007139EB">
              <w:rPr>
                <w:lang w:val="en-GB"/>
              </w:rPr>
              <w:t> </w:t>
            </w:r>
          </w:p>
        </w:tc>
        <w:tc>
          <w:tcPr>
            <w:tcW w:w="2340" w:type="dxa"/>
            <w:tcBorders>
              <w:top w:val="single" w:sz="6" w:space="0" w:color="auto"/>
              <w:left w:val="single" w:sz="6" w:space="0" w:color="auto"/>
              <w:bottom w:val="single" w:sz="6" w:space="0" w:color="auto"/>
              <w:right w:val="single" w:sz="6" w:space="0" w:color="auto"/>
            </w:tcBorders>
            <w:vAlign w:val="center"/>
            <w:hideMark/>
          </w:tcPr>
          <w:p w14:paraId="5FC5B350" w14:textId="77777777" w:rsidR="007139EB" w:rsidRPr="007139EB" w:rsidRDefault="007139EB" w:rsidP="007139EB">
            <w:pPr>
              <w:rPr>
                <w:lang w:val="en-GB"/>
              </w:rPr>
            </w:pPr>
            <w:r w:rsidRPr="007139EB">
              <w:t>Dunstone Education Trust</w:t>
            </w:r>
            <w:r w:rsidRPr="007139EB">
              <w:rPr>
                <w:lang w:val="en-GB"/>
              </w:rPr>
              <w:t> </w:t>
            </w:r>
          </w:p>
        </w:tc>
        <w:tc>
          <w:tcPr>
            <w:tcW w:w="2340" w:type="dxa"/>
            <w:tcBorders>
              <w:top w:val="single" w:sz="6" w:space="0" w:color="auto"/>
              <w:left w:val="single" w:sz="6" w:space="0" w:color="auto"/>
              <w:bottom w:val="single" w:sz="6" w:space="0" w:color="auto"/>
              <w:right w:val="single" w:sz="6" w:space="0" w:color="auto"/>
            </w:tcBorders>
            <w:vAlign w:val="center"/>
            <w:hideMark/>
          </w:tcPr>
          <w:p w14:paraId="3E7CE1B9" w14:textId="77777777" w:rsidR="007139EB" w:rsidRPr="007139EB" w:rsidRDefault="007139EB" w:rsidP="007139EB">
            <w:pPr>
              <w:rPr>
                <w:lang w:val="en-GB"/>
              </w:rPr>
            </w:pPr>
            <w:r w:rsidRPr="007139EB">
              <w:t>Policy adopted.</w:t>
            </w:r>
            <w:r w:rsidRPr="007139EB">
              <w:rPr>
                <w:lang w:val="en-GB"/>
              </w:rPr>
              <w:t> </w:t>
            </w:r>
          </w:p>
        </w:tc>
      </w:tr>
      <w:tr w:rsidR="007139EB" w:rsidRPr="007139EB" w14:paraId="1C7B6B6D" w14:textId="77777777">
        <w:trPr>
          <w:trHeight w:val="300"/>
        </w:trPr>
        <w:tc>
          <w:tcPr>
            <w:tcW w:w="2340" w:type="dxa"/>
            <w:tcBorders>
              <w:top w:val="single" w:sz="6" w:space="0" w:color="auto"/>
              <w:left w:val="single" w:sz="6" w:space="0" w:color="auto"/>
              <w:bottom w:val="single" w:sz="6" w:space="0" w:color="auto"/>
              <w:right w:val="single" w:sz="6" w:space="0" w:color="auto"/>
            </w:tcBorders>
            <w:vAlign w:val="center"/>
            <w:hideMark/>
          </w:tcPr>
          <w:p w14:paraId="20126AAC" w14:textId="77777777" w:rsidR="007139EB" w:rsidRPr="007139EB" w:rsidRDefault="007139EB" w:rsidP="007139EB">
            <w:pPr>
              <w:rPr>
                <w:lang w:val="en-GB"/>
              </w:rPr>
            </w:pPr>
            <w:r w:rsidRPr="007139EB">
              <w:t>V2</w:t>
            </w:r>
            <w:r w:rsidRPr="007139EB">
              <w:rPr>
                <w:lang w:val="en-GB"/>
              </w:rPr>
              <w:t> </w:t>
            </w:r>
          </w:p>
        </w:tc>
        <w:tc>
          <w:tcPr>
            <w:tcW w:w="2340" w:type="dxa"/>
            <w:tcBorders>
              <w:top w:val="single" w:sz="6" w:space="0" w:color="auto"/>
              <w:left w:val="single" w:sz="6" w:space="0" w:color="auto"/>
              <w:bottom w:val="single" w:sz="6" w:space="0" w:color="auto"/>
              <w:right w:val="single" w:sz="6" w:space="0" w:color="auto"/>
            </w:tcBorders>
            <w:vAlign w:val="center"/>
            <w:hideMark/>
          </w:tcPr>
          <w:p w14:paraId="7D930373" w14:textId="77777777" w:rsidR="007139EB" w:rsidRPr="007139EB" w:rsidRDefault="007139EB" w:rsidP="007139EB">
            <w:pPr>
              <w:rPr>
                <w:lang w:val="en-GB"/>
              </w:rPr>
            </w:pPr>
            <w:r w:rsidRPr="007139EB">
              <w:t>2026</w:t>
            </w:r>
            <w:r w:rsidRPr="007139EB">
              <w:rPr>
                <w:lang w:val="en-GB"/>
              </w:rPr>
              <w:t> </w:t>
            </w:r>
          </w:p>
        </w:tc>
        <w:tc>
          <w:tcPr>
            <w:tcW w:w="2340" w:type="dxa"/>
            <w:tcBorders>
              <w:top w:val="single" w:sz="6" w:space="0" w:color="auto"/>
              <w:left w:val="single" w:sz="6" w:space="0" w:color="auto"/>
              <w:bottom w:val="single" w:sz="6" w:space="0" w:color="auto"/>
              <w:right w:val="single" w:sz="6" w:space="0" w:color="auto"/>
            </w:tcBorders>
            <w:vAlign w:val="center"/>
            <w:hideMark/>
          </w:tcPr>
          <w:p w14:paraId="0BF8511C" w14:textId="77777777" w:rsidR="007139EB" w:rsidRPr="007139EB" w:rsidRDefault="007139EB" w:rsidP="007139EB">
            <w:pPr>
              <w:rPr>
                <w:lang w:val="en-GB"/>
              </w:rPr>
            </w:pPr>
            <w:r w:rsidRPr="007139EB">
              <w:t>Dunstone Education Trust</w:t>
            </w:r>
            <w:r w:rsidRPr="007139EB">
              <w:rPr>
                <w:lang w:val="en-GB"/>
              </w:rPr>
              <w:t> </w:t>
            </w:r>
          </w:p>
        </w:tc>
        <w:tc>
          <w:tcPr>
            <w:tcW w:w="2340" w:type="dxa"/>
            <w:tcBorders>
              <w:top w:val="single" w:sz="6" w:space="0" w:color="auto"/>
              <w:left w:val="single" w:sz="6" w:space="0" w:color="auto"/>
              <w:bottom w:val="single" w:sz="6" w:space="0" w:color="auto"/>
              <w:right w:val="single" w:sz="6" w:space="0" w:color="auto"/>
            </w:tcBorders>
            <w:vAlign w:val="center"/>
            <w:hideMark/>
          </w:tcPr>
          <w:p w14:paraId="504C5C3D" w14:textId="77777777" w:rsidR="007139EB" w:rsidRPr="007139EB" w:rsidRDefault="007139EB" w:rsidP="007139EB">
            <w:pPr>
              <w:rPr>
                <w:lang w:val="en-GB"/>
              </w:rPr>
            </w:pPr>
            <w:r w:rsidRPr="007139EB">
              <w:t xml:space="preserve">Clarified that remote education is a last resort; updated attendance, safeguarding and health-needs requirements; introduced </w:t>
            </w:r>
            <w:proofErr w:type="spellStart"/>
            <w:r w:rsidRPr="007139EB">
              <w:t>authorisation</w:t>
            </w:r>
            <w:proofErr w:type="spellEnd"/>
            <w:r w:rsidRPr="007139EB">
              <w:t>, review and reintegration arrangements; strengthened SEND, equality, live-streaming, data-protection and workload controls; broadened delivery beyond compulsory live lessons.</w:t>
            </w:r>
            <w:r w:rsidRPr="007139EB">
              <w:rPr>
                <w:lang w:val="en-GB"/>
              </w:rPr>
              <w:t> </w:t>
            </w:r>
          </w:p>
        </w:tc>
      </w:tr>
    </w:tbl>
    <w:p w14:paraId="52DDA31F" w14:textId="77777777" w:rsidR="007139EB" w:rsidRDefault="007139EB" w:rsidP="007139EB">
      <w:pPr>
        <w:rPr>
          <w:b/>
          <w:bCs/>
        </w:rPr>
      </w:pPr>
    </w:p>
    <w:p w14:paraId="45D4F137" w14:textId="7554D789" w:rsidR="007139EB" w:rsidRPr="007139EB" w:rsidRDefault="007139EB" w:rsidP="007139EB">
      <w:pPr>
        <w:rPr>
          <w:b/>
          <w:bCs/>
          <w:lang w:val="en-GB"/>
        </w:rPr>
      </w:pPr>
      <w:r w:rsidRPr="007139EB">
        <w:rPr>
          <w:b/>
          <w:bCs/>
        </w:rPr>
        <w:lastRenderedPageBreak/>
        <w:t>1 Purpose and scope</w:t>
      </w:r>
      <w:r w:rsidRPr="007139EB">
        <w:rPr>
          <w:b/>
          <w:bCs/>
          <w:lang w:val="en-GB"/>
        </w:rPr>
        <w:t> </w:t>
      </w:r>
    </w:p>
    <w:p w14:paraId="1536A2CD" w14:textId="77777777" w:rsidR="007139EB" w:rsidRPr="007139EB" w:rsidRDefault="007139EB" w:rsidP="007139EB">
      <w:pPr>
        <w:rPr>
          <w:lang w:val="en-GB"/>
        </w:rPr>
      </w:pPr>
      <w:r w:rsidRPr="007139EB">
        <w:t>This policy sets out the Trust's approach to remote education when it is not possible, or is contrary to government guidance, for some or all pupils of compulsory school age to attend school in person. It supports continuity of education while protecting attendance, safeguarding, inclusion, staff workload and data security.</w:t>
      </w:r>
      <w:r w:rsidRPr="007139EB">
        <w:rPr>
          <w:lang w:val="en-GB"/>
        </w:rPr>
        <w:t> </w:t>
      </w:r>
    </w:p>
    <w:p w14:paraId="6C104173" w14:textId="77777777" w:rsidR="007139EB" w:rsidRPr="007139EB" w:rsidRDefault="007139EB" w:rsidP="007139EB">
      <w:pPr>
        <w:rPr>
          <w:lang w:val="en-GB"/>
        </w:rPr>
      </w:pPr>
      <w:r w:rsidRPr="007139EB">
        <w:t>The policy applies to:</w:t>
      </w:r>
      <w:r w:rsidRPr="007139EB">
        <w:rPr>
          <w:lang w:val="en-GB"/>
        </w:rPr>
        <w:t> </w:t>
      </w:r>
    </w:p>
    <w:p w14:paraId="46ABD4B5" w14:textId="77777777" w:rsidR="007139EB" w:rsidRPr="007139EB" w:rsidRDefault="007139EB" w:rsidP="003809B9">
      <w:pPr>
        <w:numPr>
          <w:ilvl w:val="0"/>
          <w:numId w:val="28"/>
        </w:numPr>
        <w:rPr>
          <w:lang w:val="en-GB"/>
        </w:rPr>
      </w:pPr>
      <w:r w:rsidRPr="007139EB">
        <w:t>exceptional school closures or restrictions on attendance;</w:t>
      </w:r>
      <w:r w:rsidRPr="007139EB">
        <w:rPr>
          <w:lang w:val="en-GB"/>
        </w:rPr>
        <w:t> </w:t>
      </w:r>
    </w:p>
    <w:p w14:paraId="490C0E60" w14:textId="77777777" w:rsidR="007139EB" w:rsidRPr="007139EB" w:rsidRDefault="007139EB" w:rsidP="003809B9">
      <w:pPr>
        <w:numPr>
          <w:ilvl w:val="0"/>
          <w:numId w:val="29"/>
        </w:numPr>
        <w:rPr>
          <w:lang w:val="en-GB"/>
        </w:rPr>
      </w:pPr>
      <w:r w:rsidRPr="007139EB">
        <w:t>short-term individual absence where a pupil cannot attend but is well enough to learn;</w:t>
      </w:r>
      <w:r w:rsidRPr="007139EB">
        <w:rPr>
          <w:lang w:val="en-GB"/>
        </w:rPr>
        <w:t> </w:t>
      </w:r>
    </w:p>
    <w:p w14:paraId="6E9064EB" w14:textId="77777777" w:rsidR="007139EB" w:rsidRPr="007139EB" w:rsidRDefault="007139EB" w:rsidP="003809B9">
      <w:pPr>
        <w:numPr>
          <w:ilvl w:val="0"/>
          <w:numId w:val="30"/>
        </w:numPr>
        <w:rPr>
          <w:lang w:val="en-GB"/>
        </w:rPr>
      </w:pPr>
      <w:r w:rsidRPr="007139EB">
        <w:t>agreed elements of provision for pupils with health needs, SEND or mental-health-related attendance barriers; and</w:t>
      </w:r>
      <w:r w:rsidRPr="007139EB">
        <w:rPr>
          <w:lang w:val="en-GB"/>
        </w:rPr>
        <w:t> </w:t>
      </w:r>
    </w:p>
    <w:p w14:paraId="347C88BA" w14:textId="77777777" w:rsidR="007139EB" w:rsidRPr="007139EB" w:rsidRDefault="007139EB" w:rsidP="003809B9">
      <w:pPr>
        <w:numPr>
          <w:ilvl w:val="0"/>
          <w:numId w:val="31"/>
        </w:numPr>
        <w:rPr>
          <w:lang w:val="en-GB"/>
        </w:rPr>
      </w:pPr>
      <w:r w:rsidRPr="007139EB">
        <w:t>education provided during the first five school days of a suspension or permanent exclusion.</w:t>
      </w:r>
      <w:r w:rsidRPr="007139EB">
        <w:rPr>
          <w:lang w:val="en-GB"/>
        </w:rPr>
        <w:t> </w:t>
      </w:r>
    </w:p>
    <w:p w14:paraId="28961D11" w14:textId="77777777" w:rsidR="007139EB" w:rsidRDefault="007139EB" w:rsidP="007139EB">
      <w:pPr>
        <w:rPr>
          <w:lang w:val="en-GB"/>
        </w:rPr>
      </w:pPr>
      <w:r w:rsidRPr="007139EB">
        <w:t>It should be read alongside the related policies listed in the document-control table.</w:t>
      </w:r>
      <w:r w:rsidRPr="007139EB">
        <w:rPr>
          <w:lang w:val="en-GB"/>
        </w:rPr>
        <w:t> </w:t>
      </w:r>
    </w:p>
    <w:p w14:paraId="58820B07" w14:textId="77777777" w:rsidR="007139EB" w:rsidRPr="007139EB" w:rsidRDefault="007139EB" w:rsidP="007139EB">
      <w:pPr>
        <w:rPr>
          <w:lang w:val="en-GB"/>
        </w:rPr>
      </w:pPr>
    </w:p>
    <w:p w14:paraId="21E5D252" w14:textId="77777777" w:rsidR="007139EB" w:rsidRPr="007139EB" w:rsidRDefault="007139EB" w:rsidP="007139EB">
      <w:pPr>
        <w:rPr>
          <w:b/>
          <w:bCs/>
          <w:lang w:val="en-GB"/>
        </w:rPr>
      </w:pPr>
      <w:r w:rsidRPr="007139EB">
        <w:rPr>
          <w:b/>
          <w:bCs/>
        </w:rPr>
        <w:t>2 Core principles</w:t>
      </w:r>
      <w:r w:rsidRPr="007139EB">
        <w:rPr>
          <w:b/>
          <w:bCs/>
          <w:lang w:val="en-GB"/>
        </w:rPr>
        <w:t> </w:t>
      </w:r>
    </w:p>
    <w:p w14:paraId="08C24FA9" w14:textId="77777777" w:rsidR="007139EB" w:rsidRPr="007139EB" w:rsidRDefault="007139EB" w:rsidP="007139EB">
      <w:pPr>
        <w:rPr>
          <w:lang w:val="en-GB"/>
        </w:rPr>
      </w:pPr>
      <w:r w:rsidRPr="007139EB">
        <w:rPr>
          <w:b/>
          <w:bCs/>
        </w:rPr>
        <w:t>Attendance first.</w:t>
      </w:r>
      <w:r w:rsidRPr="007139EB">
        <w:t xml:space="preserve"> The Trust will work with pupils, families and relevant partners to remove barriers to attendance. Remote education does not reduce the importance of returning to school as soon as possible.</w:t>
      </w:r>
      <w:r w:rsidRPr="007139EB">
        <w:rPr>
          <w:lang w:val="en-GB"/>
        </w:rPr>
        <w:t> </w:t>
      </w:r>
    </w:p>
    <w:p w14:paraId="2176BEE5" w14:textId="77777777" w:rsidR="007139EB" w:rsidRPr="007139EB" w:rsidRDefault="007139EB" w:rsidP="007139EB">
      <w:pPr>
        <w:rPr>
          <w:lang w:val="en-GB"/>
        </w:rPr>
      </w:pPr>
      <w:r w:rsidRPr="007139EB">
        <w:rPr>
          <w:b/>
          <w:bCs/>
        </w:rPr>
        <w:t>Last resort.</w:t>
      </w:r>
      <w:r w:rsidRPr="007139EB">
        <w:t xml:space="preserve"> Remote education will be considered only after it has been established that in-person attendance is not possible and the pupil is able to continue learning.</w:t>
      </w:r>
      <w:r w:rsidRPr="007139EB">
        <w:rPr>
          <w:lang w:val="en-GB"/>
        </w:rPr>
        <w:t> </w:t>
      </w:r>
    </w:p>
    <w:p w14:paraId="63860904" w14:textId="77777777" w:rsidR="007139EB" w:rsidRPr="007139EB" w:rsidRDefault="007139EB" w:rsidP="007139EB">
      <w:pPr>
        <w:rPr>
          <w:lang w:val="en-GB"/>
        </w:rPr>
      </w:pPr>
      <w:r w:rsidRPr="007139EB">
        <w:rPr>
          <w:b/>
          <w:bCs/>
        </w:rPr>
        <w:t xml:space="preserve">Time </w:t>
      </w:r>
      <w:proofErr w:type="gramStart"/>
      <w:r w:rsidRPr="007139EB">
        <w:rPr>
          <w:b/>
          <w:bCs/>
        </w:rPr>
        <w:t>limited</w:t>
      </w:r>
      <w:proofErr w:type="gramEnd"/>
      <w:r w:rsidRPr="007139EB">
        <w:rPr>
          <w:b/>
          <w:bCs/>
        </w:rPr>
        <w:t>.</w:t>
      </w:r>
      <w:r w:rsidRPr="007139EB">
        <w:t xml:space="preserve"> Individual arrangements will have a named lead, start date, review date and planned end point.</w:t>
      </w:r>
      <w:r w:rsidRPr="007139EB">
        <w:rPr>
          <w:lang w:val="en-GB"/>
        </w:rPr>
        <w:t> </w:t>
      </w:r>
    </w:p>
    <w:p w14:paraId="2814D6A4" w14:textId="77777777" w:rsidR="007139EB" w:rsidRPr="007139EB" w:rsidRDefault="007139EB" w:rsidP="007139EB">
      <w:pPr>
        <w:rPr>
          <w:lang w:val="en-GB"/>
        </w:rPr>
      </w:pPr>
      <w:r w:rsidRPr="007139EB">
        <w:rPr>
          <w:b/>
          <w:bCs/>
        </w:rPr>
        <w:t>Curriculum led.</w:t>
      </w:r>
      <w:r w:rsidRPr="007139EB">
        <w:t xml:space="preserve"> Remote education will connect to the school's planned curriculum and enable pupils to keep up with essential learning.</w:t>
      </w:r>
      <w:r w:rsidRPr="007139EB">
        <w:rPr>
          <w:lang w:val="en-GB"/>
        </w:rPr>
        <w:t> </w:t>
      </w:r>
    </w:p>
    <w:p w14:paraId="427B128B" w14:textId="77777777" w:rsidR="007139EB" w:rsidRPr="007139EB" w:rsidRDefault="007139EB" w:rsidP="007139EB">
      <w:pPr>
        <w:rPr>
          <w:lang w:val="en-GB"/>
        </w:rPr>
      </w:pPr>
      <w:r w:rsidRPr="007139EB">
        <w:rPr>
          <w:b/>
          <w:bCs/>
        </w:rPr>
        <w:t>Inclusive and safe.</w:t>
      </w:r>
      <w:r w:rsidRPr="007139EB">
        <w:t xml:space="preserve"> Provision will take account of SEND, disability, EAL, safeguarding, digital access, home circumstances and the Equality Act 2010.</w:t>
      </w:r>
      <w:r w:rsidRPr="007139EB">
        <w:rPr>
          <w:lang w:val="en-GB"/>
        </w:rPr>
        <w:t> </w:t>
      </w:r>
    </w:p>
    <w:p w14:paraId="0683247C" w14:textId="77777777" w:rsidR="007139EB" w:rsidRPr="007139EB" w:rsidRDefault="007139EB" w:rsidP="007139EB">
      <w:pPr>
        <w:rPr>
          <w:lang w:val="en-GB"/>
        </w:rPr>
      </w:pPr>
      <w:r w:rsidRPr="007139EB">
        <w:rPr>
          <w:b/>
          <w:bCs/>
        </w:rPr>
        <w:t>Proportionate.</w:t>
      </w:r>
      <w:r w:rsidRPr="007139EB">
        <w:t xml:space="preserve"> The method and amount of provision will reflect the expected length of absence and the pupil's age, needs, health and capacity for independent study.</w:t>
      </w:r>
      <w:r w:rsidRPr="007139EB">
        <w:rPr>
          <w:lang w:val="en-GB"/>
        </w:rPr>
        <w:t> </w:t>
      </w:r>
    </w:p>
    <w:p w14:paraId="701B4F2F" w14:textId="77777777" w:rsidR="007139EB" w:rsidRDefault="007139EB" w:rsidP="007139EB">
      <w:pPr>
        <w:rPr>
          <w:lang w:val="en-GB"/>
        </w:rPr>
      </w:pPr>
      <w:r w:rsidRPr="007139EB">
        <w:rPr>
          <w:b/>
          <w:bCs/>
        </w:rPr>
        <w:t>Workload aware.</w:t>
      </w:r>
      <w:r w:rsidRPr="007139EB">
        <w:t xml:space="preserve"> Remote education will be planned so that duties are manageable, professionally appropriate and within contractual arrangements.</w:t>
      </w:r>
      <w:r w:rsidRPr="007139EB">
        <w:rPr>
          <w:lang w:val="en-GB"/>
        </w:rPr>
        <w:t> </w:t>
      </w:r>
    </w:p>
    <w:p w14:paraId="380689ED" w14:textId="77777777" w:rsidR="007139EB" w:rsidRPr="007139EB" w:rsidRDefault="007139EB" w:rsidP="007139EB">
      <w:pPr>
        <w:rPr>
          <w:lang w:val="en-GB"/>
        </w:rPr>
      </w:pPr>
    </w:p>
    <w:p w14:paraId="62B9A95F" w14:textId="77777777" w:rsidR="007139EB" w:rsidRPr="007139EB" w:rsidRDefault="007139EB" w:rsidP="007139EB">
      <w:pPr>
        <w:rPr>
          <w:b/>
          <w:bCs/>
          <w:lang w:val="en-GB"/>
        </w:rPr>
      </w:pPr>
      <w:r w:rsidRPr="007139EB">
        <w:rPr>
          <w:b/>
          <w:bCs/>
        </w:rPr>
        <w:t>3 When remote education may be considered</w:t>
      </w:r>
      <w:r w:rsidRPr="007139EB">
        <w:rPr>
          <w:b/>
          <w:bCs/>
          <w:lang w:val="en-GB"/>
        </w:rPr>
        <w:t> </w:t>
      </w:r>
    </w:p>
    <w:p w14:paraId="07A37F8D" w14:textId="77777777" w:rsidR="007139EB" w:rsidRPr="007139EB" w:rsidRDefault="007139EB" w:rsidP="007139EB">
      <w:pPr>
        <w:rPr>
          <w:b/>
          <w:bCs/>
          <w:lang w:val="en-GB"/>
        </w:rPr>
      </w:pPr>
      <w:r w:rsidRPr="007139EB">
        <w:rPr>
          <w:b/>
          <w:bCs/>
        </w:rPr>
        <w:t>3.1 School closure or restriction on attendance</w:t>
      </w:r>
      <w:r w:rsidRPr="007139EB">
        <w:rPr>
          <w:b/>
          <w:bCs/>
          <w:lang w:val="en-GB"/>
        </w:rPr>
        <w:t> </w:t>
      </w:r>
    </w:p>
    <w:p w14:paraId="2660F620" w14:textId="77777777" w:rsidR="007139EB" w:rsidRPr="007139EB" w:rsidRDefault="007139EB" w:rsidP="007139EB">
      <w:pPr>
        <w:rPr>
          <w:lang w:val="en-GB"/>
        </w:rPr>
      </w:pPr>
      <w:r w:rsidRPr="007139EB">
        <w:t>The Trust will make every reasonable effort to keep schools open and pupils learning in person, including considering a safe alternative site where appropriate. Remote education may be used when, after all reasonable options have been explored, leaders or the local authority decide that a school cannot open safely or that opening would contradict local or central government guidance.</w:t>
      </w:r>
      <w:r w:rsidRPr="007139EB">
        <w:rPr>
          <w:lang w:val="en-GB"/>
        </w:rPr>
        <w:t> </w:t>
      </w:r>
    </w:p>
    <w:p w14:paraId="70CF026A" w14:textId="77777777" w:rsidR="007139EB" w:rsidRPr="007139EB" w:rsidRDefault="007139EB" w:rsidP="007139EB">
      <w:pPr>
        <w:rPr>
          <w:lang w:val="en-GB"/>
        </w:rPr>
      </w:pPr>
      <w:r w:rsidRPr="007139EB">
        <w:t>The Headteacher will activate the school's emergency and business-continuity arrangements, identify the pupils affected, inform families promptly and arrange remote education as soon as reasonably practicable. The school will reopen, or restore normal attendance, as soon as it is safe to do so.</w:t>
      </w:r>
      <w:r w:rsidRPr="007139EB">
        <w:rPr>
          <w:lang w:val="en-GB"/>
        </w:rPr>
        <w:t> </w:t>
      </w:r>
    </w:p>
    <w:p w14:paraId="509C7FB6" w14:textId="77777777" w:rsidR="007139EB" w:rsidRPr="007139EB" w:rsidRDefault="007139EB" w:rsidP="007139EB">
      <w:pPr>
        <w:rPr>
          <w:b/>
          <w:bCs/>
          <w:lang w:val="en-GB"/>
        </w:rPr>
      </w:pPr>
      <w:r w:rsidRPr="007139EB">
        <w:rPr>
          <w:b/>
          <w:bCs/>
        </w:rPr>
        <w:t>3.2 Individual pupils</w:t>
      </w:r>
      <w:r w:rsidRPr="007139EB">
        <w:rPr>
          <w:b/>
          <w:bCs/>
          <w:lang w:val="en-GB"/>
        </w:rPr>
        <w:t> </w:t>
      </w:r>
    </w:p>
    <w:p w14:paraId="1EDC55D7" w14:textId="77777777" w:rsidR="007139EB" w:rsidRPr="007139EB" w:rsidRDefault="007139EB" w:rsidP="007139EB">
      <w:pPr>
        <w:rPr>
          <w:lang w:val="en-GB"/>
        </w:rPr>
      </w:pPr>
      <w:r w:rsidRPr="007139EB">
        <w:t xml:space="preserve">There are limited circumstances in which an individual pupil may be unable to attend school but remain well enough to learn. These may include short-term recovery from an infectious illness, an operation or an injury where attendance could inhibit recovery. In exceptional cases, they may include </w:t>
      </w:r>
      <w:proofErr w:type="gramStart"/>
      <w:r w:rsidRPr="007139EB">
        <w:t>absence</w:t>
      </w:r>
      <w:proofErr w:type="gramEnd"/>
      <w:r w:rsidRPr="007139EB">
        <w:t xml:space="preserve"> connected to SEND, disability or a mental-health need.</w:t>
      </w:r>
      <w:r w:rsidRPr="007139EB">
        <w:rPr>
          <w:lang w:val="en-GB"/>
        </w:rPr>
        <w:t> </w:t>
      </w:r>
    </w:p>
    <w:p w14:paraId="05D5E217" w14:textId="77777777" w:rsidR="007139EB" w:rsidRPr="007139EB" w:rsidRDefault="007139EB" w:rsidP="007139EB">
      <w:pPr>
        <w:rPr>
          <w:lang w:val="en-GB"/>
        </w:rPr>
      </w:pPr>
      <w:r w:rsidRPr="007139EB">
        <w:t xml:space="preserve">Remote education will not be provided automatically for every illness, injury or </w:t>
      </w:r>
      <w:proofErr w:type="spellStart"/>
      <w:r w:rsidRPr="007139EB">
        <w:t>authorised</w:t>
      </w:r>
      <w:proofErr w:type="spellEnd"/>
      <w:r w:rsidRPr="007139EB">
        <w:t xml:space="preserve"> absence. The school will decide case by case, taking account of the likely duration, the pupil's capacity to learn and whether remote education would support or hinder a timely return to school.</w:t>
      </w:r>
      <w:r w:rsidRPr="007139EB">
        <w:rPr>
          <w:lang w:val="en-GB"/>
        </w:rPr>
        <w:t> </w:t>
      </w:r>
    </w:p>
    <w:p w14:paraId="794F3CAE" w14:textId="77777777" w:rsidR="007139EB" w:rsidRPr="007139EB" w:rsidRDefault="007139EB" w:rsidP="007139EB">
      <w:pPr>
        <w:rPr>
          <w:b/>
          <w:bCs/>
          <w:lang w:val="en-GB"/>
        </w:rPr>
      </w:pPr>
      <w:r w:rsidRPr="007139EB">
        <w:rPr>
          <w:b/>
          <w:bCs/>
        </w:rPr>
        <w:t>3.3 Health needs and local-authority involvement</w:t>
      </w:r>
      <w:r w:rsidRPr="007139EB">
        <w:rPr>
          <w:b/>
          <w:bCs/>
          <w:lang w:val="en-GB"/>
        </w:rPr>
        <w:t> </w:t>
      </w:r>
    </w:p>
    <w:p w14:paraId="6FD7E57B" w14:textId="77777777" w:rsidR="007139EB" w:rsidRPr="007139EB" w:rsidRDefault="007139EB" w:rsidP="007139EB">
      <w:pPr>
        <w:rPr>
          <w:lang w:val="en-GB"/>
        </w:rPr>
      </w:pPr>
      <w:r w:rsidRPr="007139EB">
        <w:t xml:space="preserve">Where a physical or </w:t>
      </w:r>
      <w:proofErr w:type="gramStart"/>
      <w:r w:rsidRPr="007139EB">
        <w:t>mental-health</w:t>
      </w:r>
      <w:proofErr w:type="gramEnd"/>
      <w:r w:rsidRPr="007139EB">
        <w:t xml:space="preserve"> need affects attendance, the school will work with the family, relevant medical professionals and the local authority. The local authority has the duty under section 19 of the Education Act 1996 to arrange suitable education for a </w:t>
      </w:r>
      <w:proofErr w:type="gramStart"/>
      <w:r w:rsidRPr="007139EB">
        <w:t>compulsory-school</w:t>
      </w:r>
      <w:proofErr w:type="gramEnd"/>
      <w:r w:rsidRPr="007139EB">
        <w:t>-age child who would otherwise not receive it because of illness or another reason.</w:t>
      </w:r>
      <w:r w:rsidRPr="007139EB">
        <w:rPr>
          <w:lang w:val="en-GB"/>
        </w:rPr>
        <w:t> </w:t>
      </w:r>
    </w:p>
    <w:p w14:paraId="488B8CB4" w14:textId="77777777" w:rsidR="007139EB" w:rsidRPr="007139EB" w:rsidRDefault="007139EB" w:rsidP="007139EB">
      <w:pPr>
        <w:rPr>
          <w:lang w:val="en-GB"/>
        </w:rPr>
      </w:pPr>
      <w:r w:rsidRPr="007139EB">
        <w:t xml:space="preserve">The school will liaise with the local authority as soon as </w:t>
      </w:r>
      <w:proofErr w:type="gramStart"/>
      <w:r w:rsidRPr="007139EB">
        <w:t>it is clear that a</w:t>
      </w:r>
      <w:proofErr w:type="gramEnd"/>
      <w:r w:rsidRPr="007139EB">
        <w:t xml:space="preserve"> pupil is likely to be away from school for 15 school days or more during the school year, whether consecutively or cumulatively. Any remote education may form part of a wider, flexible </w:t>
      </w:r>
      <w:proofErr w:type="spellStart"/>
      <w:r w:rsidRPr="007139EB">
        <w:t>programme</w:t>
      </w:r>
      <w:proofErr w:type="spellEnd"/>
      <w:r w:rsidRPr="007139EB">
        <w:t xml:space="preserve"> agreed with the local authority and relevant </w:t>
      </w:r>
      <w:r w:rsidRPr="007139EB">
        <w:lastRenderedPageBreak/>
        <w:t>professionals. An individual healthcare plan will be considered where appropriate.</w:t>
      </w:r>
      <w:r w:rsidRPr="007139EB">
        <w:rPr>
          <w:lang w:val="en-GB"/>
        </w:rPr>
        <w:t> </w:t>
      </w:r>
    </w:p>
    <w:p w14:paraId="2CA1BA52" w14:textId="77777777" w:rsidR="007139EB" w:rsidRPr="007139EB" w:rsidRDefault="007139EB" w:rsidP="007139EB">
      <w:pPr>
        <w:rPr>
          <w:b/>
          <w:bCs/>
          <w:lang w:val="en-GB"/>
        </w:rPr>
      </w:pPr>
      <w:r w:rsidRPr="007139EB">
        <w:rPr>
          <w:b/>
          <w:bCs/>
        </w:rPr>
        <w:t>3.4 Suspension and permanent exclusion</w:t>
      </w:r>
      <w:r w:rsidRPr="007139EB">
        <w:rPr>
          <w:b/>
          <w:bCs/>
          <w:lang w:val="en-GB"/>
        </w:rPr>
        <w:t> </w:t>
      </w:r>
    </w:p>
    <w:p w14:paraId="5375A8F7" w14:textId="77777777" w:rsidR="007139EB" w:rsidRPr="007139EB" w:rsidRDefault="007139EB" w:rsidP="007139EB">
      <w:pPr>
        <w:rPr>
          <w:lang w:val="en-GB"/>
        </w:rPr>
      </w:pPr>
      <w:r w:rsidRPr="007139EB">
        <w:t>The Headteacher will ensure that suitable work is set and marked during the first five school days of a suspension or permanent exclusion. From the sixth school day, the relevant statutory arrangements for alternative provision will apply.</w:t>
      </w:r>
      <w:r w:rsidRPr="007139EB">
        <w:rPr>
          <w:lang w:val="en-GB"/>
        </w:rPr>
        <w:t> </w:t>
      </w:r>
    </w:p>
    <w:p w14:paraId="63DFE904" w14:textId="77777777" w:rsidR="007139EB" w:rsidRDefault="007139EB" w:rsidP="007139EB">
      <w:pPr>
        <w:rPr>
          <w:lang w:val="en-GB"/>
        </w:rPr>
      </w:pPr>
      <w:r w:rsidRPr="007139EB">
        <w:t xml:space="preserve">Remote education will never be used to justify sending a pupil home because of </w:t>
      </w:r>
      <w:proofErr w:type="spellStart"/>
      <w:r w:rsidRPr="007139EB">
        <w:t>misbehaviour</w:t>
      </w:r>
      <w:proofErr w:type="spellEnd"/>
      <w:r w:rsidRPr="007139EB">
        <w:t>. A pupil sent home for disciplinary reasons is suspended and the statutory process must be followed.</w:t>
      </w:r>
      <w:r w:rsidRPr="007139EB">
        <w:rPr>
          <w:lang w:val="en-GB"/>
        </w:rPr>
        <w:t> </w:t>
      </w:r>
    </w:p>
    <w:p w14:paraId="2DCF05C7" w14:textId="77777777" w:rsidR="007139EB" w:rsidRPr="007139EB" w:rsidRDefault="007139EB" w:rsidP="007139EB">
      <w:pPr>
        <w:rPr>
          <w:lang w:val="en-GB"/>
        </w:rPr>
      </w:pPr>
    </w:p>
    <w:p w14:paraId="1FFB1DC4" w14:textId="77777777" w:rsidR="007139EB" w:rsidRPr="007139EB" w:rsidRDefault="007139EB" w:rsidP="007139EB">
      <w:pPr>
        <w:rPr>
          <w:b/>
          <w:bCs/>
          <w:lang w:val="en-GB"/>
        </w:rPr>
      </w:pPr>
      <w:r w:rsidRPr="007139EB">
        <w:rPr>
          <w:b/>
          <w:bCs/>
        </w:rPr>
        <w:t xml:space="preserve">4 </w:t>
      </w:r>
      <w:proofErr w:type="spellStart"/>
      <w:r w:rsidRPr="007139EB">
        <w:rPr>
          <w:b/>
          <w:bCs/>
        </w:rPr>
        <w:t>Authorisation</w:t>
      </w:r>
      <w:proofErr w:type="spellEnd"/>
      <w:r w:rsidRPr="007139EB">
        <w:rPr>
          <w:b/>
          <w:bCs/>
        </w:rPr>
        <w:t xml:space="preserve"> and review of individual arrangements</w:t>
      </w:r>
      <w:r w:rsidRPr="007139EB">
        <w:rPr>
          <w:b/>
          <w:bCs/>
          <w:lang w:val="en-GB"/>
        </w:rPr>
        <w:t> </w:t>
      </w:r>
    </w:p>
    <w:p w14:paraId="7FB19D79" w14:textId="77777777" w:rsidR="007139EB" w:rsidRPr="007139EB" w:rsidRDefault="007139EB" w:rsidP="007139EB">
      <w:pPr>
        <w:rPr>
          <w:lang w:val="en-GB"/>
        </w:rPr>
      </w:pPr>
      <w:r w:rsidRPr="007139EB">
        <w:t xml:space="preserve">Before </w:t>
      </w:r>
      <w:proofErr w:type="spellStart"/>
      <w:r w:rsidRPr="007139EB">
        <w:t>authorising</w:t>
      </w:r>
      <w:proofErr w:type="spellEnd"/>
      <w:r w:rsidRPr="007139EB">
        <w:t xml:space="preserve"> remote education for an individual pupil, the school will:</w:t>
      </w:r>
      <w:r w:rsidRPr="007139EB">
        <w:rPr>
          <w:lang w:val="en-GB"/>
        </w:rPr>
        <w:t> </w:t>
      </w:r>
    </w:p>
    <w:p w14:paraId="5BF330C7" w14:textId="77777777" w:rsidR="007139EB" w:rsidRPr="007139EB" w:rsidRDefault="007139EB" w:rsidP="003809B9">
      <w:pPr>
        <w:numPr>
          <w:ilvl w:val="0"/>
          <w:numId w:val="32"/>
        </w:numPr>
        <w:rPr>
          <w:lang w:val="en-GB"/>
        </w:rPr>
      </w:pPr>
      <w:r w:rsidRPr="007139EB">
        <w:t>confirm that the pupil is absent from school but is able and well enough to learn;</w:t>
      </w:r>
      <w:r w:rsidRPr="007139EB">
        <w:rPr>
          <w:lang w:val="en-GB"/>
        </w:rPr>
        <w:t> </w:t>
      </w:r>
    </w:p>
    <w:p w14:paraId="1BA32C05" w14:textId="77777777" w:rsidR="007139EB" w:rsidRPr="007139EB" w:rsidRDefault="007139EB" w:rsidP="003809B9">
      <w:pPr>
        <w:numPr>
          <w:ilvl w:val="0"/>
          <w:numId w:val="33"/>
        </w:numPr>
        <w:rPr>
          <w:lang w:val="en-GB"/>
        </w:rPr>
      </w:pPr>
      <w:r w:rsidRPr="007139EB">
        <w:t>identify and continue work to remove the barriers preventing attendance;</w:t>
      </w:r>
      <w:r w:rsidRPr="007139EB">
        <w:rPr>
          <w:lang w:val="en-GB"/>
        </w:rPr>
        <w:t> </w:t>
      </w:r>
    </w:p>
    <w:p w14:paraId="5DDC7A9B" w14:textId="77777777" w:rsidR="007139EB" w:rsidRPr="007139EB" w:rsidRDefault="007139EB" w:rsidP="003809B9">
      <w:pPr>
        <w:numPr>
          <w:ilvl w:val="0"/>
          <w:numId w:val="34"/>
        </w:numPr>
        <w:rPr>
          <w:lang w:val="en-GB"/>
        </w:rPr>
      </w:pPr>
      <w:r w:rsidRPr="007139EB">
        <w:t>consider the pupil's views, needs, home circumstances and digital access;</w:t>
      </w:r>
      <w:r w:rsidRPr="007139EB">
        <w:rPr>
          <w:lang w:val="en-GB"/>
        </w:rPr>
        <w:t> </w:t>
      </w:r>
    </w:p>
    <w:p w14:paraId="6E586E63" w14:textId="77777777" w:rsidR="007139EB" w:rsidRPr="007139EB" w:rsidRDefault="007139EB" w:rsidP="003809B9">
      <w:pPr>
        <w:numPr>
          <w:ilvl w:val="0"/>
          <w:numId w:val="35"/>
        </w:numPr>
        <w:rPr>
          <w:lang w:val="en-GB"/>
        </w:rPr>
      </w:pPr>
      <w:r w:rsidRPr="007139EB">
        <w:t>seek mutual agreement with the parent or carer and, where appropriate, the pupil and a relevant medical professional;</w:t>
      </w:r>
      <w:r w:rsidRPr="007139EB">
        <w:rPr>
          <w:lang w:val="en-GB"/>
        </w:rPr>
        <w:t> </w:t>
      </w:r>
    </w:p>
    <w:p w14:paraId="518FC340" w14:textId="77777777" w:rsidR="007139EB" w:rsidRPr="007139EB" w:rsidRDefault="007139EB" w:rsidP="003809B9">
      <w:pPr>
        <w:numPr>
          <w:ilvl w:val="0"/>
          <w:numId w:val="36"/>
        </w:numPr>
        <w:rPr>
          <w:lang w:val="en-GB"/>
        </w:rPr>
      </w:pPr>
      <w:r w:rsidRPr="007139EB">
        <w:t>involve the local authority where the pupil has an education, health and care plan or a social worker, or where section 19 duties may apply;</w:t>
      </w:r>
      <w:r w:rsidRPr="007139EB">
        <w:rPr>
          <w:lang w:val="en-GB"/>
        </w:rPr>
        <w:t> </w:t>
      </w:r>
    </w:p>
    <w:p w14:paraId="13424EB0" w14:textId="77777777" w:rsidR="007139EB" w:rsidRPr="007139EB" w:rsidRDefault="007139EB" w:rsidP="003809B9">
      <w:pPr>
        <w:numPr>
          <w:ilvl w:val="0"/>
          <w:numId w:val="37"/>
        </w:numPr>
        <w:rPr>
          <w:lang w:val="en-GB"/>
        </w:rPr>
      </w:pPr>
      <w:r w:rsidRPr="007139EB">
        <w:t>assess safeguarding, equality, SEND, data-protection and workload implications;</w:t>
      </w:r>
      <w:r w:rsidRPr="007139EB">
        <w:rPr>
          <w:lang w:val="en-GB"/>
        </w:rPr>
        <w:t> </w:t>
      </w:r>
    </w:p>
    <w:p w14:paraId="71D160A5" w14:textId="77777777" w:rsidR="007139EB" w:rsidRPr="007139EB" w:rsidRDefault="007139EB" w:rsidP="003809B9">
      <w:pPr>
        <w:numPr>
          <w:ilvl w:val="0"/>
          <w:numId w:val="38"/>
        </w:numPr>
        <w:rPr>
          <w:lang w:val="en-GB"/>
        </w:rPr>
      </w:pPr>
      <w:r w:rsidRPr="007139EB">
        <w:t>name the senior leader responsible for the arrangement; and</w:t>
      </w:r>
      <w:r w:rsidRPr="007139EB">
        <w:rPr>
          <w:lang w:val="en-GB"/>
        </w:rPr>
        <w:t> </w:t>
      </w:r>
    </w:p>
    <w:p w14:paraId="08758851" w14:textId="77777777" w:rsidR="007139EB" w:rsidRPr="007139EB" w:rsidRDefault="007139EB" w:rsidP="003809B9">
      <w:pPr>
        <w:numPr>
          <w:ilvl w:val="0"/>
          <w:numId w:val="39"/>
        </w:numPr>
        <w:rPr>
          <w:lang w:val="en-GB"/>
        </w:rPr>
      </w:pPr>
      <w:r w:rsidRPr="007139EB">
        <w:t>record a start date, review date, intended duration and reintegration plan.</w:t>
      </w:r>
      <w:r w:rsidRPr="007139EB">
        <w:rPr>
          <w:lang w:val="en-GB"/>
        </w:rPr>
        <w:t> </w:t>
      </w:r>
    </w:p>
    <w:p w14:paraId="1FFB2DF8" w14:textId="77777777" w:rsidR="007139EB" w:rsidRDefault="007139EB" w:rsidP="007139EB">
      <w:pPr>
        <w:rPr>
          <w:lang w:val="en-GB"/>
        </w:rPr>
      </w:pPr>
      <w:r w:rsidRPr="007139EB">
        <w:t xml:space="preserve">Reviews will consider engagement, curriculum progress, wellbeing, safety, effectiveness and whether the arrangement is supporting the earliest appropriate return to in-person education. The school may amend or end remote education where it </w:t>
      </w:r>
      <w:proofErr w:type="gramStart"/>
      <w:r w:rsidRPr="007139EB">
        <w:t>is not meeting</w:t>
      </w:r>
      <w:proofErr w:type="gramEnd"/>
      <w:r w:rsidRPr="007139EB">
        <w:t xml:space="preserve"> the pupil's needs or </w:t>
      </w:r>
      <w:proofErr w:type="gramStart"/>
      <w:r w:rsidRPr="007139EB">
        <w:t>is hindering</w:t>
      </w:r>
      <w:proofErr w:type="gramEnd"/>
      <w:r w:rsidRPr="007139EB">
        <w:t xml:space="preserve"> reintegration.</w:t>
      </w:r>
      <w:r w:rsidRPr="007139EB">
        <w:rPr>
          <w:lang w:val="en-GB"/>
        </w:rPr>
        <w:t> </w:t>
      </w:r>
    </w:p>
    <w:p w14:paraId="584AD38A" w14:textId="77777777" w:rsidR="007139EB" w:rsidRPr="007139EB" w:rsidRDefault="007139EB" w:rsidP="007139EB">
      <w:pPr>
        <w:rPr>
          <w:lang w:val="en-GB"/>
        </w:rPr>
      </w:pPr>
    </w:p>
    <w:p w14:paraId="021F52D2" w14:textId="77777777" w:rsidR="007139EB" w:rsidRPr="007139EB" w:rsidRDefault="007139EB" w:rsidP="007139EB">
      <w:pPr>
        <w:rPr>
          <w:b/>
          <w:bCs/>
          <w:lang w:val="en-GB"/>
        </w:rPr>
      </w:pPr>
      <w:r w:rsidRPr="007139EB">
        <w:rPr>
          <w:b/>
          <w:bCs/>
        </w:rPr>
        <w:t>5 Curriculum and delivery</w:t>
      </w:r>
      <w:r w:rsidRPr="007139EB">
        <w:rPr>
          <w:b/>
          <w:bCs/>
          <w:lang w:val="en-GB"/>
        </w:rPr>
        <w:t> </w:t>
      </w:r>
    </w:p>
    <w:p w14:paraId="06B8FFF5" w14:textId="77777777" w:rsidR="007139EB" w:rsidRPr="007139EB" w:rsidRDefault="007139EB" w:rsidP="007139EB">
      <w:pPr>
        <w:rPr>
          <w:b/>
          <w:bCs/>
          <w:lang w:val="en-GB"/>
        </w:rPr>
      </w:pPr>
      <w:r w:rsidRPr="007139EB">
        <w:rPr>
          <w:b/>
          <w:bCs/>
        </w:rPr>
        <w:t>5.1 Curriculum expectations</w:t>
      </w:r>
      <w:r w:rsidRPr="007139EB">
        <w:rPr>
          <w:b/>
          <w:bCs/>
          <w:lang w:val="en-GB"/>
        </w:rPr>
        <w:t> </w:t>
      </w:r>
    </w:p>
    <w:p w14:paraId="0240204B" w14:textId="77777777" w:rsidR="007139EB" w:rsidRPr="007139EB" w:rsidRDefault="007139EB" w:rsidP="007139EB">
      <w:pPr>
        <w:rPr>
          <w:lang w:val="en-GB"/>
        </w:rPr>
      </w:pPr>
      <w:r w:rsidRPr="007139EB">
        <w:t>Remote education will aim to be high quality, meaningful and ambitious. It will:</w:t>
      </w:r>
      <w:r w:rsidRPr="007139EB">
        <w:rPr>
          <w:lang w:val="en-GB"/>
        </w:rPr>
        <w:t> </w:t>
      </w:r>
    </w:p>
    <w:p w14:paraId="71238FE3" w14:textId="77777777" w:rsidR="007139EB" w:rsidRPr="007139EB" w:rsidRDefault="007139EB" w:rsidP="003809B9">
      <w:pPr>
        <w:numPr>
          <w:ilvl w:val="0"/>
          <w:numId w:val="40"/>
        </w:numPr>
        <w:rPr>
          <w:lang w:val="en-GB"/>
        </w:rPr>
      </w:pPr>
      <w:r w:rsidRPr="007139EB">
        <w:t>follow the planned curriculum where this is appropriate and practicable;</w:t>
      </w:r>
      <w:r w:rsidRPr="007139EB">
        <w:rPr>
          <w:lang w:val="en-GB"/>
        </w:rPr>
        <w:t> </w:t>
      </w:r>
    </w:p>
    <w:p w14:paraId="7C53E051" w14:textId="77777777" w:rsidR="007139EB" w:rsidRPr="007139EB" w:rsidRDefault="007139EB" w:rsidP="003809B9">
      <w:pPr>
        <w:numPr>
          <w:ilvl w:val="0"/>
          <w:numId w:val="41"/>
        </w:numPr>
        <w:rPr>
          <w:lang w:val="en-GB"/>
        </w:rPr>
      </w:pPr>
      <w:r w:rsidRPr="007139EB">
        <w:t>build on prior learning and focus on the most important knowledge and skills;</w:t>
      </w:r>
      <w:r w:rsidRPr="007139EB">
        <w:rPr>
          <w:lang w:val="en-GB"/>
        </w:rPr>
        <w:t> </w:t>
      </w:r>
    </w:p>
    <w:p w14:paraId="38D1802F" w14:textId="77777777" w:rsidR="007139EB" w:rsidRPr="007139EB" w:rsidRDefault="007139EB" w:rsidP="003809B9">
      <w:pPr>
        <w:numPr>
          <w:ilvl w:val="0"/>
          <w:numId w:val="42"/>
        </w:numPr>
        <w:rPr>
          <w:lang w:val="en-GB"/>
        </w:rPr>
      </w:pPr>
      <w:r w:rsidRPr="007139EB">
        <w:t>cover an appropriate range of subjects;</w:t>
      </w:r>
      <w:r w:rsidRPr="007139EB">
        <w:rPr>
          <w:lang w:val="en-GB"/>
        </w:rPr>
        <w:t> </w:t>
      </w:r>
    </w:p>
    <w:p w14:paraId="582F4F2F" w14:textId="77777777" w:rsidR="007139EB" w:rsidRPr="007139EB" w:rsidRDefault="007139EB" w:rsidP="003809B9">
      <w:pPr>
        <w:numPr>
          <w:ilvl w:val="0"/>
          <w:numId w:val="43"/>
        </w:numPr>
        <w:rPr>
          <w:lang w:val="en-GB"/>
        </w:rPr>
      </w:pPr>
      <w:r w:rsidRPr="007139EB">
        <w:t xml:space="preserve">adapt practical or specialist elements where they cannot be delivered safely </w:t>
      </w:r>
      <w:proofErr w:type="gramStart"/>
      <w:r w:rsidRPr="007139EB">
        <w:t>at</w:t>
      </w:r>
      <w:proofErr w:type="gramEnd"/>
      <w:r w:rsidRPr="007139EB">
        <w:t xml:space="preserve"> home;</w:t>
      </w:r>
      <w:r w:rsidRPr="007139EB">
        <w:rPr>
          <w:lang w:val="en-GB"/>
        </w:rPr>
        <w:t> </w:t>
      </w:r>
    </w:p>
    <w:p w14:paraId="29FD9C30" w14:textId="77777777" w:rsidR="007139EB" w:rsidRPr="007139EB" w:rsidRDefault="007139EB" w:rsidP="003809B9">
      <w:pPr>
        <w:numPr>
          <w:ilvl w:val="0"/>
          <w:numId w:val="44"/>
        </w:numPr>
        <w:rPr>
          <w:lang w:val="en-GB"/>
        </w:rPr>
      </w:pPr>
      <w:r w:rsidRPr="007139EB">
        <w:t>give pupils clear instructions about what to complete, where to find support and how to submit work; and</w:t>
      </w:r>
      <w:r w:rsidRPr="007139EB">
        <w:rPr>
          <w:lang w:val="en-GB"/>
        </w:rPr>
        <w:t> </w:t>
      </w:r>
    </w:p>
    <w:p w14:paraId="015D9650" w14:textId="77777777" w:rsidR="007139EB" w:rsidRPr="007139EB" w:rsidRDefault="007139EB" w:rsidP="003809B9">
      <w:pPr>
        <w:numPr>
          <w:ilvl w:val="0"/>
          <w:numId w:val="45"/>
        </w:numPr>
        <w:rPr>
          <w:lang w:val="en-GB"/>
        </w:rPr>
      </w:pPr>
      <w:r w:rsidRPr="007139EB">
        <w:t>enable teachers to identify significant gaps that need addressing when pupils return.</w:t>
      </w:r>
      <w:r w:rsidRPr="007139EB">
        <w:rPr>
          <w:lang w:val="en-GB"/>
        </w:rPr>
        <w:t> </w:t>
      </w:r>
    </w:p>
    <w:p w14:paraId="7E5C295D" w14:textId="77777777" w:rsidR="007139EB" w:rsidRPr="007139EB" w:rsidRDefault="007139EB" w:rsidP="007139EB">
      <w:pPr>
        <w:rPr>
          <w:b/>
          <w:bCs/>
          <w:lang w:val="en-GB"/>
        </w:rPr>
      </w:pPr>
      <w:r w:rsidRPr="007139EB">
        <w:rPr>
          <w:b/>
          <w:bCs/>
        </w:rPr>
        <w:t>5.2 Methods of delivery</w:t>
      </w:r>
      <w:r w:rsidRPr="007139EB">
        <w:rPr>
          <w:b/>
          <w:bCs/>
          <w:lang w:val="en-GB"/>
        </w:rPr>
        <w:t> </w:t>
      </w:r>
    </w:p>
    <w:p w14:paraId="30ABDEBB" w14:textId="77777777" w:rsidR="007139EB" w:rsidRPr="007139EB" w:rsidRDefault="007139EB" w:rsidP="007139EB">
      <w:pPr>
        <w:rPr>
          <w:lang w:val="en-GB"/>
        </w:rPr>
      </w:pPr>
      <w:r w:rsidRPr="007139EB">
        <w:t>Microsoft Teams is the Trust's principal remote-education platform. Provision may include an appropriate blend of:</w:t>
      </w:r>
      <w:r w:rsidRPr="007139EB">
        <w:rPr>
          <w:lang w:val="en-GB"/>
        </w:rPr>
        <w:t> </w:t>
      </w:r>
    </w:p>
    <w:p w14:paraId="4C8C7A62" w14:textId="77777777" w:rsidR="007139EB" w:rsidRPr="007139EB" w:rsidRDefault="007139EB" w:rsidP="003809B9">
      <w:pPr>
        <w:numPr>
          <w:ilvl w:val="0"/>
          <w:numId w:val="46"/>
        </w:numPr>
        <w:rPr>
          <w:lang w:val="en-GB"/>
        </w:rPr>
      </w:pPr>
      <w:r w:rsidRPr="007139EB">
        <w:t>live teaching where it adds clear educational value;</w:t>
      </w:r>
      <w:r w:rsidRPr="007139EB">
        <w:rPr>
          <w:lang w:val="en-GB"/>
        </w:rPr>
        <w:t> </w:t>
      </w:r>
    </w:p>
    <w:p w14:paraId="443FE242" w14:textId="77777777" w:rsidR="007139EB" w:rsidRPr="007139EB" w:rsidRDefault="007139EB" w:rsidP="003809B9">
      <w:pPr>
        <w:numPr>
          <w:ilvl w:val="0"/>
          <w:numId w:val="47"/>
        </w:numPr>
        <w:rPr>
          <w:lang w:val="en-GB"/>
        </w:rPr>
      </w:pPr>
      <w:r w:rsidRPr="007139EB">
        <w:t>recorded explanations or approved external lessons, including suitable Oak National Academy resources;</w:t>
      </w:r>
      <w:r w:rsidRPr="007139EB">
        <w:rPr>
          <w:lang w:val="en-GB"/>
        </w:rPr>
        <w:t> </w:t>
      </w:r>
    </w:p>
    <w:p w14:paraId="61D7E3F4" w14:textId="77777777" w:rsidR="007139EB" w:rsidRPr="007139EB" w:rsidRDefault="007139EB" w:rsidP="003809B9">
      <w:pPr>
        <w:numPr>
          <w:ilvl w:val="0"/>
          <w:numId w:val="48"/>
        </w:numPr>
        <w:rPr>
          <w:lang w:val="en-GB"/>
        </w:rPr>
      </w:pPr>
      <w:r w:rsidRPr="007139EB">
        <w:t>curriculum booklets, reading and independent practice;</w:t>
      </w:r>
      <w:r w:rsidRPr="007139EB">
        <w:rPr>
          <w:lang w:val="en-GB"/>
        </w:rPr>
        <w:t> </w:t>
      </w:r>
    </w:p>
    <w:p w14:paraId="3250E9A6" w14:textId="77777777" w:rsidR="007139EB" w:rsidRPr="007139EB" w:rsidRDefault="007139EB" w:rsidP="003809B9">
      <w:pPr>
        <w:numPr>
          <w:ilvl w:val="0"/>
          <w:numId w:val="49"/>
        </w:numPr>
        <w:rPr>
          <w:lang w:val="en-GB"/>
        </w:rPr>
      </w:pPr>
      <w:r w:rsidRPr="007139EB">
        <w:t>online quizzes, assignments and low-stakes assessment;</w:t>
      </w:r>
      <w:r w:rsidRPr="007139EB">
        <w:rPr>
          <w:lang w:val="en-GB"/>
        </w:rPr>
        <w:t> </w:t>
      </w:r>
    </w:p>
    <w:p w14:paraId="65204F42" w14:textId="77777777" w:rsidR="007139EB" w:rsidRPr="007139EB" w:rsidRDefault="007139EB" w:rsidP="003809B9">
      <w:pPr>
        <w:numPr>
          <w:ilvl w:val="0"/>
          <w:numId w:val="50"/>
        </w:numPr>
        <w:rPr>
          <w:lang w:val="en-GB"/>
        </w:rPr>
      </w:pPr>
      <w:r w:rsidRPr="007139EB">
        <w:t>whole-class, verbal or selected individual feedback; and</w:t>
      </w:r>
      <w:r w:rsidRPr="007139EB">
        <w:rPr>
          <w:lang w:val="en-GB"/>
        </w:rPr>
        <w:t> </w:t>
      </w:r>
    </w:p>
    <w:p w14:paraId="238D7B88" w14:textId="77777777" w:rsidR="007139EB" w:rsidRPr="007139EB" w:rsidRDefault="007139EB" w:rsidP="003809B9">
      <w:pPr>
        <w:numPr>
          <w:ilvl w:val="0"/>
          <w:numId w:val="51"/>
        </w:numPr>
        <w:rPr>
          <w:lang w:val="en-GB"/>
        </w:rPr>
      </w:pPr>
      <w:r w:rsidRPr="007139EB">
        <w:t>targeted contact or support arranged through approved school systems.</w:t>
      </w:r>
      <w:r w:rsidRPr="007139EB">
        <w:rPr>
          <w:lang w:val="en-GB"/>
        </w:rPr>
        <w:t> </w:t>
      </w:r>
    </w:p>
    <w:p w14:paraId="05C8E11C" w14:textId="77777777" w:rsidR="007139EB" w:rsidRPr="007139EB" w:rsidRDefault="007139EB" w:rsidP="007139EB">
      <w:pPr>
        <w:rPr>
          <w:lang w:val="en-GB"/>
        </w:rPr>
      </w:pPr>
      <w:r w:rsidRPr="007139EB">
        <w:t>Remote provision does not have to reproduce every lesson as a live online lesson. The pattern of learning will take account of the expected length of absence, age, stage of development, SEND, home environment, access to technology, screen time, independent-study skills and the reasonable demands placed on parents and carers.</w:t>
      </w:r>
      <w:r w:rsidRPr="007139EB">
        <w:rPr>
          <w:lang w:val="en-GB"/>
        </w:rPr>
        <w:t> </w:t>
      </w:r>
    </w:p>
    <w:p w14:paraId="06709457" w14:textId="77777777" w:rsidR="007139EB" w:rsidRPr="007139EB" w:rsidRDefault="007139EB" w:rsidP="007139EB">
      <w:pPr>
        <w:rPr>
          <w:lang w:val="en-GB"/>
        </w:rPr>
      </w:pPr>
      <w:r w:rsidRPr="007139EB">
        <w:t>Where possible, provision will be equivalent in length to the core teaching time a pupil would receive in school. This does not mean continuous screen use. Suitable breaks, reading, written work and offline activities will be built in.</w:t>
      </w:r>
      <w:r w:rsidRPr="007139EB">
        <w:rPr>
          <w:lang w:val="en-GB"/>
        </w:rPr>
        <w:t> </w:t>
      </w:r>
    </w:p>
    <w:p w14:paraId="27F784AE" w14:textId="77777777" w:rsidR="007139EB" w:rsidRPr="007139EB" w:rsidRDefault="007139EB" w:rsidP="007139EB">
      <w:pPr>
        <w:rPr>
          <w:b/>
          <w:bCs/>
          <w:lang w:val="en-GB"/>
        </w:rPr>
      </w:pPr>
      <w:r w:rsidRPr="007139EB">
        <w:rPr>
          <w:b/>
          <w:bCs/>
        </w:rPr>
        <w:t>5.3 Assessment and feedback</w:t>
      </w:r>
      <w:r w:rsidRPr="007139EB">
        <w:rPr>
          <w:b/>
          <w:bCs/>
          <w:lang w:val="en-GB"/>
        </w:rPr>
        <w:t> </w:t>
      </w:r>
    </w:p>
    <w:p w14:paraId="5DA9CE17" w14:textId="77777777" w:rsidR="007139EB" w:rsidRPr="007139EB" w:rsidRDefault="007139EB" w:rsidP="007139EB">
      <w:pPr>
        <w:rPr>
          <w:lang w:val="en-GB"/>
        </w:rPr>
      </w:pPr>
      <w:r w:rsidRPr="007139EB">
        <w:lastRenderedPageBreak/>
        <w:t>Teachers will use professional judgement to select proportionate assessment and feedback. This may include automated quizzes, questioning during a live session, whole-class feedback, brief verbal feedback or comments on selected work. Staff will not be required to mark every remote task individually or reproduce verbal feedback in writing.</w:t>
      </w:r>
      <w:r w:rsidRPr="007139EB">
        <w:rPr>
          <w:lang w:val="en-GB"/>
        </w:rPr>
        <w:t> </w:t>
      </w:r>
    </w:p>
    <w:p w14:paraId="5654421D" w14:textId="77777777" w:rsidR="007139EB" w:rsidRDefault="007139EB" w:rsidP="007139EB">
      <w:pPr>
        <w:rPr>
          <w:lang w:val="en-GB"/>
        </w:rPr>
      </w:pPr>
      <w:r w:rsidRPr="007139EB">
        <w:t>Assessment will primarily be formative and used to inform teaching. Remote learning will not automatically generate additional data collections or duplicate existing tracking requirements.</w:t>
      </w:r>
      <w:r w:rsidRPr="007139EB">
        <w:rPr>
          <w:lang w:val="en-GB"/>
        </w:rPr>
        <w:t> </w:t>
      </w:r>
    </w:p>
    <w:p w14:paraId="705DBC31" w14:textId="77777777" w:rsidR="007139EB" w:rsidRPr="007139EB" w:rsidRDefault="007139EB" w:rsidP="007139EB">
      <w:pPr>
        <w:rPr>
          <w:lang w:val="en-GB"/>
        </w:rPr>
      </w:pPr>
    </w:p>
    <w:p w14:paraId="797932BD" w14:textId="77777777" w:rsidR="007139EB" w:rsidRPr="007139EB" w:rsidRDefault="007139EB" w:rsidP="007139EB">
      <w:pPr>
        <w:rPr>
          <w:b/>
          <w:bCs/>
          <w:lang w:val="en-GB"/>
        </w:rPr>
      </w:pPr>
      <w:r w:rsidRPr="007139EB">
        <w:rPr>
          <w:b/>
          <w:bCs/>
        </w:rPr>
        <w:t>6 Inclusion and access</w:t>
      </w:r>
      <w:r w:rsidRPr="007139EB">
        <w:rPr>
          <w:b/>
          <w:bCs/>
          <w:lang w:val="en-GB"/>
        </w:rPr>
        <w:t> </w:t>
      </w:r>
    </w:p>
    <w:p w14:paraId="399C858E" w14:textId="77777777" w:rsidR="007139EB" w:rsidRPr="007139EB" w:rsidRDefault="007139EB" w:rsidP="007139EB">
      <w:pPr>
        <w:rPr>
          <w:b/>
          <w:bCs/>
          <w:lang w:val="en-GB"/>
        </w:rPr>
      </w:pPr>
      <w:r w:rsidRPr="007139EB">
        <w:rPr>
          <w:b/>
          <w:bCs/>
        </w:rPr>
        <w:t>6.1 Pupils with SEND or disabilities</w:t>
      </w:r>
      <w:r w:rsidRPr="007139EB">
        <w:rPr>
          <w:b/>
          <w:bCs/>
          <w:lang w:val="en-GB"/>
        </w:rPr>
        <w:t> </w:t>
      </w:r>
    </w:p>
    <w:p w14:paraId="44BC6D08" w14:textId="77777777" w:rsidR="007139EB" w:rsidRPr="007139EB" w:rsidRDefault="007139EB" w:rsidP="007139EB">
      <w:pPr>
        <w:rPr>
          <w:lang w:val="en-GB"/>
        </w:rPr>
      </w:pPr>
      <w:r w:rsidRPr="007139EB">
        <w:t>The SENCO will oversee arrangements for pupils with SEND where necessary. Teachers remain best placed to identify how a pupil can access learning effectively. Provision may include adapted content, reduced or chunked tasks, assistive technology, subtitles, accessible document formats, additional explanation, specialist input or a different balance of online and offline learning.</w:t>
      </w:r>
      <w:r w:rsidRPr="007139EB">
        <w:rPr>
          <w:lang w:val="en-GB"/>
        </w:rPr>
        <w:t> </w:t>
      </w:r>
    </w:p>
    <w:p w14:paraId="0BAF9A96" w14:textId="77777777" w:rsidR="007139EB" w:rsidRPr="007139EB" w:rsidRDefault="007139EB" w:rsidP="007139EB">
      <w:pPr>
        <w:rPr>
          <w:lang w:val="en-GB"/>
        </w:rPr>
      </w:pPr>
      <w:r w:rsidRPr="007139EB">
        <w:t>The Trust will continue to meet its duties under the Equality Act 2010, including making reasonable adjustments, avoiding discrimination and giving due regard to the public sector equality duty. Where a pupil has an education, health and care plan, the school and local authority will consider how provision and specified support can continue.</w:t>
      </w:r>
      <w:r w:rsidRPr="007139EB">
        <w:rPr>
          <w:lang w:val="en-GB"/>
        </w:rPr>
        <w:t> </w:t>
      </w:r>
    </w:p>
    <w:p w14:paraId="6ACA1553" w14:textId="77777777" w:rsidR="007139EB" w:rsidRPr="007139EB" w:rsidRDefault="007139EB" w:rsidP="007139EB">
      <w:pPr>
        <w:rPr>
          <w:b/>
          <w:bCs/>
          <w:lang w:val="en-GB"/>
        </w:rPr>
      </w:pPr>
      <w:r w:rsidRPr="007139EB">
        <w:rPr>
          <w:b/>
          <w:bCs/>
        </w:rPr>
        <w:t>6.2 Other additional needs</w:t>
      </w:r>
      <w:r w:rsidRPr="007139EB">
        <w:rPr>
          <w:b/>
          <w:bCs/>
          <w:lang w:val="en-GB"/>
        </w:rPr>
        <w:t> </w:t>
      </w:r>
    </w:p>
    <w:p w14:paraId="65A11121" w14:textId="77777777" w:rsidR="007139EB" w:rsidRPr="007139EB" w:rsidRDefault="007139EB" w:rsidP="007139EB">
      <w:pPr>
        <w:rPr>
          <w:lang w:val="en-GB"/>
        </w:rPr>
      </w:pPr>
      <w:r w:rsidRPr="007139EB">
        <w:t>The school will consider additional support for pupils who are disadvantaged, have EAL, are young carers, have limited independent-study skills or face other barriers. Support may include simplified instructions, vocabulary support, translated family communication, check-ins, printed materials or access to a suitable supervised space where this is safe and appropriate.</w:t>
      </w:r>
      <w:r w:rsidRPr="007139EB">
        <w:rPr>
          <w:lang w:val="en-GB"/>
        </w:rPr>
        <w:t> </w:t>
      </w:r>
    </w:p>
    <w:p w14:paraId="6F1B021E" w14:textId="77777777" w:rsidR="007139EB" w:rsidRPr="007139EB" w:rsidRDefault="007139EB" w:rsidP="007139EB">
      <w:pPr>
        <w:rPr>
          <w:b/>
          <w:bCs/>
          <w:lang w:val="en-GB"/>
        </w:rPr>
      </w:pPr>
      <w:r w:rsidRPr="007139EB">
        <w:rPr>
          <w:b/>
          <w:bCs/>
        </w:rPr>
        <w:t>6.3 Devices, connectivity and resources</w:t>
      </w:r>
      <w:r w:rsidRPr="007139EB">
        <w:rPr>
          <w:b/>
          <w:bCs/>
          <w:lang w:val="en-GB"/>
        </w:rPr>
        <w:t> </w:t>
      </w:r>
    </w:p>
    <w:p w14:paraId="7A2D1EA6" w14:textId="77777777" w:rsidR="007139EB" w:rsidRPr="007139EB" w:rsidRDefault="007139EB" w:rsidP="007139EB">
      <w:pPr>
        <w:rPr>
          <w:lang w:val="en-GB"/>
        </w:rPr>
      </w:pPr>
      <w:r w:rsidRPr="007139EB">
        <w:t>As part of emergency planning, schools will audit access to devices and connectivity. Where necessary and possible, the school may:</w:t>
      </w:r>
      <w:r w:rsidRPr="007139EB">
        <w:rPr>
          <w:lang w:val="en-GB"/>
        </w:rPr>
        <w:t> </w:t>
      </w:r>
    </w:p>
    <w:p w14:paraId="2FFDB9EC" w14:textId="77777777" w:rsidR="007139EB" w:rsidRPr="007139EB" w:rsidRDefault="007139EB" w:rsidP="003809B9">
      <w:pPr>
        <w:numPr>
          <w:ilvl w:val="0"/>
          <w:numId w:val="52"/>
        </w:numPr>
        <w:rPr>
          <w:lang w:val="en-GB"/>
        </w:rPr>
      </w:pPr>
      <w:r w:rsidRPr="007139EB">
        <w:t>lend a school-owned device under an appropriate user agreement;</w:t>
      </w:r>
      <w:r w:rsidRPr="007139EB">
        <w:rPr>
          <w:lang w:val="en-GB"/>
        </w:rPr>
        <w:t> </w:t>
      </w:r>
    </w:p>
    <w:p w14:paraId="33D250B3" w14:textId="77777777" w:rsidR="007139EB" w:rsidRPr="007139EB" w:rsidRDefault="007139EB" w:rsidP="003809B9">
      <w:pPr>
        <w:numPr>
          <w:ilvl w:val="0"/>
          <w:numId w:val="53"/>
        </w:numPr>
        <w:rPr>
          <w:lang w:val="en-GB"/>
        </w:rPr>
      </w:pPr>
      <w:r w:rsidRPr="007139EB">
        <w:t>help families identify an appropriate connectivity solution;</w:t>
      </w:r>
      <w:r w:rsidRPr="007139EB">
        <w:rPr>
          <w:lang w:val="en-GB"/>
        </w:rPr>
        <w:t> </w:t>
      </w:r>
    </w:p>
    <w:p w14:paraId="266EC52F" w14:textId="77777777" w:rsidR="007139EB" w:rsidRPr="007139EB" w:rsidRDefault="007139EB" w:rsidP="003809B9">
      <w:pPr>
        <w:numPr>
          <w:ilvl w:val="0"/>
          <w:numId w:val="54"/>
        </w:numPr>
        <w:rPr>
          <w:lang w:val="en-GB"/>
        </w:rPr>
      </w:pPr>
      <w:r w:rsidRPr="007139EB">
        <w:t>provide printed resources or curriculum booklets;</w:t>
      </w:r>
      <w:r w:rsidRPr="007139EB">
        <w:rPr>
          <w:lang w:val="en-GB"/>
        </w:rPr>
        <w:t> </w:t>
      </w:r>
    </w:p>
    <w:p w14:paraId="028F73F8" w14:textId="77777777" w:rsidR="007139EB" w:rsidRPr="007139EB" w:rsidRDefault="007139EB" w:rsidP="003809B9">
      <w:pPr>
        <w:numPr>
          <w:ilvl w:val="0"/>
          <w:numId w:val="55"/>
        </w:numPr>
        <w:rPr>
          <w:lang w:val="en-GB"/>
        </w:rPr>
      </w:pPr>
      <w:r w:rsidRPr="007139EB">
        <w:t>offer technical guidance for pupils and families; and</w:t>
      </w:r>
      <w:r w:rsidRPr="007139EB">
        <w:rPr>
          <w:lang w:val="en-GB"/>
        </w:rPr>
        <w:t> </w:t>
      </w:r>
    </w:p>
    <w:p w14:paraId="5460A70B" w14:textId="77777777" w:rsidR="007139EB" w:rsidRPr="007139EB" w:rsidRDefault="007139EB" w:rsidP="003809B9">
      <w:pPr>
        <w:numPr>
          <w:ilvl w:val="0"/>
          <w:numId w:val="56"/>
        </w:numPr>
        <w:rPr>
          <w:lang w:val="en-GB"/>
        </w:rPr>
      </w:pPr>
      <w:r w:rsidRPr="007139EB">
        <w:t>provide an alternative means of accessing education where online access is not reliable.</w:t>
      </w:r>
      <w:r w:rsidRPr="007139EB">
        <w:rPr>
          <w:lang w:val="en-GB"/>
        </w:rPr>
        <w:t> </w:t>
      </w:r>
    </w:p>
    <w:p w14:paraId="1AF52273" w14:textId="77777777" w:rsidR="007139EB" w:rsidRPr="007139EB" w:rsidRDefault="007139EB" w:rsidP="007139EB">
      <w:pPr>
        <w:rPr>
          <w:b/>
          <w:bCs/>
          <w:lang w:val="en-GB"/>
        </w:rPr>
      </w:pPr>
      <w:r w:rsidRPr="007139EB">
        <w:rPr>
          <w:b/>
          <w:bCs/>
        </w:rPr>
        <w:t>6.4 Free school meals</w:t>
      </w:r>
      <w:r w:rsidRPr="007139EB">
        <w:rPr>
          <w:b/>
          <w:bCs/>
          <w:lang w:val="en-GB"/>
        </w:rPr>
        <w:t> </w:t>
      </w:r>
    </w:p>
    <w:p w14:paraId="49374AE7" w14:textId="77777777" w:rsidR="007139EB" w:rsidRDefault="007139EB" w:rsidP="007139EB">
      <w:pPr>
        <w:rPr>
          <w:lang w:val="en-GB"/>
        </w:rPr>
      </w:pPr>
      <w:r w:rsidRPr="007139EB">
        <w:t>Where a pupil eligible for benefits-related free school meals is receiving remote education, the school will work with its catering provider to arrange appropriate support, such as a good-quality lunch parcel or a voucher where available and permitted by current arrangements.</w:t>
      </w:r>
      <w:r w:rsidRPr="007139EB">
        <w:rPr>
          <w:lang w:val="en-GB"/>
        </w:rPr>
        <w:t> </w:t>
      </w:r>
    </w:p>
    <w:p w14:paraId="26A95A56" w14:textId="77777777" w:rsidR="007139EB" w:rsidRPr="007139EB" w:rsidRDefault="007139EB" w:rsidP="007139EB">
      <w:pPr>
        <w:rPr>
          <w:lang w:val="en-GB"/>
        </w:rPr>
      </w:pPr>
    </w:p>
    <w:p w14:paraId="69415170" w14:textId="77777777" w:rsidR="007139EB" w:rsidRPr="007139EB" w:rsidRDefault="007139EB" w:rsidP="007139EB">
      <w:pPr>
        <w:rPr>
          <w:b/>
          <w:bCs/>
          <w:lang w:val="en-GB"/>
        </w:rPr>
      </w:pPr>
      <w:r w:rsidRPr="007139EB">
        <w:rPr>
          <w:b/>
          <w:bCs/>
        </w:rPr>
        <w:t>7 Attendance, engagement and welfare</w:t>
      </w:r>
      <w:r w:rsidRPr="007139EB">
        <w:rPr>
          <w:b/>
          <w:bCs/>
          <w:lang w:val="en-GB"/>
        </w:rPr>
        <w:t> </w:t>
      </w:r>
    </w:p>
    <w:p w14:paraId="09DE2782" w14:textId="77777777" w:rsidR="007139EB" w:rsidRPr="007139EB" w:rsidRDefault="007139EB" w:rsidP="007139EB">
      <w:pPr>
        <w:rPr>
          <w:b/>
          <w:bCs/>
          <w:lang w:val="en-GB"/>
        </w:rPr>
      </w:pPr>
      <w:r w:rsidRPr="007139EB">
        <w:rPr>
          <w:b/>
          <w:bCs/>
        </w:rPr>
        <w:t>7.1 Attendance registers</w:t>
      </w:r>
      <w:r w:rsidRPr="007139EB">
        <w:rPr>
          <w:b/>
          <w:bCs/>
          <w:lang w:val="en-GB"/>
        </w:rPr>
        <w:t> </w:t>
      </w:r>
    </w:p>
    <w:p w14:paraId="2A9E5655" w14:textId="77777777" w:rsidR="007139EB" w:rsidRPr="007139EB" w:rsidRDefault="007139EB" w:rsidP="007139EB">
      <w:pPr>
        <w:rPr>
          <w:lang w:val="en-GB"/>
        </w:rPr>
      </w:pPr>
      <w:r w:rsidRPr="007139EB">
        <w:t>Pupils learning remotely are not attending the school site and must not be recorded as present solely because they have logged on or submitted work. The school will record each session using the most appropriate national attendance or absence code in accordance with the School Attendance Pupil Registration England Regulations 2024 and current DfE attendance guidance.</w:t>
      </w:r>
      <w:r w:rsidRPr="007139EB">
        <w:rPr>
          <w:lang w:val="en-GB"/>
        </w:rPr>
        <w:t> </w:t>
      </w:r>
    </w:p>
    <w:p w14:paraId="1762C5E3" w14:textId="77777777" w:rsidR="007139EB" w:rsidRPr="007139EB" w:rsidRDefault="007139EB" w:rsidP="007139EB">
      <w:pPr>
        <w:rPr>
          <w:lang w:val="en-GB"/>
        </w:rPr>
      </w:pPr>
      <w:r w:rsidRPr="007139EB">
        <w:t>Engagement with remote education will be monitored separately from the statutory attendance register. Remote engagement data will not be used to convert an absence into attendance.</w:t>
      </w:r>
      <w:r w:rsidRPr="007139EB">
        <w:rPr>
          <w:lang w:val="en-GB"/>
        </w:rPr>
        <w:t> </w:t>
      </w:r>
    </w:p>
    <w:p w14:paraId="434E421F" w14:textId="77777777" w:rsidR="007139EB" w:rsidRPr="007139EB" w:rsidRDefault="007139EB" w:rsidP="007139EB">
      <w:pPr>
        <w:rPr>
          <w:b/>
          <w:bCs/>
          <w:lang w:val="en-GB"/>
        </w:rPr>
      </w:pPr>
      <w:r w:rsidRPr="007139EB">
        <w:rPr>
          <w:b/>
          <w:bCs/>
        </w:rPr>
        <w:t>7.2 Engagement and contact</w:t>
      </w:r>
      <w:r w:rsidRPr="007139EB">
        <w:rPr>
          <w:b/>
          <w:bCs/>
          <w:lang w:val="en-GB"/>
        </w:rPr>
        <w:t> </w:t>
      </w:r>
    </w:p>
    <w:p w14:paraId="2C4B82FE" w14:textId="77777777" w:rsidR="007139EB" w:rsidRPr="007139EB" w:rsidRDefault="007139EB" w:rsidP="007139EB">
      <w:pPr>
        <w:rPr>
          <w:lang w:val="en-GB"/>
        </w:rPr>
      </w:pPr>
      <w:r w:rsidRPr="007139EB">
        <w:t>The frequency and method of contact will be proportionate to the arrangement and recorded in the individual plan or emergency response. During a whole-school closure or broad restriction on attendance, the school will have systems to check, normally each school day, whether pupils are safe and engaging.</w:t>
      </w:r>
      <w:r w:rsidRPr="007139EB">
        <w:rPr>
          <w:lang w:val="en-GB"/>
        </w:rPr>
        <w:t> </w:t>
      </w:r>
    </w:p>
    <w:p w14:paraId="67ED1B0B" w14:textId="77777777" w:rsidR="007139EB" w:rsidRDefault="007139EB" w:rsidP="007139EB">
      <w:pPr>
        <w:rPr>
          <w:lang w:val="en-GB"/>
        </w:rPr>
      </w:pPr>
      <w:r w:rsidRPr="007139EB">
        <w:t>Where engagement is low, staff will seek to identify the cause, including illness, safeguarding concerns, unmet SEND, digital access or difficulty understanding the work. The response will focus on support and removing barriers. Any unexplained or concerning loss of contact will be followed up under the attendance and safeguarding procedures.</w:t>
      </w:r>
      <w:r w:rsidRPr="007139EB">
        <w:rPr>
          <w:lang w:val="en-GB"/>
        </w:rPr>
        <w:t> </w:t>
      </w:r>
    </w:p>
    <w:p w14:paraId="4DCD2B35" w14:textId="77777777" w:rsidR="007139EB" w:rsidRPr="007139EB" w:rsidRDefault="007139EB" w:rsidP="007139EB">
      <w:pPr>
        <w:rPr>
          <w:lang w:val="en-GB"/>
        </w:rPr>
      </w:pPr>
    </w:p>
    <w:p w14:paraId="0E336DDC" w14:textId="77777777" w:rsidR="007139EB" w:rsidRPr="007139EB" w:rsidRDefault="007139EB" w:rsidP="007139EB">
      <w:pPr>
        <w:rPr>
          <w:b/>
          <w:bCs/>
          <w:lang w:val="en-GB"/>
        </w:rPr>
      </w:pPr>
      <w:r w:rsidRPr="007139EB">
        <w:rPr>
          <w:b/>
          <w:bCs/>
        </w:rPr>
        <w:lastRenderedPageBreak/>
        <w:t>8 Safeguarding and online safety</w:t>
      </w:r>
      <w:r w:rsidRPr="007139EB">
        <w:rPr>
          <w:b/>
          <w:bCs/>
          <w:lang w:val="en-GB"/>
        </w:rPr>
        <w:t> </w:t>
      </w:r>
    </w:p>
    <w:p w14:paraId="660A43DF" w14:textId="77777777" w:rsidR="007139EB" w:rsidRPr="007139EB" w:rsidRDefault="007139EB" w:rsidP="007139EB">
      <w:pPr>
        <w:rPr>
          <w:lang w:val="en-GB"/>
        </w:rPr>
      </w:pPr>
      <w:r w:rsidRPr="007139EB">
        <w:t>Keeping Children Safe in Education 2026, the Trust's child-protection policy and the school's reporting procedures apply throughout remote education. Staff must remain alert to signs of abuse, neglect, exploitation, harmful online activity and deterioration in wellbeing. Concerns must be recorded and reported to the DSL without delay through the school's approved process. In an emergency, staff must contact the emergency services.</w:t>
      </w:r>
      <w:r w:rsidRPr="007139EB">
        <w:rPr>
          <w:lang w:val="en-GB"/>
        </w:rPr>
        <w:t> </w:t>
      </w:r>
    </w:p>
    <w:p w14:paraId="32DAAFA2" w14:textId="77777777" w:rsidR="007139EB" w:rsidRPr="007139EB" w:rsidRDefault="007139EB" w:rsidP="007139EB">
      <w:pPr>
        <w:rPr>
          <w:lang w:val="en-GB"/>
        </w:rPr>
      </w:pPr>
      <w:r w:rsidRPr="007139EB">
        <w:t>The following controls apply to online contact and live teaching:</w:t>
      </w:r>
      <w:r w:rsidRPr="007139EB">
        <w:rPr>
          <w:lang w:val="en-GB"/>
        </w:rPr>
        <w:t> </w:t>
      </w:r>
    </w:p>
    <w:p w14:paraId="0A90A9BB" w14:textId="77777777" w:rsidR="007139EB" w:rsidRPr="007139EB" w:rsidRDefault="007139EB" w:rsidP="003809B9">
      <w:pPr>
        <w:numPr>
          <w:ilvl w:val="0"/>
          <w:numId w:val="57"/>
        </w:numPr>
        <w:rPr>
          <w:lang w:val="en-GB"/>
        </w:rPr>
      </w:pPr>
      <w:r w:rsidRPr="007139EB">
        <w:t>staff must use Trust-approved platforms, accounts and devices;</w:t>
      </w:r>
      <w:r w:rsidRPr="007139EB">
        <w:rPr>
          <w:lang w:val="en-GB"/>
        </w:rPr>
        <w:t> </w:t>
      </w:r>
    </w:p>
    <w:p w14:paraId="6ACC102C" w14:textId="77777777" w:rsidR="007139EB" w:rsidRPr="007139EB" w:rsidRDefault="007139EB" w:rsidP="003809B9">
      <w:pPr>
        <w:numPr>
          <w:ilvl w:val="0"/>
          <w:numId w:val="58"/>
        </w:numPr>
        <w:rPr>
          <w:lang w:val="en-GB"/>
        </w:rPr>
      </w:pPr>
      <w:r w:rsidRPr="007139EB">
        <w:t>personal telephone numbers, email accounts and social-media accounts must not be shared or used;</w:t>
      </w:r>
      <w:r w:rsidRPr="007139EB">
        <w:rPr>
          <w:lang w:val="en-GB"/>
        </w:rPr>
        <w:t> </w:t>
      </w:r>
    </w:p>
    <w:p w14:paraId="31954C64" w14:textId="77777777" w:rsidR="007139EB" w:rsidRPr="007139EB" w:rsidRDefault="007139EB" w:rsidP="003809B9">
      <w:pPr>
        <w:numPr>
          <w:ilvl w:val="0"/>
          <w:numId w:val="59"/>
        </w:numPr>
        <w:rPr>
          <w:lang w:val="en-GB"/>
        </w:rPr>
      </w:pPr>
      <w:r w:rsidRPr="007139EB">
        <w:t xml:space="preserve">one-to-one video sessions will not normally take place; any exceptional individual contact must be </w:t>
      </w:r>
      <w:proofErr w:type="spellStart"/>
      <w:r w:rsidRPr="007139EB">
        <w:t>authorised</w:t>
      </w:r>
      <w:proofErr w:type="spellEnd"/>
      <w:r w:rsidRPr="007139EB">
        <w:t>, risk assessed and conducted under the school's safeguarding protocol;</w:t>
      </w:r>
      <w:r w:rsidRPr="007139EB">
        <w:rPr>
          <w:lang w:val="en-GB"/>
        </w:rPr>
        <w:t> </w:t>
      </w:r>
    </w:p>
    <w:p w14:paraId="47A05B17" w14:textId="77777777" w:rsidR="007139EB" w:rsidRPr="007139EB" w:rsidRDefault="007139EB" w:rsidP="003809B9">
      <w:pPr>
        <w:numPr>
          <w:ilvl w:val="0"/>
          <w:numId w:val="60"/>
        </w:numPr>
        <w:rPr>
          <w:lang w:val="en-GB"/>
        </w:rPr>
      </w:pPr>
      <w:r w:rsidRPr="007139EB">
        <w:t>staff and pupils should use appropriate locations, dress and language; background-blurring should be used where appropriate;</w:t>
      </w:r>
      <w:r w:rsidRPr="007139EB">
        <w:rPr>
          <w:lang w:val="en-GB"/>
        </w:rPr>
        <w:t> </w:t>
      </w:r>
    </w:p>
    <w:p w14:paraId="6DD3551F" w14:textId="77777777" w:rsidR="007139EB" w:rsidRPr="007139EB" w:rsidRDefault="007139EB" w:rsidP="003809B9">
      <w:pPr>
        <w:numPr>
          <w:ilvl w:val="0"/>
          <w:numId w:val="61"/>
        </w:numPr>
        <w:rPr>
          <w:lang w:val="en-GB"/>
        </w:rPr>
      </w:pPr>
      <w:proofErr w:type="gramStart"/>
      <w:r w:rsidRPr="007139EB">
        <w:t>only</w:t>
      </w:r>
      <w:proofErr w:type="gramEnd"/>
      <w:r w:rsidRPr="007139EB">
        <w:t xml:space="preserve"> the intended pupils should participate; parents, carers and siblings must not interrupt or join lessons unless this has been agreed as an adjustment;</w:t>
      </w:r>
      <w:r w:rsidRPr="007139EB">
        <w:rPr>
          <w:lang w:val="en-GB"/>
        </w:rPr>
        <w:t> </w:t>
      </w:r>
    </w:p>
    <w:p w14:paraId="5F75894F" w14:textId="77777777" w:rsidR="007139EB" w:rsidRPr="007139EB" w:rsidRDefault="007139EB" w:rsidP="003809B9">
      <w:pPr>
        <w:numPr>
          <w:ilvl w:val="0"/>
          <w:numId w:val="62"/>
        </w:numPr>
        <w:rPr>
          <w:lang w:val="en-GB"/>
        </w:rPr>
      </w:pPr>
      <w:proofErr w:type="gramStart"/>
      <w:r w:rsidRPr="007139EB">
        <w:t>pupils</w:t>
      </w:r>
      <w:proofErr w:type="gramEnd"/>
      <w:r w:rsidRPr="007139EB">
        <w:t xml:space="preserve"> must follow the </w:t>
      </w:r>
      <w:proofErr w:type="spellStart"/>
      <w:r w:rsidRPr="007139EB">
        <w:t>behaviour</w:t>
      </w:r>
      <w:proofErr w:type="spellEnd"/>
      <w:r w:rsidRPr="007139EB">
        <w:t xml:space="preserve"> policy and must not record, photograph, screenshot or redistribute any part of a session;</w:t>
      </w:r>
      <w:r w:rsidRPr="007139EB">
        <w:rPr>
          <w:lang w:val="en-GB"/>
        </w:rPr>
        <w:t> </w:t>
      </w:r>
    </w:p>
    <w:p w14:paraId="3B219010" w14:textId="77777777" w:rsidR="007139EB" w:rsidRPr="007139EB" w:rsidRDefault="007139EB" w:rsidP="003809B9">
      <w:pPr>
        <w:numPr>
          <w:ilvl w:val="0"/>
          <w:numId w:val="63"/>
        </w:numPr>
        <w:rPr>
          <w:lang w:val="en-GB"/>
        </w:rPr>
      </w:pPr>
      <w:r w:rsidRPr="007139EB">
        <w:t>staff must be able to mute, remove or restrict participants where necessary;</w:t>
      </w:r>
      <w:r w:rsidRPr="007139EB">
        <w:rPr>
          <w:lang w:val="en-GB"/>
        </w:rPr>
        <w:t> </w:t>
      </w:r>
    </w:p>
    <w:p w14:paraId="11A09307" w14:textId="77777777" w:rsidR="007139EB" w:rsidRPr="007139EB" w:rsidRDefault="007139EB" w:rsidP="003809B9">
      <w:pPr>
        <w:numPr>
          <w:ilvl w:val="0"/>
          <w:numId w:val="64"/>
        </w:numPr>
        <w:rPr>
          <w:lang w:val="en-GB"/>
        </w:rPr>
      </w:pPr>
      <w:r w:rsidRPr="007139EB">
        <w:t>concerns arising during a session must be handled under normal safeguarding procedures; and</w:t>
      </w:r>
      <w:r w:rsidRPr="007139EB">
        <w:rPr>
          <w:lang w:val="en-GB"/>
        </w:rPr>
        <w:t> </w:t>
      </w:r>
    </w:p>
    <w:p w14:paraId="58352585" w14:textId="77777777" w:rsidR="007139EB" w:rsidRPr="007139EB" w:rsidRDefault="007139EB" w:rsidP="003809B9">
      <w:pPr>
        <w:numPr>
          <w:ilvl w:val="0"/>
          <w:numId w:val="65"/>
        </w:numPr>
        <w:rPr>
          <w:lang w:val="en-GB"/>
        </w:rPr>
      </w:pPr>
      <w:proofErr w:type="gramStart"/>
      <w:r w:rsidRPr="007139EB">
        <w:t>pupils</w:t>
      </w:r>
      <w:proofErr w:type="gramEnd"/>
      <w:r w:rsidRPr="007139EB">
        <w:t xml:space="preserve"> receiving a remotely delivered lesson while on a school site must be appropriately supervised.</w:t>
      </w:r>
      <w:r w:rsidRPr="007139EB">
        <w:rPr>
          <w:lang w:val="en-GB"/>
        </w:rPr>
        <w:t> </w:t>
      </w:r>
    </w:p>
    <w:p w14:paraId="09ED3F14" w14:textId="77777777" w:rsidR="007139EB" w:rsidRPr="007139EB" w:rsidRDefault="007139EB" w:rsidP="007139EB">
      <w:pPr>
        <w:rPr>
          <w:b/>
          <w:bCs/>
          <w:lang w:val="en-GB"/>
        </w:rPr>
      </w:pPr>
      <w:r w:rsidRPr="007139EB">
        <w:rPr>
          <w:b/>
          <w:bCs/>
        </w:rPr>
        <w:t>8.1 Recording live sessions</w:t>
      </w:r>
      <w:r w:rsidRPr="007139EB">
        <w:rPr>
          <w:b/>
          <w:bCs/>
          <w:lang w:val="en-GB"/>
        </w:rPr>
        <w:t> </w:t>
      </w:r>
    </w:p>
    <w:p w14:paraId="6D999AFC" w14:textId="77777777" w:rsidR="007139EB" w:rsidRDefault="007139EB" w:rsidP="007139EB">
      <w:pPr>
        <w:rPr>
          <w:lang w:val="en-GB"/>
        </w:rPr>
      </w:pPr>
      <w:r w:rsidRPr="007139EB">
        <w:t>Live sessions will not normally be recorded. Any proposed exception must be agreed in advance with the DSL and DPO and must have a specific lawful purpose, a documented lawful basis, appropriate privacy information, secure access controls and a defined retention period. Recordings will not be made for routine appraisal or performance-management purposes.</w:t>
      </w:r>
      <w:r w:rsidRPr="007139EB">
        <w:rPr>
          <w:lang w:val="en-GB"/>
        </w:rPr>
        <w:t> </w:t>
      </w:r>
    </w:p>
    <w:p w14:paraId="2A179D98" w14:textId="77777777" w:rsidR="007139EB" w:rsidRPr="007139EB" w:rsidRDefault="007139EB" w:rsidP="007139EB">
      <w:pPr>
        <w:rPr>
          <w:lang w:val="en-GB"/>
        </w:rPr>
      </w:pPr>
    </w:p>
    <w:p w14:paraId="38DBA2A5" w14:textId="77777777" w:rsidR="007139EB" w:rsidRPr="007139EB" w:rsidRDefault="007139EB" w:rsidP="007139EB">
      <w:pPr>
        <w:rPr>
          <w:b/>
          <w:bCs/>
          <w:lang w:val="en-GB"/>
        </w:rPr>
      </w:pPr>
      <w:r w:rsidRPr="007139EB">
        <w:rPr>
          <w:b/>
          <w:bCs/>
        </w:rPr>
        <w:t>9 Roles and responsibilities</w:t>
      </w:r>
      <w:r w:rsidRPr="007139EB">
        <w:rPr>
          <w:b/>
          <w:bCs/>
          <w:lang w:val="en-GB"/>
        </w:rPr>
        <w:t> </w:t>
      </w:r>
    </w:p>
    <w:p w14:paraId="5CFB5966" w14:textId="77777777" w:rsidR="007139EB" w:rsidRPr="007139EB" w:rsidRDefault="007139EB" w:rsidP="007139EB">
      <w:pPr>
        <w:rPr>
          <w:b/>
          <w:bCs/>
          <w:lang w:val="en-GB"/>
        </w:rPr>
      </w:pPr>
      <w:r w:rsidRPr="007139EB">
        <w:rPr>
          <w:b/>
          <w:bCs/>
        </w:rPr>
        <w:t>9.1 Trust Board and local governance</w:t>
      </w:r>
      <w:r w:rsidRPr="007139EB">
        <w:rPr>
          <w:b/>
          <w:bCs/>
          <w:lang w:val="en-GB"/>
        </w:rPr>
        <w:t> </w:t>
      </w:r>
    </w:p>
    <w:p w14:paraId="31A18682" w14:textId="77777777" w:rsidR="007139EB" w:rsidRPr="007139EB" w:rsidRDefault="007139EB" w:rsidP="003809B9">
      <w:pPr>
        <w:numPr>
          <w:ilvl w:val="0"/>
          <w:numId w:val="66"/>
        </w:numPr>
        <w:rPr>
          <w:lang w:val="en-GB"/>
        </w:rPr>
      </w:pPr>
      <w:r w:rsidRPr="007139EB">
        <w:t>approve and review this policy;</w:t>
      </w:r>
      <w:r w:rsidRPr="007139EB">
        <w:rPr>
          <w:lang w:val="en-GB"/>
        </w:rPr>
        <w:t> </w:t>
      </w:r>
    </w:p>
    <w:p w14:paraId="1CB1E4A6" w14:textId="77777777" w:rsidR="007139EB" w:rsidRPr="007139EB" w:rsidRDefault="007139EB" w:rsidP="003809B9">
      <w:pPr>
        <w:numPr>
          <w:ilvl w:val="0"/>
          <w:numId w:val="67"/>
        </w:numPr>
        <w:rPr>
          <w:lang w:val="en-GB"/>
        </w:rPr>
      </w:pPr>
      <w:r w:rsidRPr="007139EB">
        <w:t>seek assurance that remote education is used lawfully, safely and as a last resort;</w:t>
      </w:r>
      <w:r w:rsidRPr="007139EB">
        <w:rPr>
          <w:lang w:val="en-GB"/>
        </w:rPr>
        <w:t> </w:t>
      </w:r>
    </w:p>
    <w:p w14:paraId="6F9D695A" w14:textId="77777777" w:rsidR="007139EB" w:rsidRPr="007139EB" w:rsidRDefault="007139EB" w:rsidP="003809B9">
      <w:pPr>
        <w:numPr>
          <w:ilvl w:val="0"/>
          <w:numId w:val="68"/>
        </w:numPr>
        <w:rPr>
          <w:lang w:val="en-GB"/>
        </w:rPr>
      </w:pPr>
      <w:r w:rsidRPr="007139EB">
        <w:t>monitor the quality, accessibility and security of arrangements; and</w:t>
      </w:r>
      <w:r w:rsidRPr="007139EB">
        <w:rPr>
          <w:lang w:val="en-GB"/>
        </w:rPr>
        <w:t> </w:t>
      </w:r>
    </w:p>
    <w:p w14:paraId="04DF929E" w14:textId="77777777" w:rsidR="007139EB" w:rsidRPr="007139EB" w:rsidRDefault="007139EB" w:rsidP="003809B9">
      <w:pPr>
        <w:numPr>
          <w:ilvl w:val="0"/>
          <w:numId w:val="69"/>
        </w:numPr>
        <w:rPr>
          <w:lang w:val="en-GB"/>
        </w:rPr>
      </w:pPr>
      <w:r w:rsidRPr="007139EB">
        <w:t>seek assurance that staff workload and equality implications are considered.</w:t>
      </w:r>
      <w:r w:rsidRPr="007139EB">
        <w:rPr>
          <w:lang w:val="en-GB"/>
        </w:rPr>
        <w:t> </w:t>
      </w:r>
    </w:p>
    <w:p w14:paraId="100860B0" w14:textId="77777777" w:rsidR="007139EB" w:rsidRPr="007139EB" w:rsidRDefault="007139EB" w:rsidP="007139EB">
      <w:pPr>
        <w:rPr>
          <w:b/>
          <w:bCs/>
          <w:lang w:val="en-GB"/>
        </w:rPr>
      </w:pPr>
      <w:r w:rsidRPr="007139EB">
        <w:rPr>
          <w:b/>
          <w:bCs/>
        </w:rPr>
        <w:t>9.2 Headteacher and senior leader responsible for remote education</w:t>
      </w:r>
      <w:r w:rsidRPr="007139EB">
        <w:rPr>
          <w:b/>
          <w:bCs/>
          <w:lang w:val="en-GB"/>
        </w:rPr>
        <w:t> </w:t>
      </w:r>
    </w:p>
    <w:p w14:paraId="2C71F6A3" w14:textId="77777777" w:rsidR="007139EB" w:rsidRPr="007139EB" w:rsidRDefault="007139EB" w:rsidP="003809B9">
      <w:pPr>
        <w:numPr>
          <w:ilvl w:val="0"/>
          <w:numId w:val="70"/>
        </w:numPr>
        <w:rPr>
          <w:lang w:val="en-GB"/>
        </w:rPr>
      </w:pPr>
      <w:r w:rsidRPr="007139EB">
        <w:t>decide when whole-school remote arrangements should be activated and ended;</w:t>
      </w:r>
      <w:r w:rsidRPr="007139EB">
        <w:rPr>
          <w:lang w:val="en-GB"/>
        </w:rPr>
        <w:t> </w:t>
      </w:r>
    </w:p>
    <w:p w14:paraId="2B0F959F" w14:textId="77777777" w:rsidR="007139EB" w:rsidRPr="007139EB" w:rsidRDefault="007139EB" w:rsidP="003809B9">
      <w:pPr>
        <w:numPr>
          <w:ilvl w:val="0"/>
          <w:numId w:val="71"/>
        </w:numPr>
        <w:rPr>
          <w:lang w:val="en-GB"/>
        </w:rPr>
      </w:pPr>
      <w:proofErr w:type="spellStart"/>
      <w:r w:rsidRPr="007139EB">
        <w:t>authorise</w:t>
      </w:r>
      <w:proofErr w:type="spellEnd"/>
      <w:r w:rsidRPr="007139EB">
        <w:t xml:space="preserve"> or delegate </w:t>
      </w:r>
      <w:proofErr w:type="spellStart"/>
      <w:r w:rsidRPr="007139EB">
        <w:t>authorisation</w:t>
      </w:r>
      <w:proofErr w:type="spellEnd"/>
      <w:r w:rsidRPr="007139EB">
        <w:t xml:space="preserve"> of individual arrangements;</w:t>
      </w:r>
      <w:r w:rsidRPr="007139EB">
        <w:rPr>
          <w:lang w:val="en-GB"/>
        </w:rPr>
        <w:t> </w:t>
      </w:r>
    </w:p>
    <w:p w14:paraId="0FEBB667" w14:textId="77777777" w:rsidR="007139EB" w:rsidRPr="007139EB" w:rsidRDefault="007139EB" w:rsidP="003809B9">
      <w:pPr>
        <w:numPr>
          <w:ilvl w:val="0"/>
          <w:numId w:val="72"/>
        </w:numPr>
        <w:rPr>
          <w:lang w:val="en-GB"/>
        </w:rPr>
      </w:pPr>
      <w:r w:rsidRPr="007139EB">
        <w:t>ensure arrangements include review and reintegration planning;</w:t>
      </w:r>
      <w:r w:rsidRPr="007139EB">
        <w:rPr>
          <w:lang w:val="en-GB"/>
        </w:rPr>
        <w:t> </w:t>
      </w:r>
    </w:p>
    <w:p w14:paraId="60C14563" w14:textId="77777777" w:rsidR="007139EB" w:rsidRPr="007139EB" w:rsidRDefault="007139EB" w:rsidP="003809B9">
      <w:pPr>
        <w:numPr>
          <w:ilvl w:val="0"/>
          <w:numId w:val="73"/>
        </w:numPr>
        <w:rPr>
          <w:lang w:val="en-GB"/>
        </w:rPr>
      </w:pPr>
      <w:r w:rsidRPr="007139EB">
        <w:t>coordinate curriculum, attendance, safeguarding, SEND, pastoral and technical support;</w:t>
      </w:r>
      <w:r w:rsidRPr="007139EB">
        <w:rPr>
          <w:lang w:val="en-GB"/>
        </w:rPr>
        <w:t> </w:t>
      </w:r>
    </w:p>
    <w:p w14:paraId="718FDB1A" w14:textId="77777777" w:rsidR="007139EB" w:rsidRPr="007139EB" w:rsidRDefault="007139EB" w:rsidP="003809B9">
      <w:pPr>
        <w:numPr>
          <w:ilvl w:val="0"/>
          <w:numId w:val="74"/>
        </w:numPr>
        <w:rPr>
          <w:lang w:val="en-GB"/>
        </w:rPr>
      </w:pPr>
      <w:r w:rsidRPr="007139EB">
        <w:t>ensure staff are trained and that platforms remain secure and up to date;</w:t>
      </w:r>
      <w:r w:rsidRPr="007139EB">
        <w:rPr>
          <w:lang w:val="en-GB"/>
        </w:rPr>
        <w:t> </w:t>
      </w:r>
    </w:p>
    <w:p w14:paraId="36D5631E" w14:textId="77777777" w:rsidR="007139EB" w:rsidRPr="007139EB" w:rsidRDefault="007139EB" w:rsidP="003809B9">
      <w:pPr>
        <w:numPr>
          <w:ilvl w:val="0"/>
          <w:numId w:val="75"/>
        </w:numPr>
        <w:rPr>
          <w:lang w:val="en-GB"/>
        </w:rPr>
      </w:pPr>
      <w:r w:rsidRPr="007139EB">
        <w:t>assess digital access and provide reasonable support where possible;</w:t>
      </w:r>
      <w:r w:rsidRPr="007139EB">
        <w:rPr>
          <w:lang w:val="en-GB"/>
        </w:rPr>
        <w:t> </w:t>
      </w:r>
    </w:p>
    <w:p w14:paraId="33483451" w14:textId="77777777" w:rsidR="007139EB" w:rsidRPr="007139EB" w:rsidRDefault="007139EB" w:rsidP="003809B9">
      <w:pPr>
        <w:numPr>
          <w:ilvl w:val="0"/>
          <w:numId w:val="76"/>
        </w:numPr>
        <w:rPr>
          <w:lang w:val="en-GB"/>
        </w:rPr>
      </w:pPr>
      <w:r w:rsidRPr="007139EB">
        <w:t>monitor quality, engagement and equity without creating excessive workload; and</w:t>
      </w:r>
      <w:r w:rsidRPr="007139EB">
        <w:rPr>
          <w:lang w:val="en-GB"/>
        </w:rPr>
        <w:t> </w:t>
      </w:r>
    </w:p>
    <w:p w14:paraId="740BC6AA" w14:textId="77777777" w:rsidR="007139EB" w:rsidRPr="007139EB" w:rsidRDefault="007139EB" w:rsidP="003809B9">
      <w:pPr>
        <w:numPr>
          <w:ilvl w:val="0"/>
          <w:numId w:val="77"/>
        </w:numPr>
        <w:rPr>
          <w:lang w:val="en-GB"/>
        </w:rPr>
      </w:pPr>
      <w:r w:rsidRPr="007139EB">
        <w:t xml:space="preserve">consult staff and </w:t>
      </w:r>
      <w:proofErr w:type="spellStart"/>
      <w:r w:rsidRPr="007139EB">
        <w:t>recognised</w:t>
      </w:r>
      <w:proofErr w:type="spellEnd"/>
      <w:r w:rsidRPr="007139EB">
        <w:t xml:space="preserve"> trade unions about material changes to working practices.</w:t>
      </w:r>
      <w:r w:rsidRPr="007139EB">
        <w:rPr>
          <w:lang w:val="en-GB"/>
        </w:rPr>
        <w:t> </w:t>
      </w:r>
    </w:p>
    <w:p w14:paraId="02D14D4A" w14:textId="77777777" w:rsidR="007139EB" w:rsidRPr="007139EB" w:rsidRDefault="007139EB" w:rsidP="007139EB">
      <w:pPr>
        <w:rPr>
          <w:b/>
          <w:bCs/>
          <w:lang w:val="en-GB"/>
        </w:rPr>
      </w:pPr>
      <w:r w:rsidRPr="007139EB">
        <w:rPr>
          <w:b/>
          <w:bCs/>
        </w:rPr>
        <w:t>9.3 Designated Safeguarding Lead and pastoral team</w:t>
      </w:r>
      <w:r w:rsidRPr="007139EB">
        <w:rPr>
          <w:b/>
          <w:bCs/>
          <w:lang w:val="en-GB"/>
        </w:rPr>
        <w:t> </w:t>
      </w:r>
    </w:p>
    <w:p w14:paraId="328EC828" w14:textId="77777777" w:rsidR="007139EB" w:rsidRPr="007139EB" w:rsidRDefault="007139EB" w:rsidP="003809B9">
      <w:pPr>
        <w:numPr>
          <w:ilvl w:val="0"/>
          <w:numId w:val="78"/>
        </w:numPr>
        <w:rPr>
          <w:lang w:val="en-GB"/>
        </w:rPr>
      </w:pPr>
      <w:r w:rsidRPr="007139EB">
        <w:t>maintain appropriate safeguarding and welfare-contact arrangements;</w:t>
      </w:r>
      <w:r w:rsidRPr="007139EB">
        <w:rPr>
          <w:lang w:val="en-GB"/>
        </w:rPr>
        <w:t> </w:t>
      </w:r>
    </w:p>
    <w:p w14:paraId="2AA169D2" w14:textId="77777777" w:rsidR="007139EB" w:rsidRPr="007139EB" w:rsidRDefault="007139EB" w:rsidP="003809B9">
      <w:pPr>
        <w:numPr>
          <w:ilvl w:val="0"/>
          <w:numId w:val="79"/>
        </w:numPr>
        <w:rPr>
          <w:lang w:val="en-GB"/>
        </w:rPr>
      </w:pPr>
      <w:r w:rsidRPr="007139EB">
        <w:t>identify vulnerable pupils who may need additional or more frequent contact;</w:t>
      </w:r>
      <w:r w:rsidRPr="007139EB">
        <w:rPr>
          <w:lang w:val="en-GB"/>
        </w:rPr>
        <w:t> </w:t>
      </w:r>
    </w:p>
    <w:p w14:paraId="0D656C1E" w14:textId="77777777" w:rsidR="007139EB" w:rsidRPr="007139EB" w:rsidRDefault="007139EB" w:rsidP="003809B9">
      <w:pPr>
        <w:numPr>
          <w:ilvl w:val="0"/>
          <w:numId w:val="80"/>
        </w:numPr>
        <w:rPr>
          <w:lang w:val="en-GB"/>
        </w:rPr>
      </w:pPr>
      <w:r w:rsidRPr="007139EB">
        <w:t>ensure concerns are reported, recorded and acted upon promptly;</w:t>
      </w:r>
      <w:r w:rsidRPr="007139EB">
        <w:rPr>
          <w:lang w:val="en-GB"/>
        </w:rPr>
        <w:t> </w:t>
      </w:r>
    </w:p>
    <w:p w14:paraId="06F171AD" w14:textId="77777777" w:rsidR="007139EB" w:rsidRPr="007139EB" w:rsidRDefault="007139EB" w:rsidP="003809B9">
      <w:pPr>
        <w:numPr>
          <w:ilvl w:val="0"/>
          <w:numId w:val="81"/>
        </w:numPr>
        <w:rPr>
          <w:lang w:val="en-GB"/>
        </w:rPr>
      </w:pPr>
      <w:r w:rsidRPr="007139EB">
        <w:t>coordinate attendance follow-up and communication with families; and</w:t>
      </w:r>
      <w:r w:rsidRPr="007139EB">
        <w:rPr>
          <w:lang w:val="en-GB"/>
        </w:rPr>
        <w:t> </w:t>
      </w:r>
    </w:p>
    <w:p w14:paraId="77A2A4DA" w14:textId="77777777" w:rsidR="007139EB" w:rsidRPr="007139EB" w:rsidRDefault="007139EB" w:rsidP="003809B9">
      <w:pPr>
        <w:numPr>
          <w:ilvl w:val="0"/>
          <w:numId w:val="82"/>
        </w:numPr>
        <w:rPr>
          <w:lang w:val="en-GB"/>
        </w:rPr>
      </w:pPr>
      <w:r w:rsidRPr="007139EB">
        <w:t>work with social care, the local authority and other agencies where required.</w:t>
      </w:r>
      <w:r w:rsidRPr="007139EB">
        <w:rPr>
          <w:lang w:val="en-GB"/>
        </w:rPr>
        <w:t> </w:t>
      </w:r>
    </w:p>
    <w:p w14:paraId="359B4970" w14:textId="77777777" w:rsidR="007139EB" w:rsidRPr="007139EB" w:rsidRDefault="007139EB" w:rsidP="007139EB">
      <w:pPr>
        <w:rPr>
          <w:b/>
          <w:bCs/>
          <w:lang w:val="en-GB"/>
        </w:rPr>
      </w:pPr>
      <w:r w:rsidRPr="007139EB">
        <w:rPr>
          <w:b/>
          <w:bCs/>
        </w:rPr>
        <w:t>9.4 SENCO</w:t>
      </w:r>
      <w:r w:rsidRPr="007139EB">
        <w:rPr>
          <w:b/>
          <w:bCs/>
          <w:lang w:val="en-GB"/>
        </w:rPr>
        <w:t> </w:t>
      </w:r>
    </w:p>
    <w:p w14:paraId="215D2C79" w14:textId="77777777" w:rsidR="007139EB" w:rsidRPr="007139EB" w:rsidRDefault="007139EB" w:rsidP="003809B9">
      <w:pPr>
        <w:numPr>
          <w:ilvl w:val="0"/>
          <w:numId w:val="83"/>
        </w:numPr>
        <w:rPr>
          <w:lang w:val="en-GB"/>
        </w:rPr>
      </w:pPr>
      <w:r w:rsidRPr="007139EB">
        <w:t>advise on reasonable adjustments and accessible provision;</w:t>
      </w:r>
      <w:r w:rsidRPr="007139EB">
        <w:rPr>
          <w:lang w:val="en-GB"/>
        </w:rPr>
        <w:t> </w:t>
      </w:r>
    </w:p>
    <w:p w14:paraId="0E7FEF2F" w14:textId="77777777" w:rsidR="007139EB" w:rsidRPr="007139EB" w:rsidRDefault="007139EB" w:rsidP="003809B9">
      <w:pPr>
        <w:numPr>
          <w:ilvl w:val="0"/>
          <w:numId w:val="84"/>
        </w:numPr>
        <w:rPr>
          <w:lang w:val="en-GB"/>
        </w:rPr>
      </w:pPr>
      <w:r w:rsidRPr="007139EB">
        <w:t>coordinate relevant specialist support;</w:t>
      </w:r>
      <w:r w:rsidRPr="007139EB">
        <w:rPr>
          <w:lang w:val="en-GB"/>
        </w:rPr>
        <w:t> </w:t>
      </w:r>
    </w:p>
    <w:p w14:paraId="5D078DA7" w14:textId="77777777" w:rsidR="007139EB" w:rsidRPr="007139EB" w:rsidRDefault="007139EB" w:rsidP="003809B9">
      <w:pPr>
        <w:numPr>
          <w:ilvl w:val="0"/>
          <w:numId w:val="85"/>
        </w:numPr>
        <w:rPr>
          <w:lang w:val="en-GB"/>
        </w:rPr>
      </w:pPr>
      <w:r w:rsidRPr="007139EB">
        <w:t>involve the local authority where an education, health and care plan applies; and</w:t>
      </w:r>
      <w:r w:rsidRPr="007139EB">
        <w:rPr>
          <w:lang w:val="en-GB"/>
        </w:rPr>
        <w:t> </w:t>
      </w:r>
    </w:p>
    <w:p w14:paraId="05D226A0" w14:textId="77777777" w:rsidR="007139EB" w:rsidRPr="007139EB" w:rsidRDefault="007139EB" w:rsidP="003809B9">
      <w:pPr>
        <w:numPr>
          <w:ilvl w:val="0"/>
          <w:numId w:val="86"/>
        </w:numPr>
        <w:rPr>
          <w:lang w:val="en-GB"/>
        </w:rPr>
      </w:pPr>
      <w:r w:rsidRPr="007139EB">
        <w:t>monitor whether remote arrangements remain appropriate and support reintegration.</w:t>
      </w:r>
      <w:r w:rsidRPr="007139EB">
        <w:rPr>
          <w:lang w:val="en-GB"/>
        </w:rPr>
        <w:t> </w:t>
      </w:r>
    </w:p>
    <w:p w14:paraId="6A206B44" w14:textId="77777777" w:rsidR="007139EB" w:rsidRPr="007139EB" w:rsidRDefault="007139EB" w:rsidP="007139EB">
      <w:pPr>
        <w:rPr>
          <w:b/>
          <w:bCs/>
          <w:lang w:val="en-GB"/>
        </w:rPr>
      </w:pPr>
      <w:r w:rsidRPr="007139EB">
        <w:rPr>
          <w:b/>
          <w:bCs/>
        </w:rPr>
        <w:lastRenderedPageBreak/>
        <w:t>9.5 Directors of Learning and curriculum leaders</w:t>
      </w:r>
      <w:r w:rsidRPr="007139EB">
        <w:rPr>
          <w:b/>
          <w:bCs/>
          <w:lang w:val="en-GB"/>
        </w:rPr>
        <w:t> </w:t>
      </w:r>
    </w:p>
    <w:p w14:paraId="78BFF0CF" w14:textId="77777777" w:rsidR="007139EB" w:rsidRPr="007139EB" w:rsidRDefault="007139EB" w:rsidP="003809B9">
      <w:pPr>
        <w:numPr>
          <w:ilvl w:val="0"/>
          <w:numId w:val="87"/>
        </w:numPr>
        <w:rPr>
          <w:lang w:val="en-GB"/>
        </w:rPr>
      </w:pPr>
      <w:r w:rsidRPr="007139EB">
        <w:t>identify essential curriculum content and any elements requiring later face-to-face teaching;</w:t>
      </w:r>
      <w:r w:rsidRPr="007139EB">
        <w:rPr>
          <w:lang w:val="en-GB"/>
        </w:rPr>
        <w:t> </w:t>
      </w:r>
    </w:p>
    <w:p w14:paraId="76861E9F" w14:textId="77777777" w:rsidR="007139EB" w:rsidRPr="007139EB" w:rsidRDefault="007139EB" w:rsidP="003809B9">
      <w:pPr>
        <w:numPr>
          <w:ilvl w:val="0"/>
          <w:numId w:val="88"/>
        </w:numPr>
        <w:rPr>
          <w:lang w:val="en-GB"/>
        </w:rPr>
      </w:pPr>
      <w:r w:rsidRPr="007139EB">
        <w:t>coordinate suitable shared resources and approved external materials;</w:t>
      </w:r>
      <w:r w:rsidRPr="007139EB">
        <w:rPr>
          <w:lang w:val="en-GB"/>
        </w:rPr>
        <w:t> </w:t>
      </w:r>
    </w:p>
    <w:p w14:paraId="1251A97C" w14:textId="77777777" w:rsidR="007139EB" w:rsidRPr="007139EB" w:rsidRDefault="007139EB" w:rsidP="003809B9">
      <w:pPr>
        <w:numPr>
          <w:ilvl w:val="0"/>
          <w:numId w:val="89"/>
        </w:numPr>
        <w:rPr>
          <w:lang w:val="en-GB"/>
        </w:rPr>
      </w:pPr>
      <w:r w:rsidRPr="007139EB">
        <w:t>support consistency without requiring identical delivery in every subject;</w:t>
      </w:r>
      <w:r w:rsidRPr="007139EB">
        <w:rPr>
          <w:lang w:val="en-GB"/>
        </w:rPr>
        <w:t> </w:t>
      </w:r>
    </w:p>
    <w:p w14:paraId="61DFA6ED" w14:textId="77777777" w:rsidR="007139EB" w:rsidRPr="007139EB" w:rsidRDefault="007139EB" w:rsidP="003809B9">
      <w:pPr>
        <w:numPr>
          <w:ilvl w:val="0"/>
          <w:numId w:val="90"/>
        </w:numPr>
        <w:rPr>
          <w:lang w:val="en-GB"/>
        </w:rPr>
      </w:pPr>
      <w:r w:rsidRPr="007139EB">
        <w:t>review curriculum access and significant gaps; and</w:t>
      </w:r>
      <w:r w:rsidRPr="007139EB">
        <w:rPr>
          <w:lang w:val="en-GB"/>
        </w:rPr>
        <w:t> </w:t>
      </w:r>
    </w:p>
    <w:p w14:paraId="5C13CABB" w14:textId="77777777" w:rsidR="007139EB" w:rsidRPr="007139EB" w:rsidRDefault="007139EB" w:rsidP="003809B9">
      <w:pPr>
        <w:numPr>
          <w:ilvl w:val="0"/>
          <w:numId w:val="91"/>
        </w:numPr>
        <w:rPr>
          <w:lang w:val="en-GB"/>
        </w:rPr>
      </w:pPr>
      <w:r w:rsidRPr="007139EB">
        <w:t>avoid duplicated deadlines and unreasonable demands on pupils, families or staff.</w:t>
      </w:r>
      <w:r w:rsidRPr="007139EB">
        <w:rPr>
          <w:lang w:val="en-GB"/>
        </w:rPr>
        <w:t> </w:t>
      </w:r>
    </w:p>
    <w:p w14:paraId="7E5552B4" w14:textId="77777777" w:rsidR="007139EB" w:rsidRPr="007139EB" w:rsidRDefault="007139EB" w:rsidP="007139EB">
      <w:pPr>
        <w:rPr>
          <w:b/>
          <w:bCs/>
          <w:lang w:val="en-GB"/>
        </w:rPr>
      </w:pPr>
      <w:r w:rsidRPr="007139EB">
        <w:rPr>
          <w:b/>
          <w:bCs/>
        </w:rPr>
        <w:t>9.6 Teachers</w:t>
      </w:r>
      <w:r w:rsidRPr="007139EB">
        <w:rPr>
          <w:b/>
          <w:bCs/>
          <w:lang w:val="en-GB"/>
        </w:rPr>
        <w:t> </w:t>
      </w:r>
    </w:p>
    <w:p w14:paraId="2A52BD60" w14:textId="77777777" w:rsidR="007139EB" w:rsidRPr="007139EB" w:rsidRDefault="007139EB" w:rsidP="007139EB">
      <w:pPr>
        <w:rPr>
          <w:lang w:val="en-GB"/>
        </w:rPr>
      </w:pPr>
      <w:r w:rsidRPr="007139EB">
        <w:t>When providing remote education, teachers will:</w:t>
      </w:r>
      <w:r w:rsidRPr="007139EB">
        <w:rPr>
          <w:lang w:val="en-GB"/>
        </w:rPr>
        <w:t> </w:t>
      </w:r>
    </w:p>
    <w:p w14:paraId="4337DAA0" w14:textId="77777777" w:rsidR="007139EB" w:rsidRPr="007139EB" w:rsidRDefault="007139EB" w:rsidP="003809B9">
      <w:pPr>
        <w:numPr>
          <w:ilvl w:val="0"/>
          <w:numId w:val="92"/>
        </w:numPr>
        <w:rPr>
          <w:lang w:val="en-GB"/>
        </w:rPr>
      </w:pPr>
      <w:r w:rsidRPr="007139EB">
        <w:t>follow the agreed curriculum and individual or emergency plan;</w:t>
      </w:r>
      <w:r w:rsidRPr="007139EB">
        <w:rPr>
          <w:lang w:val="en-GB"/>
        </w:rPr>
        <w:t> </w:t>
      </w:r>
    </w:p>
    <w:p w14:paraId="50CB024B" w14:textId="77777777" w:rsidR="007139EB" w:rsidRPr="007139EB" w:rsidRDefault="007139EB" w:rsidP="003809B9">
      <w:pPr>
        <w:numPr>
          <w:ilvl w:val="0"/>
          <w:numId w:val="93"/>
        </w:numPr>
        <w:rPr>
          <w:lang w:val="en-GB"/>
        </w:rPr>
      </w:pPr>
      <w:r w:rsidRPr="007139EB">
        <w:t>use professional judgement to select appropriate live, recorded, online and offline methods;</w:t>
      </w:r>
      <w:r w:rsidRPr="007139EB">
        <w:rPr>
          <w:lang w:val="en-GB"/>
        </w:rPr>
        <w:t> </w:t>
      </w:r>
    </w:p>
    <w:p w14:paraId="1723CCBE" w14:textId="77777777" w:rsidR="007139EB" w:rsidRPr="007139EB" w:rsidRDefault="007139EB" w:rsidP="003809B9">
      <w:pPr>
        <w:numPr>
          <w:ilvl w:val="0"/>
          <w:numId w:val="94"/>
        </w:numPr>
        <w:rPr>
          <w:lang w:val="en-GB"/>
        </w:rPr>
      </w:pPr>
      <w:r w:rsidRPr="007139EB">
        <w:t>provide clear instructions, resources and proportionate feedback;</w:t>
      </w:r>
      <w:r w:rsidRPr="007139EB">
        <w:rPr>
          <w:lang w:val="en-GB"/>
        </w:rPr>
        <w:t> </w:t>
      </w:r>
    </w:p>
    <w:p w14:paraId="5372522A" w14:textId="77777777" w:rsidR="007139EB" w:rsidRPr="007139EB" w:rsidRDefault="007139EB" w:rsidP="003809B9">
      <w:pPr>
        <w:numPr>
          <w:ilvl w:val="0"/>
          <w:numId w:val="95"/>
        </w:numPr>
        <w:rPr>
          <w:lang w:val="en-GB"/>
        </w:rPr>
      </w:pPr>
      <w:r w:rsidRPr="007139EB">
        <w:t>make reasonable adjustments and seek advice where a pupil cannot access the work;</w:t>
      </w:r>
      <w:r w:rsidRPr="007139EB">
        <w:rPr>
          <w:lang w:val="en-GB"/>
        </w:rPr>
        <w:t> </w:t>
      </w:r>
    </w:p>
    <w:p w14:paraId="63C6F77D" w14:textId="77777777" w:rsidR="007139EB" w:rsidRPr="007139EB" w:rsidRDefault="007139EB" w:rsidP="003809B9">
      <w:pPr>
        <w:numPr>
          <w:ilvl w:val="0"/>
          <w:numId w:val="96"/>
        </w:numPr>
        <w:rPr>
          <w:lang w:val="en-GB"/>
        </w:rPr>
      </w:pPr>
      <w:r w:rsidRPr="007139EB">
        <w:t>use approved systems and maintain professional standards;</w:t>
      </w:r>
      <w:r w:rsidRPr="007139EB">
        <w:rPr>
          <w:lang w:val="en-GB"/>
        </w:rPr>
        <w:t> </w:t>
      </w:r>
    </w:p>
    <w:p w14:paraId="63115544" w14:textId="77777777" w:rsidR="007139EB" w:rsidRPr="007139EB" w:rsidRDefault="007139EB" w:rsidP="003809B9">
      <w:pPr>
        <w:numPr>
          <w:ilvl w:val="0"/>
          <w:numId w:val="97"/>
        </w:numPr>
        <w:rPr>
          <w:lang w:val="en-GB"/>
        </w:rPr>
      </w:pPr>
      <w:r w:rsidRPr="007139EB">
        <w:t>record and report safeguarding concerns immediately; and</w:t>
      </w:r>
      <w:r w:rsidRPr="007139EB">
        <w:rPr>
          <w:lang w:val="en-GB"/>
        </w:rPr>
        <w:t> </w:t>
      </w:r>
    </w:p>
    <w:p w14:paraId="2B011042" w14:textId="77777777" w:rsidR="007139EB" w:rsidRPr="007139EB" w:rsidRDefault="007139EB" w:rsidP="003809B9">
      <w:pPr>
        <w:numPr>
          <w:ilvl w:val="0"/>
          <w:numId w:val="98"/>
        </w:numPr>
        <w:rPr>
          <w:lang w:val="en-GB"/>
        </w:rPr>
      </w:pPr>
      <w:r w:rsidRPr="007139EB">
        <w:t>report their own absence through the normal staff-absence procedure.</w:t>
      </w:r>
      <w:r w:rsidRPr="007139EB">
        <w:rPr>
          <w:lang w:val="en-GB"/>
        </w:rPr>
        <w:t> </w:t>
      </w:r>
    </w:p>
    <w:p w14:paraId="62D985CC" w14:textId="77777777" w:rsidR="007139EB" w:rsidRPr="007139EB" w:rsidRDefault="007139EB" w:rsidP="007139EB">
      <w:pPr>
        <w:rPr>
          <w:b/>
          <w:bCs/>
          <w:lang w:val="en-GB"/>
        </w:rPr>
      </w:pPr>
      <w:r w:rsidRPr="007139EB">
        <w:rPr>
          <w:b/>
          <w:bCs/>
        </w:rPr>
        <w:t>9.7 Teaching assistants and other support staff</w:t>
      </w:r>
      <w:r w:rsidRPr="007139EB">
        <w:rPr>
          <w:b/>
          <w:bCs/>
          <w:lang w:val="en-GB"/>
        </w:rPr>
        <w:t> </w:t>
      </w:r>
    </w:p>
    <w:p w14:paraId="4DEECA6F" w14:textId="77777777" w:rsidR="007139EB" w:rsidRPr="007139EB" w:rsidRDefault="007139EB" w:rsidP="003809B9">
      <w:pPr>
        <w:numPr>
          <w:ilvl w:val="0"/>
          <w:numId w:val="99"/>
        </w:numPr>
        <w:rPr>
          <w:lang w:val="en-GB"/>
        </w:rPr>
      </w:pPr>
      <w:r w:rsidRPr="007139EB">
        <w:t>support identified pupils in line with their role, normal contracted hours and the agreed plan;</w:t>
      </w:r>
      <w:r w:rsidRPr="007139EB">
        <w:rPr>
          <w:lang w:val="en-GB"/>
        </w:rPr>
        <w:t> </w:t>
      </w:r>
    </w:p>
    <w:p w14:paraId="5CD8F0AB" w14:textId="77777777" w:rsidR="007139EB" w:rsidRPr="007139EB" w:rsidRDefault="007139EB" w:rsidP="003809B9">
      <w:pPr>
        <w:numPr>
          <w:ilvl w:val="0"/>
          <w:numId w:val="100"/>
        </w:numPr>
        <w:rPr>
          <w:lang w:val="en-GB"/>
        </w:rPr>
      </w:pPr>
      <w:r w:rsidRPr="007139EB">
        <w:t>help pupils use scaffolds, assistive technology and accessible resources;</w:t>
      </w:r>
      <w:r w:rsidRPr="007139EB">
        <w:rPr>
          <w:lang w:val="en-GB"/>
        </w:rPr>
        <w:t> </w:t>
      </w:r>
    </w:p>
    <w:p w14:paraId="0995C2FD" w14:textId="77777777" w:rsidR="007139EB" w:rsidRPr="007139EB" w:rsidRDefault="007139EB" w:rsidP="003809B9">
      <w:pPr>
        <w:numPr>
          <w:ilvl w:val="0"/>
          <w:numId w:val="101"/>
        </w:numPr>
        <w:rPr>
          <w:lang w:val="en-GB"/>
        </w:rPr>
      </w:pPr>
      <w:r w:rsidRPr="007139EB">
        <w:t>support pupils learning remotely while supervised on site where directed; and</w:t>
      </w:r>
      <w:r w:rsidRPr="007139EB">
        <w:rPr>
          <w:lang w:val="en-GB"/>
        </w:rPr>
        <w:t> </w:t>
      </w:r>
    </w:p>
    <w:p w14:paraId="516628D8" w14:textId="77777777" w:rsidR="007139EB" w:rsidRPr="007139EB" w:rsidRDefault="007139EB" w:rsidP="003809B9">
      <w:pPr>
        <w:numPr>
          <w:ilvl w:val="0"/>
          <w:numId w:val="102"/>
        </w:numPr>
        <w:rPr>
          <w:lang w:val="en-GB"/>
        </w:rPr>
      </w:pPr>
      <w:r w:rsidRPr="007139EB">
        <w:t xml:space="preserve">report </w:t>
      </w:r>
      <w:proofErr w:type="gramStart"/>
      <w:r w:rsidRPr="007139EB">
        <w:t>concerns through</w:t>
      </w:r>
      <w:proofErr w:type="gramEnd"/>
      <w:r w:rsidRPr="007139EB">
        <w:t xml:space="preserve"> the normal safeguarding, attendance and line-management routes.</w:t>
      </w:r>
      <w:r w:rsidRPr="007139EB">
        <w:rPr>
          <w:lang w:val="en-GB"/>
        </w:rPr>
        <w:t> </w:t>
      </w:r>
    </w:p>
    <w:p w14:paraId="5739C481" w14:textId="77777777" w:rsidR="007139EB" w:rsidRPr="007139EB" w:rsidRDefault="007139EB" w:rsidP="007139EB">
      <w:pPr>
        <w:rPr>
          <w:b/>
          <w:bCs/>
          <w:lang w:val="en-GB"/>
        </w:rPr>
      </w:pPr>
      <w:r w:rsidRPr="007139EB">
        <w:rPr>
          <w:b/>
          <w:bCs/>
        </w:rPr>
        <w:t>9.8 IT staff</w:t>
      </w:r>
      <w:r w:rsidRPr="007139EB">
        <w:rPr>
          <w:b/>
          <w:bCs/>
          <w:lang w:val="en-GB"/>
        </w:rPr>
        <w:t> </w:t>
      </w:r>
    </w:p>
    <w:p w14:paraId="5E346121" w14:textId="77777777" w:rsidR="007139EB" w:rsidRPr="007139EB" w:rsidRDefault="007139EB" w:rsidP="003809B9">
      <w:pPr>
        <w:numPr>
          <w:ilvl w:val="0"/>
          <w:numId w:val="103"/>
        </w:numPr>
        <w:rPr>
          <w:lang w:val="en-GB"/>
        </w:rPr>
      </w:pPr>
      <w:r w:rsidRPr="007139EB">
        <w:t>support approved systems, accounts, devices and connectivity;</w:t>
      </w:r>
      <w:r w:rsidRPr="007139EB">
        <w:rPr>
          <w:lang w:val="en-GB"/>
        </w:rPr>
        <w:t> </w:t>
      </w:r>
    </w:p>
    <w:p w14:paraId="1A7F07C8" w14:textId="77777777" w:rsidR="007139EB" w:rsidRPr="007139EB" w:rsidRDefault="007139EB" w:rsidP="003809B9">
      <w:pPr>
        <w:numPr>
          <w:ilvl w:val="0"/>
          <w:numId w:val="104"/>
        </w:numPr>
        <w:rPr>
          <w:lang w:val="en-GB"/>
        </w:rPr>
      </w:pPr>
      <w:r w:rsidRPr="007139EB">
        <w:t>maintain appropriate cybersecurity, filtering and monitoring controls;</w:t>
      </w:r>
      <w:r w:rsidRPr="007139EB">
        <w:rPr>
          <w:lang w:val="en-GB"/>
        </w:rPr>
        <w:t> </w:t>
      </w:r>
    </w:p>
    <w:p w14:paraId="165A4080" w14:textId="77777777" w:rsidR="007139EB" w:rsidRPr="007139EB" w:rsidRDefault="007139EB" w:rsidP="003809B9">
      <w:pPr>
        <w:numPr>
          <w:ilvl w:val="0"/>
          <w:numId w:val="105"/>
        </w:numPr>
        <w:rPr>
          <w:lang w:val="en-GB"/>
        </w:rPr>
      </w:pPr>
      <w:r w:rsidRPr="007139EB">
        <w:t>provide proportionate technical guidance to staff and families;</w:t>
      </w:r>
      <w:r w:rsidRPr="007139EB">
        <w:rPr>
          <w:lang w:val="en-GB"/>
        </w:rPr>
        <w:t> </w:t>
      </w:r>
    </w:p>
    <w:p w14:paraId="1F6934DC" w14:textId="77777777" w:rsidR="007139EB" w:rsidRPr="007139EB" w:rsidRDefault="007139EB" w:rsidP="003809B9">
      <w:pPr>
        <w:numPr>
          <w:ilvl w:val="0"/>
          <w:numId w:val="106"/>
        </w:numPr>
        <w:rPr>
          <w:lang w:val="en-GB"/>
        </w:rPr>
      </w:pPr>
      <w:r w:rsidRPr="007139EB">
        <w:t>report suspected data or security breaches immediately to the DPO and relevant leader; and</w:t>
      </w:r>
      <w:r w:rsidRPr="007139EB">
        <w:rPr>
          <w:lang w:val="en-GB"/>
        </w:rPr>
        <w:t> </w:t>
      </w:r>
    </w:p>
    <w:p w14:paraId="221DA4E7" w14:textId="77777777" w:rsidR="007139EB" w:rsidRPr="007139EB" w:rsidRDefault="007139EB" w:rsidP="003809B9">
      <w:pPr>
        <w:numPr>
          <w:ilvl w:val="0"/>
          <w:numId w:val="107"/>
        </w:numPr>
        <w:rPr>
          <w:lang w:val="en-GB"/>
        </w:rPr>
      </w:pPr>
      <w:r w:rsidRPr="007139EB">
        <w:t>support secure device lending and return arrangements.</w:t>
      </w:r>
      <w:r w:rsidRPr="007139EB">
        <w:rPr>
          <w:lang w:val="en-GB"/>
        </w:rPr>
        <w:t> </w:t>
      </w:r>
    </w:p>
    <w:p w14:paraId="664C089C" w14:textId="77777777" w:rsidR="007139EB" w:rsidRPr="007139EB" w:rsidRDefault="007139EB" w:rsidP="007139EB">
      <w:pPr>
        <w:rPr>
          <w:b/>
          <w:bCs/>
          <w:lang w:val="en-GB"/>
        </w:rPr>
      </w:pPr>
      <w:r w:rsidRPr="007139EB">
        <w:rPr>
          <w:b/>
          <w:bCs/>
        </w:rPr>
        <w:t>9.9 Pupils</w:t>
      </w:r>
      <w:r w:rsidRPr="007139EB">
        <w:rPr>
          <w:b/>
          <w:bCs/>
          <w:lang w:val="en-GB"/>
        </w:rPr>
        <w:t> </w:t>
      </w:r>
    </w:p>
    <w:p w14:paraId="0DF32895" w14:textId="77777777" w:rsidR="007139EB" w:rsidRPr="007139EB" w:rsidRDefault="007139EB" w:rsidP="003809B9">
      <w:pPr>
        <w:numPr>
          <w:ilvl w:val="0"/>
          <w:numId w:val="108"/>
        </w:numPr>
        <w:rPr>
          <w:lang w:val="en-GB"/>
        </w:rPr>
      </w:pPr>
      <w:r w:rsidRPr="007139EB">
        <w:t xml:space="preserve">engage with the agreed </w:t>
      </w:r>
      <w:proofErr w:type="spellStart"/>
      <w:r w:rsidRPr="007139EB">
        <w:t>programme</w:t>
      </w:r>
      <w:proofErr w:type="spellEnd"/>
      <w:r w:rsidRPr="007139EB">
        <w:t xml:space="preserve"> as far as health and circumstances allow;</w:t>
      </w:r>
      <w:r w:rsidRPr="007139EB">
        <w:rPr>
          <w:lang w:val="en-GB"/>
        </w:rPr>
        <w:t> </w:t>
      </w:r>
    </w:p>
    <w:p w14:paraId="4468A2C9" w14:textId="77777777" w:rsidR="007139EB" w:rsidRPr="007139EB" w:rsidRDefault="007139EB" w:rsidP="003809B9">
      <w:pPr>
        <w:numPr>
          <w:ilvl w:val="0"/>
          <w:numId w:val="109"/>
        </w:numPr>
        <w:rPr>
          <w:lang w:val="en-GB"/>
        </w:rPr>
      </w:pPr>
      <w:r w:rsidRPr="007139EB">
        <w:t>complete and submit work as directed, seeking help when needed;</w:t>
      </w:r>
      <w:r w:rsidRPr="007139EB">
        <w:rPr>
          <w:lang w:val="en-GB"/>
        </w:rPr>
        <w:t> </w:t>
      </w:r>
    </w:p>
    <w:p w14:paraId="7D39DDDF" w14:textId="77777777" w:rsidR="007139EB" w:rsidRPr="007139EB" w:rsidRDefault="007139EB" w:rsidP="003809B9">
      <w:pPr>
        <w:numPr>
          <w:ilvl w:val="0"/>
          <w:numId w:val="110"/>
        </w:numPr>
        <w:rPr>
          <w:lang w:val="en-GB"/>
        </w:rPr>
      </w:pPr>
      <w:r w:rsidRPr="007139EB">
        <w:t xml:space="preserve">follow the </w:t>
      </w:r>
      <w:proofErr w:type="spellStart"/>
      <w:r w:rsidRPr="007139EB">
        <w:t>behaviour</w:t>
      </w:r>
      <w:proofErr w:type="spellEnd"/>
      <w:r w:rsidRPr="007139EB">
        <w:t xml:space="preserve"> and online-safety expectations;</w:t>
      </w:r>
      <w:r w:rsidRPr="007139EB">
        <w:rPr>
          <w:lang w:val="en-GB"/>
        </w:rPr>
        <w:t> </w:t>
      </w:r>
    </w:p>
    <w:p w14:paraId="3001A096" w14:textId="77777777" w:rsidR="007139EB" w:rsidRPr="007139EB" w:rsidRDefault="007139EB" w:rsidP="003809B9">
      <w:pPr>
        <w:numPr>
          <w:ilvl w:val="0"/>
          <w:numId w:val="111"/>
        </w:numPr>
        <w:rPr>
          <w:lang w:val="en-GB"/>
        </w:rPr>
      </w:pPr>
      <w:r w:rsidRPr="007139EB">
        <w:t>protect passwords and use only their own account;</w:t>
      </w:r>
      <w:r w:rsidRPr="007139EB">
        <w:rPr>
          <w:lang w:val="en-GB"/>
        </w:rPr>
        <w:t> </w:t>
      </w:r>
    </w:p>
    <w:p w14:paraId="497A559C" w14:textId="77777777" w:rsidR="007139EB" w:rsidRPr="007139EB" w:rsidRDefault="007139EB" w:rsidP="003809B9">
      <w:pPr>
        <w:numPr>
          <w:ilvl w:val="0"/>
          <w:numId w:val="112"/>
        </w:numPr>
        <w:rPr>
          <w:lang w:val="en-GB"/>
        </w:rPr>
      </w:pPr>
      <w:r w:rsidRPr="007139EB">
        <w:t>not record, photograph, screenshot or share online sessions or materials without permission; and</w:t>
      </w:r>
      <w:r w:rsidRPr="007139EB">
        <w:rPr>
          <w:lang w:val="en-GB"/>
        </w:rPr>
        <w:t> </w:t>
      </w:r>
    </w:p>
    <w:p w14:paraId="75332792" w14:textId="77777777" w:rsidR="007139EB" w:rsidRPr="007139EB" w:rsidRDefault="007139EB" w:rsidP="003809B9">
      <w:pPr>
        <w:numPr>
          <w:ilvl w:val="0"/>
          <w:numId w:val="113"/>
        </w:numPr>
        <w:rPr>
          <w:lang w:val="en-GB"/>
        </w:rPr>
      </w:pPr>
      <w:r w:rsidRPr="007139EB">
        <w:t xml:space="preserve">tell a trusted adult if they </w:t>
      </w:r>
      <w:proofErr w:type="gramStart"/>
      <w:r w:rsidRPr="007139EB">
        <w:t>experience difficulty</w:t>
      </w:r>
      <w:proofErr w:type="gramEnd"/>
      <w:r w:rsidRPr="007139EB">
        <w:t>, feel unsafe or encounter harmful content.</w:t>
      </w:r>
      <w:r w:rsidRPr="007139EB">
        <w:rPr>
          <w:lang w:val="en-GB"/>
        </w:rPr>
        <w:t> </w:t>
      </w:r>
    </w:p>
    <w:p w14:paraId="46820D71" w14:textId="77777777" w:rsidR="007139EB" w:rsidRPr="007139EB" w:rsidRDefault="007139EB" w:rsidP="007139EB">
      <w:pPr>
        <w:rPr>
          <w:b/>
          <w:bCs/>
          <w:lang w:val="en-GB"/>
        </w:rPr>
      </w:pPr>
      <w:r w:rsidRPr="007139EB">
        <w:rPr>
          <w:b/>
          <w:bCs/>
        </w:rPr>
        <w:t>9.10 Parents and carers</w:t>
      </w:r>
      <w:r w:rsidRPr="007139EB">
        <w:rPr>
          <w:b/>
          <w:bCs/>
          <w:lang w:val="en-GB"/>
        </w:rPr>
        <w:t> </w:t>
      </w:r>
    </w:p>
    <w:p w14:paraId="064A7634" w14:textId="77777777" w:rsidR="007139EB" w:rsidRPr="007139EB" w:rsidRDefault="007139EB" w:rsidP="003809B9">
      <w:pPr>
        <w:numPr>
          <w:ilvl w:val="0"/>
          <w:numId w:val="114"/>
        </w:numPr>
        <w:rPr>
          <w:lang w:val="en-GB"/>
        </w:rPr>
      </w:pPr>
      <w:r w:rsidRPr="007139EB">
        <w:t>maintain contact with the school and report illness or changes in circumstances;</w:t>
      </w:r>
      <w:r w:rsidRPr="007139EB">
        <w:rPr>
          <w:lang w:val="en-GB"/>
        </w:rPr>
        <w:t> </w:t>
      </w:r>
    </w:p>
    <w:p w14:paraId="71A56DAC" w14:textId="77777777" w:rsidR="007139EB" w:rsidRPr="007139EB" w:rsidRDefault="007139EB" w:rsidP="003809B9">
      <w:pPr>
        <w:numPr>
          <w:ilvl w:val="0"/>
          <w:numId w:val="115"/>
        </w:numPr>
        <w:rPr>
          <w:lang w:val="en-GB"/>
        </w:rPr>
      </w:pPr>
      <w:r w:rsidRPr="007139EB">
        <w:t>support a workable routine and suitable study environment where reasonably possible;</w:t>
      </w:r>
      <w:r w:rsidRPr="007139EB">
        <w:rPr>
          <w:lang w:val="en-GB"/>
        </w:rPr>
        <w:t> </w:t>
      </w:r>
    </w:p>
    <w:p w14:paraId="726D55F1" w14:textId="77777777" w:rsidR="007139EB" w:rsidRPr="007139EB" w:rsidRDefault="007139EB" w:rsidP="003809B9">
      <w:pPr>
        <w:numPr>
          <w:ilvl w:val="0"/>
          <w:numId w:val="116"/>
        </w:numPr>
        <w:rPr>
          <w:lang w:val="en-GB"/>
        </w:rPr>
      </w:pPr>
      <w:r w:rsidRPr="007139EB">
        <w:t>raise access, SEND, wellbeing or workload concerns promptly;</w:t>
      </w:r>
      <w:r w:rsidRPr="007139EB">
        <w:rPr>
          <w:lang w:val="en-GB"/>
        </w:rPr>
        <w:t> </w:t>
      </w:r>
    </w:p>
    <w:p w14:paraId="6787057F" w14:textId="77777777" w:rsidR="007139EB" w:rsidRPr="007139EB" w:rsidRDefault="007139EB" w:rsidP="003809B9">
      <w:pPr>
        <w:numPr>
          <w:ilvl w:val="0"/>
          <w:numId w:val="117"/>
        </w:numPr>
        <w:rPr>
          <w:lang w:val="en-GB"/>
        </w:rPr>
      </w:pPr>
      <w:r w:rsidRPr="007139EB">
        <w:t xml:space="preserve">help pupils follow online-safety and </w:t>
      </w:r>
      <w:proofErr w:type="spellStart"/>
      <w:r w:rsidRPr="007139EB">
        <w:t>behaviour</w:t>
      </w:r>
      <w:proofErr w:type="spellEnd"/>
      <w:r w:rsidRPr="007139EB">
        <w:t xml:space="preserve"> expectations;</w:t>
      </w:r>
      <w:r w:rsidRPr="007139EB">
        <w:rPr>
          <w:lang w:val="en-GB"/>
        </w:rPr>
        <w:t> </w:t>
      </w:r>
    </w:p>
    <w:p w14:paraId="41EAB839" w14:textId="77777777" w:rsidR="007139EB" w:rsidRPr="007139EB" w:rsidRDefault="007139EB" w:rsidP="003809B9">
      <w:pPr>
        <w:numPr>
          <w:ilvl w:val="0"/>
          <w:numId w:val="118"/>
        </w:numPr>
        <w:rPr>
          <w:lang w:val="en-GB"/>
        </w:rPr>
      </w:pPr>
      <w:r w:rsidRPr="007139EB">
        <w:t>not record, join or interrupt live lessons unless this has been agreed; and</w:t>
      </w:r>
      <w:r w:rsidRPr="007139EB">
        <w:rPr>
          <w:lang w:val="en-GB"/>
        </w:rPr>
        <w:t> </w:t>
      </w:r>
    </w:p>
    <w:p w14:paraId="64AA2970" w14:textId="77777777" w:rsidR="007139EB" w:rsidRDefault="007139EB" w:rsidP="003809B9">
      <w:pPr>
        <w:numPr>
          <w:ilvl w:val="0"/>
          <w:numId w:val="119"/>
        </w:numPr>
        <w:rPr>
          <w:lang w:val="en-GB"/>
        </w:rPr>
      </w:pPr>
      <w:r w:rsidRPr="007139EB">
        <w:t>work with the school and relevant professionals on the pupil's return to in-person education.</w:t>
      </w:r>
      <w:r w:rsidRPr="007139EB">
        <w:rPr>
          <w:lang w:val="en-GB"/>
        </w:rPr>
        <w:t> </w:t>
      </w:r>
    </w:p>
    <w:p w14:paraId="5B2F631A" w14:textId="77777777" w:rsidR="007139EB" w:rsidRPr="007139EB" w:rsidRDefault="007139EB" w:rsidP="007139EB">
      <w:pPr>
        <w:ind w:left="720"/>
        <w:rPr>
          <w:lang w:val="en-GB"/>
        </w:rPr>
      </w:pPr>
    </w:p>
    <w:p w14:paraId="6F049982" w14:textId="77777777" w:rsidR="007139EB" w:rsidRPr="007139EB" w:rsidRDefault="007139EB" w:rsidP="007139EB">
      <w:pPr>
        <w:rPr>
          <w:b/>
          <w:bCs/>
          <w:lang w:val="en-GB"/>
        </w:rPr>
      </w:pPr>
      <w:r w:rsidRPr="007139EB">
        <w:rPr>
          <w:b/>
          <w:bCs/>
        </w:rPr>
        <w:t>10 Staff workload, working time and professional practice</w:t>
      </w:r>
      <w:r w:rsidRPr="007139EB">
        <w:rPr>
          <w:b/>
          <w:bCs/>
          <w:lang w:val="en-GB"/>
        </w:rPr>
        <w:t> </w:t>
      </w:r>
    </w:p>
    <w:p w14:paraId="1E81F8AE" w14:textId="77777777" w:rsidR="007139EB" w:rsidRPr="007139EB" w:rsidRDefault="007139EB" w:rsidP="007139EB">
      <w:pPr>
        <w:rPr>
          <w:lang w:val="en-GB"/>
        </w:rPr>
      </w:pPr>
      <w:r w:rsidRPr="007139EB">
        <w:t xml:space="preserve">Remote education will be planned in consultation with staff and </w:t>
      </w:r>
      <w:proofErr w:type="spellStart"/>
      <w:r w:rsidRPr="007139EB">
        <w:t>recognised</w:t>
      </w:r>
      <w:proofErr w:type="spellEnd"/>
      <w:r w:rsidRPr="007139EB">
        <w:t xml:space="preserve"> trade unions where it materially changes working practices. Leaders will assess its impact on workload and working time. Remote duties will take place within normal contractual arrangements, including directed-time requirements where these apply.</w:t>
      </w:r>
      <w:r w:rsidRPr="007139EB">
        <w:rPr>
          <w:lang w:val="en-GB"/>
        </w:rPr>
        <w:t> </w:t>
      </w:r>
    </w:p>
    <w:p w14:paraId="7B2DE6C7" w14:textId="77777777" w:rsidR="007139EB" w:rsidRPr="007139EB" w:rsidRDefault="007139EB" w:rsidP="007139EB">
      <w:pPr>
        <w:rPr>
          <w:lang w:val="en-GB"/>
        </w:rPr>
      </w:pPr>
      <w:r w:rsidRPr="007139EB">
        <w:t>The Trust will:</w:t>
      </w:r>
      <w:r w:rsidRPr="007139EB">
        <w:rPr>
          <w:lang w:val="en-GB"/>
        </w:rPr>
        <w:t> </w:t>
      </w:r>
    </w:p>
    <w:p w14:paraId="2AFB49A5" w14:textId="77777777" w:rsidR="007139EB" w:rsidRPr="007139EB" w:rsidRDefault="007139EB" w:rsidP="003809B9">
      <w:pPr>
        <w:numPr>
          <w:ilvl w:val="0"/>
          <w:numId w:val="120"/>
        </w:numPr>
        <w:rPr>
          <w:lang w:val="en-GB"/>
        </w:rPr>
      </w:pPr>
      <w:r w:rsidRPr="007139EB">
        <w:t>avoid requiring staff to duplicate live teaching, uploaded resources and individual written feedback;</w:t>
      </w:r>
      <w:r w:rsidRPr="007139EB">
        <w:rPr>
          <w:lang w:val="en-GB"/>
        </w:rPr>
        <w:t> </w:t>
      </w:r>
    </w:p>
    <w:p w14:paraId="05450168" w14:textId="77777777" w:rsidR="007139EB" w:rsidRPr="007139EB" w:rsidRDefault="007139EB" w:rsidP="003809B9">
      <w:pPr>
        <w:numPr>
          <w:ilvl w:val="0"/>
          <w:numId w:val="121"/>
        </w:numPr>
        <w:rPr>
          <w:lang w:val="en-GB"/>
        </w:rPr>
      </w:pPr>
      <w:r w:rsidRPr="007139EB">
        <w:t>identify which normal tasks will be adapted, paused or replaced during significant disruption;</w:t>
      </w:r>
      <w:r w:rsidRPr="007139EB">
        <w:rPr>
          <w:lang w:val="en-GB"/>
        </w:rPr>
        <w:t> </w:t>
      </w:r>
    </w:p>
    <w:p w14:paraId="4353AAAE" w14:textId="77777777" w:rsidR="007139EB" w:rsidRPr="007139EB" w:rsidRDefault="007139EB" w:rsidP="003809B9">
      <w:pPr>
        <w:numPr>
          <w:ilvl w:val="0"/>
          <w:numId w:val="122"/>
        </w:numPr>
        <w:rPr>
          <w:lang w:val="en-GB"/>
        </w:rPr>
      </w:pPr>
      <w:r w:rsidRPr="007139EB">
        <w:t>provide appropriate equipment, training and planning time;</w:t>
      </w:r>
      <w:r w:rsidRPr="007139EB">
        <w:rPr>
          <w:lang w:val="en-GB"/>
        </w:rPr>
        <w:t> </w:t>
      </w:r>
    </w:p>
    <w:p w14:paraId="7BC79C04" w14:textId="77777777" w:rsidR="007139EB" w:rsidRPr="007139EB" w:rsidRDefault="007139EB" w:rsidP="003809B9">
      <w:pPr>
        <w:numPr>
          <w:ilvl w:val="0"/>
          <w:numId w:val="123"/>
        </w:numPr>
        <w:rPr>
          <w:lang w:val="en-GB"/>
        </w:rPr>
      </w:pPr>
      <w:r w:rsidRPr="007139EB">
        <w:t>not require staff to purchase or routinely use personal equipment;</w:t>
      </w:r>
      <w:r w:rsidRPr="007139EB">
        <w:rPr>
          <w:lang w:val="en-GB"/>
        </w:rPr>
        <w:t> </w:t>
      </w:r>
    </w:p>
    <w:p w14:paraId="33B9383F" w14:textId="77777777" w:rsidR="007139EB" w:rsidRPr="007139EB" w:rsidRDefault="007139EB" w:rsidP="003809B9">
      <w:pPr>
        <w:numPr>
          <w:ilvl w:val="0"/>
          <w:numId w:val="124"/>
        </w:numPr>
        <w:rPr>
          <w:lang w:val="en-GB"/>
        </w:rPr>
      </w:pPr>
      <w:r w:rsidRPr="007139EB">
        <w:t>use supportive and developmental quality assurance rather than routine recording or observation of live lessons for appraisal; and</w:t>
      </w:r>
      <w:r w:rsidRPr="007139EB">
        <w:rPr>
          <w:lang w:val="en-GB"/>
        </w:rPr>
        <w:t> </w:t>
      </w:r>
    </w:p>
    <w:p w14:paraId="63AF86DA" w14:textId="77777777" w:rsidR="007139EB" w:rsidRPr="007139EB" w:rsidRDefault="007139EB" w:rsidP="003809B9">
      <w:pPr>
        <w:numPr>
          <w:ilvl w:val="0"/>
          <w:numId w:val="125"/>
        </w:numPr>
        <w:rPr>
          <w:lang w:val="en-GB"/>
        </w:rPr>
      </w:pPr>
      <w:proofErr w:type="gramStart"/>
      <w:r w:rsidRPr="007139EB">
        <w:lastRenderedPageBreak/>
        <w:t>review</w:t>
      </w:r>
      <w:proofErr w:type="gramEnd"/>
      <w:r w:rsidRPr="007139EB">
        <w:t xml:space="preserve"> the impact of arrangements on staff wellbeing, pupils and families.</w:t>
      </w:r>
      <w:r w:rsidRPr="007139EB">
        <w:rPr>
          <w:lang w:val="en-GB"/>
        </w:rPr>
        <w:t> </w:t>
      </w:r>
    </w:p>
    <w:p w14:paraId="5FD53B5A" w14:textId="77777777" w:rsidR="007139EB" w:rsidRDefault="007139EB" w:rsidP="007139EB">
      <w:pPr>
        <w:rPr>
          <w:lang w:val="en-GB"/>
        </w:rPr>
      </w:pPr>
      <w:r w:rsidRPr="007139EB">
        <w:t xml:space="preserve">Staff who are unable to work because of illness </w:t>
      </w:r>
      <w:proofErr w:type="gramStart"/>
      <w:r w:rsidRPr="007139EB">
        <w:t>or</w:t>
      </w:r>
      <w:proofErr w:type="gramEnd"/>
      <w:r w:rsidRPr="007139EB">
        <w:t xml:space="preserve"> another </w:t>
      </w:r>
      <w:proofErr w:type="spellStart"/>
      <w:r w:rsidRPr="007139EB">
        <w:t>authorised</w:t>
      </w:r>
      <w:proofErr w:type="spellEnd"/>
      <w:r w:rsidRPr="007139EB">
        <w:t xml:space="preserve"> reason must follow the normal absence procedure. Remote education does not replace sickness-absence or other employment procedures.</w:t>
      </w:r>
      <w:r w:rsidRPr="007139EB">
        <w:rPr>
          <w:lang w:val="en-GB"/>
        </w:rPr>
        <w:t> </w:t>
      </w:r>
    </w:p>
    <w:p w14:paraId="5CEA0AAA" w14:textId="77777777" w:rsidR="007139EB" w:rsidRPr="007139EB" w:rsidRDefault="007139EB" w:rsidP="007139EB">
      <w:pPr>
        <w:rPr>
          <w:lang w:val="en-GB"/>
        </w:rPr>
      </w:pPr>
    </w:p>
    <w:p w14:paraId="1252C397" w14:textId="77777777" w:rsidR="007139EB" w:rsidRPr="007139EB" w:rsidRDefault="007139EB" w:rsidP="007139EB">
      <w:pPr>
        <w:rPr>
          <w:b/>
          <w:bCs/>
          <w:lang w:val="en-GB"/>
        </w:rPr>
      </w:pPr>
      <w:r w:rsidRPr="007139EB">
        <w:rPr>
          <w:b/>
          <w:bCs/>
        </w:rPr>
        <w:t>11 Data protection and cybersecurity</w:t>
      </w:r>
      <w:r w:rsidRPr="007139EB">
        <w:rPr>
          <w:b/>
          <w:bCs/>
          <w:lang w:val="en-GB"/>
        </w:rPr>
        <w:t> </w:t>
      </w:r>
    </w:p>
    <w:p w14:paraId="0C262DCF" w14:textId="77777777" w:rsidR="007139EB" w:rsidRPr="007139EB" w:rsidRDefault="007139EB" w:rsidP="007139EB">
      <w:pPr>
        <w:rPr>
          <w:lang w:val="en-GB"/>
        </w:rPr>
      </w:pPr>
      <w:r w:rsidRPr="007139EB">
        <w:t>Personal data will be processed in accordance with UK data-protection law and the Trust's policies. The Trust will collect, use and share only the information necessary to deliver education, safeguard pupils and fulfil its public functions.</w:t>
      </w:r>
      <w:r w:rsidRPr="007139EB">
        <w:rPr>
          <w:lang w:val="en-GB"/>
        </w:rPr>
        <w:t> </w:t>
      </w:r>
    </w:p>
    <w:p w14:paraId="2FB80949" w14:textId="77777777" w:rsidR="007139EB" w:rsidRPr="007139EB" w:rsidRDefault="007139EB" w:rsidP="007139EB">
      <w:pPr>
        <w:rPr>
          <w:lang w:val="en-GB"/>
        </w:rPr>
      </w:pPr>
      <w:r w:rsidRPr="007139EB">
        <w:t>Staff must:</w:t>
      </w:r>
      <w:r w:rsidRPr="007139EB">
        <w:rPr>
          <w:lang w:val="en-GB"/>
        </w:rPr>
        <w:t> </w:t>
      </w:r>
    </w:p>
    <w:p w14:paraId="4248FA01" w14:textId="77777777" w:rsidR="007139EB" w:rsidRPr="007139EB" w:rsidRDefault="007139EB" w:rsidP="003809B9">
      <w:pPr>
        <w:numPr>
          <w:ilvl w:val="0"/>
          <w:numId w:val="126"/>
        </w:numPr>
        <w:rPr>
          <w:lang w:val="en-GB"/>
        </w:rPr>
      </w:pPr>
      <w:r w:rsidRPr="007139EB">
        <w:t>use Trust-approved accounts, systems and devices;</w:t>
      </w:r>
      <w:r w:rsidRPr="007139EB">
        <w:rPr>
          <w:lang w:val="en-GB"/>
        </w:rPr>
        <w:t> </w:t>
      </w:r>
    </w:p>
    <w:p w14:paraId="04ABD2F5" w14:textId="77777777" w:rsidR="007139EB" w:rsidRPr="007139EB" w:rsidRDefault="007139EB" w:rsidP="003809B9">
      <w:pPr>
        <w:numPr>
          <w:ilvl w:val="0"/>
          <w:numId w:val="127"/>
        </w:numPr>
        <w:rPr>
          <w:lang w:val="en-GB"/>
        </w:rPr>
      </w:pPr>
      <w:r w:rsidRPr="007139EB">
        <w:t>follow current password and multi-factor authentication requirements;</w:t>
      </w:r>
      <w:r w:rsidRPr="007139EB">
        <w:rPr>
          <w:lang w:val="en-GB"/>
        </w:rPr>
        <w:t> </w:t>
      </w:r>
    </w:p>
    <w:p w14:paraId="4EC8A545" w14:textId="77777777" w:rsidR="007139EB" w:rsidRPr="007139EB" w:rsidRDefault="007139EB" w:rsidP="003809B9">
      <w:pPr>
        <w:numPr>
          <w:ilvl w:val="0"/>
          <w:numId w:val="128"/>
        </w:numPr>
        <w:rPr>
          <w:lang w:val="en-GB"/>
        </w:rPr>
      </w:pPr>
      <w:r w:rsidRPr="007139EB">
        <w:t>keep devices physically secure and lock them when unattended;</w:t>
      </w:r>
      <w:r w:rsidRPr="007139EB">
        <w:rPr>
          <w:lang w:val="en-GB"/>
        </w:rPr>
        <w:t> </w:t>
      </w:r>
    </w:p>
    <w:p w14:paraId="02791E9D" w14:textId="77777777" w:rsidR="007139EB" w:rsidRPr="007139EB" w:rsidRDefault="007139EB" w:rsidP="003809B9">
      <w:pPr>
        <w:numPr>
          <w:ilvl w:val="0"/>
          <w:numId w:val="129"/>
        </w:numPr>
        <w:rPr>
          <w:lang w:val="en-GB"/>
        </w:rPr>
      </w:pPr>
      <w:r w:rsidRPr="007139EB">
        <w:t>store information only in approved locations and avoid local downloads where possible;</w:t>
      </w:r>
      <w:r w:rsidRPr="007139EB">
        <w:rPr>
          <w:lang w:val="en-GB"/>
        </w:rPr>
        <w:t> </w:t>
      </w:r>
    </w:p>
    <w:p w14:paraId="7B9818A4" w14:textId="77777777" w:rsidR="007139EB" w:rsidRPr="007139EB" w:rsidRDefault="007139EB" w:rsidP="003809B9">
      <w:pPr>
        <w:numPr>
          <w:ilvl w:val="0"/>
          <w:numId w:val="130"/>
        </w:numPr>
        <w:rPr>
          <w:lang w:val="en-GB"/>
        </w:rPr>
      </w:pPr>
      <w:r w:rsidRPr="007139EB">
        <w:t xml:space="preserve">not </w:t>
      </w:r>
      <w:proofErr w:type="gramStart"/>
      <w:r w:rsidRPr="007139EB">
        <w:t>share</w:t>
      </w:r>
      <w:proofErr w:type="gramEnd"/>
      <w:r w:rsidRPr="007139EB">
        <w:t xml:space="preserve"> devices, passwords or confidential information with family or friends;</w:t>
      </w:r>
      <w:r w:rsidRPr="007139EB">
        <w:rPr>
          <w:lang w:val="en-GB"/>
        </w:rPr>
        <w:t> </w:t>
      </w:r>
    </w:p>
    <w:p w14:paraId="14F640D9" w14:textId="77777777" w:rsidR="007139EB" w:rsidRPr="007139EB" w:rsidRDefault="007139EB" w:rsidP="003809B9">
      <w:pPr>
        <w:numPr>
          <w:ilvl w:val="0"/>
          <w:numId w:val="131"/>
        </w:numPr>
        <w:rPr>
          <w:lang w:val="en-GB"/>
        </w:rPr>
      </w:pPr>
      <w:r w:rsidRPr="007139EB">
        <w:t>keep software and operating systems updated;</w:t>
      </w:r>
      <w:r w:rsidRPr="007139EB">
        <w:rPr>
          <w:lang w:val="en-GB"/>
        </w:rPr>
        <w:t> </w:t>
      </w:r>
    </w:p>
    <w:p w14:paraId="46227336" w14:textId="77777777" w:rsidR="007139EB" w:rsidRPr="007139EB" w:rsidRDefault="007139EB" w:rsidP="003809B9">
      <w:pPr>
        <w:numPr>
          <w:ilvl w:val="0"/>
          <w:numId w:val="132"/>
        </w:numPr>
        <w:rPr>
          <w:lang w:val="en-GB"/>
        </w:rPr>
      </w:pPr>
      <w:r w:rsidRPr="007139EB">
        <w:t>use secure methods when communicating personal information; and</w:t>
      </w:r>
      <w:r w:rsidRPr="007139EB">
        <w:rPr>
          <w:lang w:val="en-GB"/>
        </w:rPr>
        <w:t> </w:t>
      </w:r>
    </w:p>
    <w:p w14:paraId="32AAC92B" w14:textId="77777777" w:rsidR="007139EB" w:rsidRPr="007139EB" w:rsidRDefault="007139EB" w:rsidP="003809B9">
      <w:pPr>
        <w:numPr>
          <w:ilvl w:val="0"/>
          <w:numId w:val="133"/>
        </w:numPr>
        <w:rPr>
          <w:lang w:val="en-GB"/>
        </w:rPr>
      </w:pPr>
      <w:r w:rsidRPr="007139EB">
        <w:t xml:space="preserve">report loss, </w:t>
      </w:r>
      <w:proofErr w:type="spellStart"/>
      <w:r w:rsidRPr="007139EB">
        <w:t>unauthorised</w:t>
      </w:r>
      <w:proofErr w:type="spellEnd"/>
      <w:r w:rsidRPr="007139EB">
        <w:t xml:space="preserve"> access, accidental disclosure or any suspected breach immediately through the Trust's incident procedure.</w:t>
      </w:r>
      <w:r w:rsidRPr="007139EB">
        <w:rPr>
          <w:lang w:val="en-GB"/>
        </w:rPr>
        <w:t> </w:t>
      </w:r>
    </w:p>
    <w:p w14:paraId="5CF43556" w14:textId="77777777" w:rsidR="007139EB" w:rsidRDefault="007139EB" w:rsidP="007139EB">
      <w:pPr>
        <w:rPr>
          <w:lang w:val="en-GB"/>
        </w:rPr>
      </w:pPr>
      <w:r w:rsidRPr="007139EB">
        <w:t>The DPO will advise on privacy notices, data-protection impact assessments, recording, retention and any new technology introduced for remote education.</w:t>
      </w:r>
      <w:r w:rsidRPr="007139EB">
        <w:rPr>
          <w:lang w:val="en-GB"/>
        </w:rPr>
        <w:t> </w:t>
      </w:r>
    </w:p>
    <w:p w14:paraId="5F7C729A" w14:textId="77777777" w:rsidR="007139EB" w:rsidRPr="007139EB" w:rsidRDefault="007139EB" w:rsidP="007139EB">
      <w:pPr>
        <w:rPr>
          <w:lang w:val="en-GB"/>
        </w:rPr>
      </w:pPr>
    </w:p>
    <w:p w14:paraId="1FAEFF5B" w14:textId="77777777" w:rsidR="007139EB" w:rsidRPr="007139EB" w:rsidRDefault="007139EB" w:rsidP="007139EB">
      <w:pPr>
        <w:rPr>
          <w:b/>
          <w:bCs/>
          <w:lang w:val="en-GB"/>
        </w:rPr>
      </w:pPr>
      <w:r w:rsidRPr="007139EB">
        <w:rPr>
          <w:b/>
          <w:bCs/>
        </w:rPr>
        <w:t>12 Monitoring and evaluation</w:t>
      </w:r>
      <w:r w:rsidRPr="007139EB">
        <w:rPr>
          <w:b/>
          <w:bCs/>
          <w:lang w:val="en-GB"/>
        </w:rPr>
        <w:t> </w:t>
      </w:r>
    </w:p>
    <w:p w14:paraId="17871B1B" w14:textId="77777777" w:rsidR="007139EB" w:rsidRPr="007139EB" w:rsidRDefault="007139EB" w:rsidP="007139EB">
      <w:pPr>
        <w:rPr>
          <w:lang w:val="en-GB"/>
        </w:rPr>
      </w:pPr>
      <w:r w:rsidRPr="007139EB">
        <w:t>The senior leader responsible for remote education will evaluate provision using proportionate evidence, which may include curriculum sampling, engagement information, safeguarding records, pupil and parent feedback, staff feedback and outcomes following reintegration. Monitoring will consider differences between groups, particularly pupils with SEND and disadvantaged pupils.</w:t>
      </w:r>
      <w:r w:rsidRPr="007139EB">
        <w:rPr>
          <w:lang w:val="en-GB"/>
        </w:rPr>
        <w:t> </w:t>
      </w:r>
    </w:p>
    <w:p w14:paraId="35279481" w14:textId="77777777" w:rsidR="007139EB" w:rsidRDefault="007139EB" w:rsidP="007139EB">
      <w:pPr>
        <w:rPr>
          <w:lang w:val="en-GB"/>
        </w:rPr>
      </w:pPr>
      <w:r w:rsidRPr="007139EB">
        <w:t>Quality assurance will focus on whether pupils can access meaningful curriculum learning safely and whether arrangements support return to school. It will not depend on counting live lessons, requiring unnecessary paperwork or observing remote lessons for routine appraisal.</w:t>
      </w:r>
      <w:r w:rsidRPr="007139EB">
        <w:rPr>
          <w:lang w:val="en-GB"/>
        </w:rPr>
        <w:t> </w:t>
      </w:r>
    </w:p>
    <w:p w14:paraId="33AA272B" w14:textId="77777777" w:rsidR="007139EB" w:rsidRPr="007139EB" w:rsidRDefault="007139EB" w:rsidP="007139EB">
      <w:pPr>
        <w:rPr>
          <w:lang w:val="en-GB"/>
        </w:rPr>
      </w:pPr>
    </w:p>
    <w:p w14:paraId="4A78ED75" w14:textId="77777777" w:rsidR="007139EB" w:rsidRPr="007139EB" w:rsidRDefault="007139EB" w:rsidP="007139EB">
      <w:pPr>
        <w:rPr>
          <w:b/>
          <w:bCs/>
          <w:lang w:val="en-GB"/>
        </w:rPr>
      </w:pPr>
      <w:r w:rsidRPr="007139EB">
        <w:rPr>
          <w:b/>
          <w:bCs/>
        </w:rPr>
        <w:t>13 Complaints and contact</w:t>
      </w:r>
      <w:r w:rsidRPr="007139EB">
        <w:rPr>
          <w:b/>
          <w:bCs/>
          <w:lang w:val="en-GB"/>
        </w:rPr>
        <w:t> </w:t>
      </w:r>
    </w:p>
    <w:p w14:paraId="1C3A7E1E" w14:textId="77777777" w:rsidR="007139EB" w:rsidRDefault="007139EB" w:rsidP="007139EB">
      <w:pPr>
        <w:rPr>
          <w:lang w:val="en-GB"/>
        </w:rPr>
      </w:pPr>
      <w:r w:rsidRPr="007139EB">
        <w:t xml:space="preserve">Questions about an individual arrangement should first be raised with the </w:t>
      </w:r>
      <w:proofErr w:type="gramStart"/>
      <w:r w:rsidRPr="007139EB">
        <w:t>named</w:t>
      </w:r>
      <w:proofErr w:type="gramEnd"/>
      <w:r w:rsidRPr="007139EB">
        <w:t xml:space="preserve"> school contact. General enquiries may be sent to info@fulwoodacademy.co.uk. Formal complaints will be handled under the Trust's complaints procedure. Safeguarding concerns must not wait for the complaints process and should be reported immediately through the school's safeguarding arrangements.</w:t>
      </w:r>
      <w:r w:rsidRPr="007139EB">
        <w:rPr>
          <w:lang w:val="en-GB"/>
        </w:rPr>
        <w:t> </w:t>
      </w:r>
    </w:p>
    <w:p w14:paraId="1236F1A0" w14:textId="77777777" w:rsidR="007139EB" w:rsidRPr="007139EB" w:rsidRDefault="007139EB" w:rsidP="007139EB">
      <w:pPr>
        <w:rPr>
          <w:lang w:val="en-GB"/>
        </w:rPr>
      </w:pPr>
    </w:p>
    <w:p w14:paraId="0B050BDC" w14:textId="77777777" w:rsidR="007139EB" w:rsidRPr="007139EB" w:rsidRDefault="007139EB" w:rsidP="007139EB">
      <w:pPr>
        <w:rPr>
          <w:b/>
          <w:bCs/>
          <w:lang w:val="en-GB"/>
        </w:rPr>
      </w:pPr>
      <w:r w:rsidRPr="007139EB">
        <w:rPr>
          <w:b/>
          <w:bCs/>
        </w:rPr>
        <w:t>14 Policy review</w:t>
      </w:r>
      <w:r w:rsidRPr="007139EB">
        <w:rPr>
          <w:b/>
          <w:bCs/>
          <w:lang w:val="en-GB"/>
        </w:rPr>
        <w:t> </w:t>
      </w:r>
    </w:p>
    <w:p w14:paraId="5BA4AAEC" w14:textId="77777777" w:rsidR="007139EB" w:rsidRDefault="007139EB" w:rsidP="007139EB">
      <w:pPr>
        <w:rPr>
          <w:lang w:val="en-GB"/>
        </w:rPr>
      </w:pPr>
      <w:r w:rsidRPr="007139EB">
        <w:t>The Trust Board will review this policy by September 2027. It may be reviewed earlier following changes to legislation, statutory guidance, safeguarding expectations, technology, Trust systems or evidence about remote education. Operational procedures will be tested through emergency planning and updated after significant use.</w:t>
      </w:r>
      <w:r w:rsidRPr="007139EB">
        <w:rPr>
          <w:lang w:val="en-GB"/>
        </w:rPr>
        <w:t> </w:t>
      </w:r>
    </w:p>
    <w:p w14:paraId="179EFBD1" w14:textId="77777777" w:rsidR="007139EB" w:rsidRPr="007139EB" w:rsidRDefault="007139EB" w:rsidP="007139EB">
      <w:pPr>
        <w:rPr>
          <w:lang w:val="en-GB"/>
        </w:rPr>
      </w:pPr>
    </w:p>
    <w:p w14:paraId="573DFBD2" w14:textId="77777777" w:rsidR="007139EB" w:rsidRPr="007139EB" w:rsidRDefault="007139EB" w:rsidP="007139EB">
      <w:pPr>
        <w:rPr>
          <w:b/>
          <w:bCs/>
          <w:lang w:val="en-GB"/>
        </w:rPr>
      </w:pPr>
      <w:r w:rsidRPr="007139EB">
        <w:rPr>
          <w:b/>
          <w:bCs/>
        </w:rPr>
        <w:t>References</w:t>
      </w:r>
      <w:r w:rsidRPr="007139EB">
        <w:rPr>
          <w:b/>
          <w:bCs/>
          <w:lang w:val="en-GB"/>
        </w:rPr>
        <w:t> </w:t>
      </w:r>
    </w:p>
    <w:p w14:paraId="7FF28A31" w14:textId="77777777" w:rsidR="007139EB" w:rsidRPr="007139EB" w:rsidRDefault="007139EB" w:rsidP="003809B9">
      <w:pPr>
        <w:numPr>
          <w:ilvl w:val="0"/>
          <w:numId w:val="134"/>
        </w:numPr>
        <w:rPr>
          <w:lang w:val="en-GB"/>
        </w:rPr>
      </w:pPr>
      <w:r w:rsidRPr="007139EB">
        <w:t>Department for Education, Providing remote education: guidance for schools, updated 19 August 2024. https://www.gov.uk/government/publications/providing-remote-education-guidance-for-schools</w:t>
      </w:r>
      <w:r w:rsidRPr="007139EB">
        <w:rPr>
          <w:lang w:val="en-GB"/>
        </w:rPr>
        <w:t> </w:t>
      </w:r>
    </w:p>
    <w:p w14:paraId="16AC7104" w14:textId="77777777" w:rsidR="007139EB" w:rsidRPr="007139EB" w:rsidRDefault="007139EB" w:rsidP="003809B9">
      <w:pPr>
        <w:numPr>
          <w:ilvl w:val="0"/>
          <w:numId w:val="135"/>
        </w:numPr>
        <w:rPr>
          <w:lang w:val="en-GB"/>
        </w:rPr>
      </w:pPr>
      <w:r w:rsidRPr="007139EB">
        <w:t xml:space="preserve">Department for Education, </w:t>
      </w:r>
      <w:proofErr w:type="gramStart"/>
      <w:r w:rsidRPr="007139EB">
        <w:t>Working</w:t>
      </w:r>
      <w:proofErr w:type="gramEnd"/>
      <w:r w:rsidRPr="007139EB">
        <w:t xml:space="preserve"> together to improve school attendance, updated 9 July 2026. https://www.gov.uk/government/publications/working-together-to-improve-school-attendance</w:t>
      </w:r>
      <w:r w:rsidRPr="007139EB">
        <w:rPr>
          <w:lang w:val="en-GB"/>
        </w:rPr>
        <w:t> </w:t>
      </w:r>
    </w:p>
    <w:p w14:paraId="707859A0" w14:textId="77777777" w:rsidR="007139EB" w:rsidRPr="007139EB" w:rsidRDefault="007139EB" w:rsidP="003809B9">
      <w:pPr>
        <w:numPr>
          <w:ilvl w:val="0"/>
          <w:numId w:val="136"/>
        </w:numPr>
        <w:rPr>
          <w:lang w:val="en-GB"/>
        </w:rPr>
      </w:pPr>
      <w:r w:rsidRPr="007139EB">
        <w:t>Department for Education, Keeping children safe in education 2026, in force from 1 September 2026. https://www.gov.uk/government/publications/keeping-children-safe-in-education--2</w:t>
      </w:r>
      <w:r w:rsidRPr="007139EB">
        <w:rPr>
          <w:lang w:val="en-GB"/>
        </w:rPr>
        <w:t> </w:t>
      </w:r>
    </w:p>
    <w:p w14:paraId="541351A6" w14:textId="77777777" w:rsidR="007139EB" w:rsidRPr="007139EB" w:rsidRDefault="007139EB" w:rsidP="003809B9">
      <w:pPr>
        <w:numPr>
          <w:ilvl w:val="0"/>
          <w:numId w:val="137"/>
        </w:numPr>
        <w:rPr>
          <w:lang w:val="en-GB"/>
        </w:rPr>
      </w:pPr>
      <w:r w:rsidRPr="007139EB">
        <w:t>Department for Education, Education for children with health needs who cannot attend school. https://www.gov.uk/government/publications/education-for-children-with-health-needs-who-cannot-attend-school</w:t>
      </w:r>
      <w:r w:rsidRPr="007139EB">
        <w:rPr>
          <w:lang w:val="en-GB"/>
        </w:rPr>
        <w:t> </w:t>
      </w:r>
    </w:p>
    <w:p w14:paraId="04303755" w14:textId="77777777" w:rsidR="007139EB" w:rsidRPr="007139EB" w:rsidRDefault="007139EB" w:rsidP="003809B9">
      <w:pPr>
        <w:numPr>
          <w:ilvl w:val="0"/>
          <w:numId w:val="138"/>
        </w:numPr>
        <w:rPr>
          <w:lang w:val="en-GB"/>
        </w:rPr>
      </w:pPr>
      <w:r w:rsidRPr="007139EB">
        <w:lastRenderedPageBreak/>
        <w:t>Department for Education, Emergency planning and response for education, childcare and children's social care settings. https://www.gov.uk/government/publications/emergency-planning-and-response-for-education-childcare-and-childrens-social-care-settings</w:t>
      </w:r>
      <w:r w:rsidRPr="007139EB">
        <w:rPr>
          <w:lang w:val="en-GB"/>
        </w:rPr>
        <w:t> </w:t>
      </w:r>
    </w:p>
    <w:p w14:paraId="48C76C2E" w14:textId="77777777" w:rsidR="007139EB" w:rsidRPr="007139EB" w:rsidRDefault="007139EB" w:rsidP="003809B9">
      <w:pPr>
        <w:numPr>
          <w:ilvl w:val="0"/>
          <w:numId w:val="139"/>
        </w:numPr>
        <w:rPr>
          <w:lang w:val="en-GB"/>
        </w:rPr>
      </w:pPr>
      <w:r w:rsidRPr="007139EB">
        <w:t>National Education Union, Directed time and Planning, marking and data collection guidance. https://neu.org.uk/advice/your-rights-work/teachers-workload-and-working-hours</w:t>
      </w:r>
      <w:r w:rsidRPr="007139EB">
        <w:rPr>
          <w:lang w:val="en-GB"/>
        </w:rPr>
        <w:t> </w:t>
      </w:r>
    </w:p>
    <w:p w14:paraId="258DF24F" w14:textId="77777777" w:rsidR="007139EB" w:rsidRPr="007139EB" w:rsidRDefault="007139EB" w:rsidP="003809B9">
      <w:pPr>
        <w:numPr>
          <w:ilvl w:val="0"/>
          <w:numId w:val="140"/>
        </w:numPr>
        <w:rPr>
          <w:lang w:val="en-GB"/>
        </w:rPr>
      </w:pPr>
      <w:r w:rsidRPr="007139EB">
        <w:t>NASUWT, Remote Teaching and Learning and live-streaming guidance. https://www.nasuwt.org.uk/advice/in-the-classroom/remote-teaching-and-learning.html</w:t>
      </w:r>
      <w:r w:rsidRPr="007139EB">
        <w:rPr>
          <w:lang w:val="en-GB"/>
        </w:rPr>
        <w:t> </w:t>
      </w:r>
    </w:p>
    <w:p w14:paraId="630D63AA" w14:textId="5195931F" w:rsidR="007214CC" w:rsidRDefault="007214CC" w:rsidP="007214CC">
      <w:pPr>
        <w:rPr>
          <w:lang w:val="en-GB"/>
        </w:rPr>
      </w:pPr>
    </w:p>
    <w:sectPr w:rsidR="007214CC" w:rsidSect="007139EB">
      <w:footerReference w:type="default" r:id="rId9"/>
      <w:pgSz w:w="11920" w:h="16840"/>
      <w:pgMar w:top="1560" w:right="1000" w:bottom="1180" w:left="960" w:header="0" w:footer="9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1B9DB" w14:textId="77777777" w:rsidR="003809B9" w:rsidRDefault="003809B9">
      <w:r>
        <w:separator/>
      </w:r>
    </w:p>
  </w:endnote>
  <w:endnote w:type="continuationSeparator" w:id="0">
    <w:p w14:paraId="0B9242C0" w14:textId="77777777" w:rsidR="003809B9" w:rsidRDefault="00380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venir Book">
    <w:altName w:val="Corbel"/>
    <w:charset w:val="00"/>
    <w:family w:val="auto"/>
    <w:pitch w:val="variable"/>
    <w:sig w:usb0="800000AF" w:usb1="5000204A" w:usb2="00000000" w:usb3="00000000" w:csb0="0000009B"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92256" w14:textId="0F444292" w:rsidR="00F15241" w:rsidRDefault="0057122F">
    <w:pPr>
      <w:pStyle w:val="BodyText"/>
      <w:spacing w:line="14" w:lineRule="auto"/>
      <w:rPr>
        <w:sz w:val="14"/>
      </w:rPr>
    </w:pPr>
    <w:r>
      <w:rPr>
        <w:noProof/>
      </w:rPr>
      <mc:AlternateContent>
        <mc:Choice Requires="wps">
          <w:drawing>
            <wp:anchor distT="0" distB="0" distL="114300" distR="114300" simplePos="0" relativeHeight="251658240" behindDoc="1" locked="0" layoutInCell="1" allowOverlap="1" wp14:anchorId="45FEA9C3" wp14:editId="0EDEAA9F">
              <wp:simplePos x="0" y="0"/>
              <wp:positionH relativeFrom="page">
                <wp:posOffset>3637915</wp:posOffset>
              </wp:positionH>
              <wp:positionV relativeFrom="page">
                <wp:posOffset>9455150</wp:posOffset>
              </wp:positionV>
              <wp:extent cx="521970" cy="16700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9ABCC0" w14:textId="77777777" w:rsidR="00F15241" w:rsidRDefault="007B3E02">
                          <w:pPr>
                            <w:spacing w:before="12"/>
                            <w:ind w:left="20"/>
                            <w:rPr>
                              <w:rFonts w:ascii="Arial MT"/>
                              <w:sz w:val="20"/>
                            </w:rPr>
                          </w:pPr>
                          <w:r>
                            <w:rPr>
                              <w:rFonts w:ascii="Arial MT"/>
                              <w:sz w:val="20"/>
                            </w:rPr>
                            <w:t>Page</w:t>
                          </w:r>
                          <w:r>
                            <w:rPr>
                              <w:rFonts w:ascii="Arial MT"/>
                              <w:spacing w:val="-3"/>
                              <w:sz w:val="20"/>
                            </w:rPr>
                            <w:t xml:space="preserve"> </w:t>
                          </w:r>
                          <w:r>
                            <w:fldChar w:fldCharType="begin"/>
                          </w:r>
                          <w:r>
                            <w:rPr>
                              <w:rFonts w:ascii="Arial MT"/>
                              <w:sz w:val="20"/>
                            </w:rPr>
                            <w:instrText xml:space="preserve"> PAGE </w:instrText>
                          </w:r>
                          <w:r>
                            <w:fldChar w:fldCharType="separate"/>
                          </w:r>
                          <w:r>
                            <w:t>19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FEA9C3" id="_x0000_t202" coordsize="21600,21600" o:spt="202" path="m,l,21600r21600,l21600,xe">
              <v:stroke joinstyle="miter"/>
              <v:path gradientshapeok="t" o:connecttype="rect"/>
            </v:shapetype>
            <v:shape id="_x0000_s1028" type="#_x0000_t202" style="position:absolute;margin-left:286.45pt;margin-top:744.5pt;width:41.1pt;height:13.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" filled="f" stroked="f">
              <v:textbox inset="0,0,0,0">
                <w:txbxContent>
                  <w:p w14:paraId="459ABCC0" w14:textId="77777777" w:rsidR="00F15241" w:rsidRDefault="007B3E02">
                    <w:pPr>
                      <w:spacing w:before="12"/>
                      <w:ind w:left="20"/>
                      <w:rPr>
                        <w:rFonts w:ascii="Arial MT"/>
                        <w:sz w:val="20"/>
                      </w:rPr>
                    </w:pPr>
                    <w:r>
                      <w:rPr>
                        <w:rFonts w:ascii="Arial MT"/>
                        <w:sz w:val="20"/>
                      </w:rPr>
                      <w:t>Page</w:t>
                    </w:r>
                    <w:r>
                      <w:rPr>
                        <w:rFonts w:ascii="Arial MT"/>
                        <w:spacing w:val="-3"/>
                        <w:sz w:val="20"/>
                      </w:rPr>
                      <w:t xml:space="preserve"> </w:t>
                    </w:r>
                    <w:r>
                      <w:fldChar w:fldCharType="begin"/>
                    </w:r>
                    <w:r>
                      <w:rPr>
                        <w:rFonts w:ascii="Arial MT"/>
                        <w:sz w:val="20"/>
                      </w:rPr>
                      <w:instrText xml:space="preserve"> PAGE </w:instrText>
                    </w:r>
                    <w:r>
                      <w:fldChar w:fldCharType="separate"/>
                    </w:r>
                    <w:r>
                      <w:t>19</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F76AA" w14:textId="77777777" w:rsidR="003809B9" w:rsidRDefault="003809B9">
      <w:r>
        <w:separator/>
      </w:r>
    </w:p>
  </w:footnote>
  <w:footnote w:type="continuationSeparator" w:id="0">
    <w:p w14:paraId="27BA0A97" w14:textId="77777777" w:rsidR="003809B9" w:rsidRDefault="003809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5941"/>
    <w:multiLevelType w:val="multilevel"/>
    <w:tmpl w:val="AFC22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037B1E"/>
    <w:multiLevelType w:val="multilevel"/>
    <w:tmpl w:val="06C4E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831DE6"/>
    <w:multiLevelType w:val="multilevel"/>
    <w:tmpl w:val="53D8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1D0C13"/>
    <w:multiLevelType w:val="hybridMultilevel"/>
    <w:tmpl w:val="D1D6B24C"/>
    <w:styleLink w:val="ImportedStyle211"/>
    <w:lvl w:ilvl="0" w:tplc="B09A7EC8">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954D8F4">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2263B8C">
      <w:start w:val="1"/>
      <w:numFmt w:val="lowerRoman"/>
      <w:lvlText w:val="%3."/>
      <w:lvlJc w:val="left"/>
      <w:pPr>
        <w:ind w:left="18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D24642">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14AD54">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34EA352">
      <w:start w:val="1"/>
      <w:numFmt w:val="lowerRoman"/>
      <w:lvlText w:val="%6."/>
      <w:lvlJc w:val="left"/>
      <w:pPr>
        <w:ind w:left="39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ECAFA4">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E00D614">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D9EAB64">
      <w:start w:val="1"/>
      <w:numFmt w:val="lowerRoman"/>
      <w:lvlText w:val="%9."/>
      <w:lvlJc w:val="left"/>
      <w:pPr>
        <w:ind w:left="61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3AF709A"/>
    <w:multiLevelType w:val="hybridMultilevel"/>
    <w:tmpl w:val="38D24DDE"/>
    <w:styleLink w:val="ImportedStyle101"/>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1F69AE"/>
    <w:multiLevelType w:val="multilevel"/>
    <w:tmpl w:val="1D42F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80F600C"/>
    <w:multiLevelType w:val="hybridMultilevel"/>
    <w:tmpl w:val="F6AA7EE0"/>
    <w:styleLink w:val="ImportedStyle251"/>
    <w:lvl w:ilvl="0" w:tplc="D1CE5E30">
      <w:numFmt w:val="bullet"/>
      <w:lvlText w:val="●"/>
      <w:lvlJc w:val="left"/>
      <w:pPr>
        <w:ind w:left="462" w:hanging="180"/>
      </w:pPr>
      <w:rPr>
        <w:rFonts w:ascii="Microsoft Sans Serif" w:eastAsia="Microsoft Sans Serif" w:hAnsi="Microsoft Sans Serif" w:cs="Microsoft Sans Serif" w:hint="default"/>
        <w:w w:val="100"/>
        <w:sz w:val="20"/>
        <w:szCs w:val="20"/>
        <w:lang w:val="en-US" w:eastAsia="en-US" w:bidi="ar-SA"/>
      </w:rPr>
    </w:lvl>
    <w:lvl w:ilvl="1" w:tplc="B28E8F70">
      <w:numFmt w:val="bullet"/>
      <w:lvlText w:val="•"/>
      <w:lvlJc w:val="left"/>
      <w:pPr>
        <w:ind w:left="1410" w:hanging="180"/>
      </w:pPr>
      <w:rPr>
        <w:rFonts w:hint="default"/>
        <w:lang w:val="en-US" w:eastAsia="en-US" w:bidi="ar-SA"/>
      </w:rPr>
    </w:lvl>
    <w:lvl w:ilvl="2" w:tplc="2C5411BE">
      <w:numFmt w:val="bullet"/>
      <w:lvlText w:val="•"/>
      <w:lvlJc w:val="left"/>
      <w:pPr>
        <w:ind w:left="2360" w:hanging="180"/>
      </w:pPr>
      <w:rPr>
        <w:rFonts w:hint="default"/>
        <w:lang w:val="en-US" w:eastAsia="en-US" w:bidi="ar-SA"/>
      </w:rPr>
    </w:lvl>
    <w:lvl w:ilvl="3" w:tplc="E2A21F24">
      <w:numFmt w:val="bullet"/>
      <w:lvlText w:val="•"/>
      <w:lvlJc w:val="left"/>
      <w:pPr>
        <w:ind w:left="3310" w:hanging="180"/>
      </w:pPr>
      <w:rPr>
        <w:rFonts w:hint="default"/>
        <w:lang w:val="en-US" w:eastAsia="en-US" w:bidi="ar-SA"/>
      </w:rPr>
    </w:lvl>
    <w:lvl w:ilvl="4" w:tplc="08004434">
      <w:numFmt w:val="bullet"/>
      <w:lvlText w:val="•"/>
      <w:lvlJc w:val="left"/>
      <w:pPr>
        <w:ind w:left="4260" w:hanging="180"/>
      </w:pPr>
      <w:rPr>
        <w:rFonts w:hint="default"/>
        <w:lang w:val="en-US" w:eastAsia="en-US" w:bidi="ar-SA"/>
      </w:rPr>
    </w:lvl>
    <w:lvl w:ilvl="5" w:tplc="01EC0A02">
      <w:numFmt w:val="bullet"/>
      <w:lvlText w:val="•"/>
      <w:lvlJc w:val="left"/>
      <w:pPr>
        <w:ind w:left="5210" w:hanging="180"/>
      </w:pPr>
      <w:rPr>
        <w:rFonts w:hint="default"/>
        <w:lang w:val="en-US" w:eastAsia="en-US" w:bidi="ar-SA"/>
      </w:rPr>
    </w:lvl>
    <w:lvl w:ilvl="6" w:tplc="451A5AF4">
      <w:numFmt w:val="bullet"/>
      <w:lvlText w:val="•"/>
      <w:lvlJc w:val="left"/>
      <w:pPr>
        <w:ind w:left="6160" w:hanging="180"/>
      </w:pPr>
      <w:rPr>
        <w:rFonts w:hint="default"/>
        <w:lang w:val="en-US" w:eastAsia="en-US" w:bidi="ar-SA"/>
      </w:rPr>
    </w:lvl>
    <w:lvl w:ilvl="7" w:tplc="A12EE842">
      <w:numFmt w:val="bullet"/>
      <w:lvlText w:val="•"/>
      <w:lvlJc w:val="left"/>
      <w:pPr>
        <w:ind w:left="7110" w:hanging="180"/>
      </w:pPr>
      <w:rPr>
        <w:rFonts w:hint="default"/>
        <w:lang w:val="en-US" w:eastAsia="en-US" w:bidi="ar-SA"/>
      </w:rPr>
    </w:lvl>
    <w:lvl w:ilvl="8" w:tplc="DDE2B898">
      <w:numFmt w:val="bullet"/>
      <w:lvlText w:val="•"/>
      <w:lvlJc w:val="left"/>
      <w:pPr>
        <w:ind w:left="8060" w:hanging="180"/>
      </w:pPr>
      <w:rPr>
        <w:rFonts w:hint="default"/>
        <w:lang w:val="en-US" w:eastAsia="en-US" w:bidi="ar-SA"/>
      </w:rPr>
    </w:lvl>
  </w:abstractNum>
  <w:abstractNum w:abstractNumId="7" w15:restartNumberingAfterBreak="0">
    <w:nsid w:val="080F6190"/>
    <w:multiLevelType w:val="multilevel"/>
    <w:tmpl w:val="2898B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8CE7C00"/>
    <w:multiLevelType w:val="multilevel"/>
    <w:tmpl w:val="98BA9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EA341D7"/>
    <w:multiLevelType w:val="multilevel"/>
    <w:tmpl w:val="4F247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F0C0501"/>
    <w:multiLevelType w:val="hybridMultilevel"/>
    <w:tmpl w:val="41A0F0AC"/>
    <w:styleLink w:val="ImportedStyle261"/>
    <w:lvl w:ilvl="0" w:tplc="86783F98">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D601B2A">
      <w:start w:val="1"/>
      <w:numFmt w:val="bullet"/>
      <w:lvlText w:val="•"/>
      <w:lvlJc w:val="left"/>
      <w:pPr>
        <w:tabs>
          <w:tab w:val="left" w:pos="720"/>
        </w:tabs>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66BE6A">
      <w:start w:val="1"/>
      <w:numFmt w:val="bullet"/>
      <w:lvlText w:val="•"/>
      <w:lvlJc w:val="left"/>
      <w:pPr>
        <w:tabs>
          <w:tab w:val="left" w:pos="720"/>
        </w:tabs>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10C0798">
      <w:start w:val="1"/>
      <w:numFmt w:val="bullet"/>
      <w:lvlText w:val="•"/>
      <w:lvlJc w:val="left"/>
      <w:pPr>
        <w:tabs>
          <w:tab w:val="left" w:pos="720"/>
        </w:tabs>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20E31A8">
      <w:start w:val="1"/>
      <w:numFmt w:val="bullet"/>
      <w:lvlText w:val="•"/>
      <w:lvlJc w:val="left"/>
      <w:pPr>
        <w:tabs>
          <w:tab w:val="left" w:pos="720"/>
        </w:tabs>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F842F82">
      <w:start w:val="1"/>
      <w:numFmt w:val="bullet"/>
      <w:lvlText w:val="•"/>
      <w:lvlJc w:val="left"/>
      <w:pPr>
        <w:tabs>
          <w:tab w:val="left" w:pos="720"/>
        </w:tabs>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698421A">
      <w:start w:val="1"/>
      <w:numFmt w:val="bullet"/>
      <w:lvlText w:val="•"/>
      <w:lvlJc w:val="left"/>
      <w:pPr>
        <w:tabs>
          <w:tab w:val="left" w:pos="720"/>
        </w:tabs>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520342C">
      <w:start w:val="1"/>
      <w:numFmt w:val="bullet"/>
      <w:lvlText w:val="•"/>
      <w:lvlJc w:val="left"/>
      <w:pPr>
        <w:tabs>
          <w:tab w:val="left" w:pos="720"/>
        </w:tabs>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5A687EE">
      <w:start w:val="1"/>
      <w:numFmt w:val="bullet"/>
      <w:lvlText w:val="•"/>
      <w:lvlJc w:val="left"/>
      <w:pPr>
        <w:tabs>
          <w:tab w:val="left" w:pos="720"/>
        </w:tabs>
        <w:ind w:left="64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088730B"/>
    <w:multiLevelType w:val="multilevel"/>
    <w:tmpl w:val="914A5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0AD67DB"/>
    <w:multiLevelType w:val="multilevel"/>
    <w:tmpl w:val="0F8A7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1C56AC2"/>
    <w:multiLevelType w:val="multilevel"/>
    <w:tmpl w:val="ACA84DC2"/>
    <w:styleLink w:val="ImportedStyle19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2F76F2"/>
    <w:multiLevelType w:val="multilevel"/>
    <w:tmpl w:val="D60C1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4AF3715"/>
    <w:multiLevelType w:val="multilevel"/>
    <w:tmpl w:val="CAC0B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523131C"/>
    <w:multiLevelType w:val="multilevel"/>
    <w:tmpl w:val="B55C0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6590481"/>
    <w:multiLevelType w:val="hybridMultilevel"/>
    <w:tmpl w:val="DD7A4778"/>
    <w:styleLink w:val="ImportedStyle32"/>
    <w:lvl w:ilvl="0" w:tplc="2C980A62">
      <w:start w:val="1"/>
      <w:numFmt w:val="decimal"/>
      <w:lvlText w:val="%1."/>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684A9B6">
      <w:start w:val="1"/>
      <w:numFmt w:val="lowerLetter"/>
      <w:lvlText w:val="%2."/>
      <w:lvlJc w:val="left"/>
      <w:pPr>
        <w:ind w:left="144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BC69B5C">
      <w:start w:val="1"/>
      <w:numFmt w:val="lowerRoman"/>
      <w:lvlText w:val="%3."/>
      <w:lvlJc w:val="left"/>
      <w:pPr>
        <w:ind w:left="2160" w:hanging="66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29E52EE">
      <w:start w:val="1"/>
      <w:numFmt w:val="decimal"/>
      <w:lvlText w:val="%4."/>
      <w:lvlJc w:val="left"/>
      <w:pPr>
        <w:ind w:left="288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54A98C4">
      <w:start w:val="1"/>
      <w:numFmt w:val="lowerLetter"/>
      <w:lvlText w:val="%5."/>
      <w:lvlJc w:val="left"/>
      <w:pPr>
        <w:ind w:left="360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CBCB2BE">
      <w:start w:val="1"/>
      <w:numFmt w:val="lowerRoman"/>
      <w:lvlText w:val="%6."/>
      <w:lvlJc w:val="left"/>
      <w:pPr>
        <w:ind w:left="4320" w:hanging="66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3EEDF66">
      <w:start w:val="1"/>
      <w:numFmt w:val="decimal"/>
      <w:lvlText w:val="%7."/>
      <w:lvlJc w:val="left"/>
      <w:pPr>
        <w:ind w:left="504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2A8A0E2">
      <w:start w:val="1"/>
      <w:numFmt w:val="lowerLetter"/>
      <w:lvlText w:val="%8."/>
      <w:lvlJc w:val="left"/>
      <w:pPr>
        <w:ind w:left="576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FAB008">
      <w:start w:val="1"/>
      <w:numFmt w:val="lowerRoman"/>
      <w:lvlText w:val="%9."/>
      <w:lvlJc w:val="left"/>
      <w:pPr>
        <w:ind w:left="6480" w:hanging="66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17C33E2E"/>
    <w:multiLevelType w:val="multilevel"/>
    <w:tmpl w:val="48B6D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8652314"/>
    <w:multiLevelType w:val="hybridMultilevel"/>
    <w:tmpl w:val="000C4E02"/>
    <w:styleLink w:val="ImportedStyle121"/>
    <w:lvl w:ilvl="0" w:tplc="0D9090FA">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494097A">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51E58E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D3E43C4">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23A9F4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112C522">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6267E7A">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6DA77BC">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A1E1C20">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1A451242"/>
    <w:multiLevelType w:val="multilevel"/>
    <w:tmpl w:val="6332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AEB663C"/>
    <w:multiLevelType w:val="hybridMultilevel"/>
    <w:tmpl w:val="B9E89608"/>
    <w:styleLink w:val="ImportedStyle91"/>
    <w:lvl w:ilvl="0" w:tplc="36FCEAFA">
      <w:numFmt w:val="bullet"/>
      <w:lvlText w:val="●"/>
      <w:lvlJc w:val="left"/>
      <w:pPr>
        <w:ind w:left="180" w:hanging="180"/>
      </w:pPr>
      <w:rPr>
        <w:rFonts w:ascii="Microsoft Sans Serif" w:eastAsia="Microsoft Sans Serif" w:hAnsi="Microsoft Sans Serif" w:cs="Microsoft Sans Serif" w:hint="default"/>
        <w:w w:val="100"/>
        <w:sz w:val="20"/>
        <w:szCs w:val="20"/>
        <w:lang w:val="en-US" w:eastAsia="en-US" w:bidi="ar-SA"/>
      </w:rPr>
    </w:lvl>
    <w:lvl w:ilvl="1" w:tplc="F9A83EFA">
      <w:numFmt w:val="bullet"/>
      <w:lvlText w:val="•"/>
      <w:lvlJc w:val="left"/>
      <w:pPr>
        <w:ind w:left="1410" w:hanging="180"/>
      </w:pPr>
      <w:rPr>
        <w:rFonts w:hint="default"/>
        <w:lang w:val="en-US" w:eastAsia="en-US" w:bidi="ar-SA"/>
      </w:rPr>
    </w:lvl>
    <w:lvl w:ilvl="2" w:tplc="53CABEF8">
      <w:numFmt w:val="bullet"/>
      <w:lvlText w:val="•"/>
      <w:lvlJc w:val="left"/>
      <w:pPr>
        <w:ind w:left="2360" w:hanging="180"/>
      </w:pPr>
      <w:rPr>
        <w:rFonts w:hint="default"/>
        <w:lang w:val="en-US" w:eastAsia="en-US" w:bidi="ar-SA"/>
      </w:rPr>
    </w:lvl>
    <w:lvl w:ilvl="3" w:tplc="E95ABC2C">
      <w:numFmt w:val="bullet"/>
      <w:lvlText w:val="•"/>
      <w:lvlJc w:val="left"/>
      <w:pPr>
        <w:ind w:left="3310" w:hanging="180"/>
      </w:pPr>
      <w:rPr>
        <w:rFonts w:hint="default"/>
        <w:lang w:val="en-US" w:eastAsia="en-US" w:bidi="ar-SA"/>
      </w:rPr>
    </w:lvl>
    <w:lvl w:ilvl="4" w:tplc="6E201ED0">
      <w:numFmt w:val="bullet"/>
      <w:lvlText w:val="•"/>
      <w:lvlJc w:val="left"/>
      <w:pPr>
        <w:ind w:left="4260" w:hanging="180"/>
      </w:pPr>
      <w:rPr>
        <w:rFonts w:hint="default"/>
        <w:lang w:val="en-US" w:eastAsia="en-US" w:bidi="ar-SA"/>
      </w:rPr>
    </w:lvl>
    <w:lvl w:ilvl="5" w:tplc="7D828394">
      <w:numFmt w:val="bullet"/>
      <w:lvlText w:val="•"/>
      <w:lvlJc w:val="left"/>
      <w:pPr>
        <w:ind w:left="5210" w:hanging="180"/>
      </w:pPr>
      <w:rPr>
        <w:rFonts w:hint="default"/>
        <w:lang w:val="en-US" w:eastAsia="en-US" w:bidi="ar-SA"/>
      </w:rPr>
    </w:lvl>
    <w:lvl w:ilvl="6" w:tplc="42A28B3E">
      <w:numFmt w:val="bullet"/>
      <w:lvlText w:val="•"/>
      <w:lvlJc w:val="left"/>
      <w:pPr>
        <w:ind w:left="6160" w:hanging="180"/>
      </w:pPr>
      <w:rPr>
        <w:rFonts w:hint="default"/>
        <w:lang w:val="en-US" w:eastAsia="en-US" w:bidi="ar-SA"/>
      </w:rPr>
    </w:lvl>
    <w:lvl w:ilvl="7" w:tplc="58E0FE66">
      <w:numFmt w:val="bullet"/>
      <w:lvlText w:val="•"/>
      <w:lvlJc w:val="left"/>
      <w:pPr>
        <w:ind w:left="7110" w:hanging="180"/>
      </w:pPr>
      <w:rPr>
        <w:rFonts w:hint="default"/>
        <w:lang w:val="en-US" w:eastAsia="en-US" w:bidi="ar-SA"/>
      </w:rPr>
    </w:lvl>
    <w:lvl w:ilvl="8" w:tplc="1F707E70">
      <w:numFmt w:val="bullet"/>
      <w:lvlText w:val="•"/>
      <w:lvlJc w:val="left"/>
      <w:pPr>
        <w:ind w:left="8060" w:hanging="180"/>
      </w:pPr>
      <w:rPr>
        <w:rFonts w:hint="default"/>
        <w:lang w:val="en-US" w:eastAsia="en-US" w:bidi="ar-SA"/>
      </w:rPr>
    </w:lvl>
  </w:abstractNum>
  <w:abstractNum w:abstractNumId="22" w15:restartNumberingAfterBreak="0">
    <w:nsid w:val="1AF318DA"/>
    <w:multiLevelType w:val="multilevel"/>
    <w:tmpl w:val="3E06F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B1947D4"/>
    <w:multiLevelType w:val="multilevel"/>
    <w:tmpl w:val="91AE6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C14707C"/>
    <w:multiLevelType w:val="multilevel"/>
    <w:tmpl w:val="398C0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C9E0CE2"/>
    <w:multiLevelType w:val="hybridMultilevel"/>
    <w:tmpl w:val="CDF82C6A"/>
    <w:styleLink w:val="ImportedStyle181"/>
    <w:lvl w:ilvl="0" w:tplc="66DC68F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14E1D0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DE1EE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FB8689C">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C16092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C82035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FA01396">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8ACD0C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B2CDA5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1D341CB2"/>
    <w:multiLevelType w:val="multilevel"/>
    <w:tmpl w:val="349A7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F326C06"/>
    <w:multiLevelType w:val="multilevel"/>
    <w:tmpl w:val="CC5A3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FA82C0A"/>
    <w:multiLevelType w:val="multilevel"/>
    <w:tmpl w:val="5268C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0190D81"/>
    <w:multiLevelType w:val="multilevel"/>
    <w:tmpl w:val="67B02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043642F"/>
    <w:multiLevelType w:val="multilevel"/>
    <w:tmpl w:val="7792B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0731650"/>
    <w:multiLevelType w:val="multilevel"/>
    <w:tmpl w:val="590A5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10B5FF8"/>
    <w:multiLevelType w:val="multilevel"/>
    <w:tmpl w:val="116A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1DF1D88"/>
    <w:multiLevelType w:val="multilevel"/>
    <w:tmpl w:val="3FCA8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23046AC"/>
    <w:multiLevelType w:val="multilevel"/>
    <w:tmpl w:val="F52A1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3595317"/>
    <w:multiLevelType w:val="multilevel"/>
    <w:tmpl w:val="A1049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3651A56"/>
    <w:multiLevelType w:val="multilevel"/>
    <w:tmpl w:val="0FA6B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3DB3032"/>
    <w:multiLevelType w:val="hybridMultilevel"/>
    <w:tmpl w:val="57AA995E"/>
    <w:styleLink w:val="ImportedStyle51"/>
    <w:lvl w:ilvl="0" w:tplc="46FEE7EE">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16"/>
        <w:szCs w:val="1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E0663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14E28B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6927FD0">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8F2374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2E8842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79E858E">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370F21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08171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240635AB"/>
    <w:multiLevelType w:val="multilevel"/>
    <w:tmpl w:val="19788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59F76F4"/>
    <w:multiLevelType w:val="multilevel"/>
    <w:tmpl w:val="62E0C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5F441D2"/>
    <w:multiLevelType w:val="multilevel"/>
    <w:tmpl w:val="89889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7D015E5"/>
    <w:multiLevelType w:val="multilevel"/>
    <w:tmpl w:val="4B78C46A"/>
    <w:styleLink w:val="ImportedStyle71"/>
    <w:lvl w:ilvl="0">
      <w:start w:val="3"/>
      <w:numFmt w:val="decimal"/>
      <w:lvlText w:val="%1"/>
      <w:lvlJc w:val="left"/>
      <w:pPr>
        <w:ind w:left="471" w:hanging="354"/>
      </w:pPr>
      <w:rPr>
        <w:rFonts w:hint="default"/>
        <w:lang w:val="en-US" w:eastAsia="en-US" w:bidi="ar-SA"/>
      </w:rPr>
    </w:lvl>
    <w:lvl w:ilvl="1">
      <w:start w:val="1"/>
      <w:numFmt w:val="decimal"/>
      <w:lvlText w:val="%1.%2"/>
      <w:lvlJc w:val="left"/>
      <w:pPr>
        <w:ind w:left="471" w:hanging="354"/>
      </w:pPr>
      <w:rPr>
        <w:rFonts w:ascii="Arial" w:eastAsia="Arial" w:hAnsi="Arial" w:cs="Arial" w:hint="default"/>
        <w:b/>
        <w:bCs/>
        <w:color w:val="12253F"/>
        <w:w w:val="67"/>
        <w:sz w:val="24"/>
        <w:szCs w:val="24"/>
        <w:lang w:val="en-US" w:eastAsia="en-US" w:bidi="ar-SA"/>
      </w:rPr>
    </w:lvl>
    <w:lvl w:ilvl="2">
      <w:numFmt w:val="bullet"/>
      <w:lvlText w:val="●"/>
      <w:lvlJc w:val="left"/>
      <w:pPr>
        <w:ind w:left="462" w:hanging="180"/>
      </w:pPr>
      <w:rPr>
        <w:rFonts w:ascii="Microsoft Sans Serif" w:eastAsia="Microsoft Sans Serif" w:hAnsi="Microsoft Sans Serif" w:cs="Microsoft Sans Serif" w:hint="default"/>
        <w:w w:val="100"/>
        <w:sz w:val="20"/>
        <w:szCs w:val="20"/>
        <w:lang w:val="en-US" w:eastAsia="en-US" w:bidi="ar-SA"/>
      </w:rPr>
    </w:lvl>
    <w:lvl w:ilvl="3">
      <w:numFmt w:val="bullet"/>
      <w:lvlText w:val="•"/>
      <w:lvlJc w:val="left"/>
      <w:pPr>
        <w:ind w:left="1980" w:hanging="180"/>
      </w:pPr>
      <w:rPr>
        <w:rFonts w:hint="default"/>
        <w:lang w:val="en-US" w:eastAsia="en-US" w:bidi="ar-SA"/>
      </w:rPr>
    </w:lvl>
    <w:lvl w:ilvl="4">
      <w:numFmt w:val="bullet"/>
      <w:lvlText w:val="•"/>
      <w:lvlJc w:val="left"/>
      <w:pPr>
        <w:ind w:left="3120" w:hanging="180"/>
      </w:pPr>
      <w:rPr>
        <w:rFonts w:hint="default"/>
        <w:lang w:val="en-US" w:eastAsia="en-US" w:bidi="ar-SA"/>
      </w:rPr>
    </w:lvl>
    <w:lvl w:ilvl="5">
      <w:numFmt w:val="bullet"/>
      <w:lvlText w:val="•"/>
      <w:lvlJc w:val="left"/>
      <w:pPr>
        <w:ind w:left="4260" w:hanging="180"/>
      </w:pPr>
      <w:rPr>
        <w:rFonts w:hint="default"/>
        <w:lang w:val="en-US" w:eastAsia="en-US" w:bidi="ar-SA"/>
      </w:rPr>
    </w:lvl>
    <w:lvl w:ilvl="6">
      <w:numFmt w:val="bullet"/>
      <w:lvlText w:val="•"/>
      <w:lvlJc w:val="left"/>
      <w:pPr>
        <w:ind w:left="5400" w:hanging="180"/>
      </w:pPr>
      <w:rPr>
        <w:rFonts w:hint="default"/>
        <w:lang w:val="en-US" w:eastAsia="en-US" w:bidi="ar-SA"/>
      </w:rPr>
    </w:lvl>
    <w:lvl w:ilvl="7">
      <w:numFmt w:val="bullet"/>
      <w:lvlText w:val="•"/>
      <w:lvlJc w:val="left"/>
      <w:pPr>
        <w:ind w:left="6540" w:hanging="180"/>
      </w:pPr>
      <w:rPr>
        <w:rFonts w:hint="default"/>
        <w:lang w:val="en-US" w:eastAsia="en-US" w:bidi="ar-SA"/>
      </w:rPr>
    </w:lvl>
    <w:lvl w:ilvl="8">
      <w:numFmt w:val="bullet"/>
      <w:lvlText w:val="•"/>
      <w:lvlJc w:val="left"/>
      <w:pPr>
        <w:ind w:left="7680" w:hanging="180"/>
      </w:pPr>
      <w:rPr>
        <w:rFonts w:hint="default"/>
        <w:lang w:val="en-US" w:eastAsia="en-US" w:bidi="ar-SA"/>
      </w:rPr>
    </w:lvl>
  </w:abstractNum>
  <w:abstractNum w:abstractNumId="42" w15:restartNumberingAfterBreak="0">
    <w:nsid w:val="286B4D3A"/>
    <w:multiLevelType w:val="multilevel"/>
    <w:tmpl w:val="EAEE7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9096D91"/>
    <w:multiLevelType w:val="multilevel"/>
    <w:tmpl w:val="39862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AD148F8"/>
    <w:multiLevelType w:val="multilevel"/>
    <w:tmpl w:val="47725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2D6C3E96"/>
    <w:multiLevelType w:val="hybridMultilevel"/>
    <w:tmpl w:val="920C5FB8"/>
    <w:styleLink w:val="ImportedStyle281"/>
    <w:lvl w:ilvl="0" w:tplc="A0706DCE">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01A1F38">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F9C0C2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6B4906A">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B4EB14">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5D2AAB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350116C">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0AAC65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2289DD0">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6" w15:restartNumberingAfterBreak="0">
    <w:nsid w:val="2E524196"/>
    <w:multiLevelType w:val="multilevel"/>
    <w:tmpl w:val="BB94A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06B2E96"/>
    <w:multiLevelType w:val="multilevel"/>
    <w:tmpl w:val="D17AE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0BA1AE7"/>
    <w:multiLevelType w:val="multilevel"/>
    <w:tmpl w:val="9830D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1E84D0B"/>
    <w:multiLevelType w:val="multilevel"/>
    <w:tmpl w:val="E35E1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417136C"/>
    <w:multiLevelType w:val="hybridMultilevel"/>
    <w:tmpl w:val="7402F3CA"/>
    <w:styleLink w:val="ImportedStyle311"/>
    <w:lvl w:ilvl="0" w:tplc="4F40D9D2">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16"/>
        <w:szCs w:val="1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90A21B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6CAB2A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B2E3498">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83AC38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EA647C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318F22A">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978162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8D8925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1" w15:restartNumberingAfterBreak="0">
    <w:nsid w:val="35A82666"/>
    <w:multiLevelType w:val="multilevel"/>
    <w:tmpl w:val="8AFC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5B77156"/>
    <w:multiLevelType w:val="multilevel"/>
    <w:tmpl w:val="6B121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64F2D6D"/>
    <w:multiLevelType w:val="multilevel"/>
    <w:tmpl w:val="DB7C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7A749FB"/>
    <w:multiLevelType w:val="multilevel"/>
    <w:tmpl w:val="D4E26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94C5B7C"/>
    <w:multiLevelType w:val="multilevel"/>
    <w:tmpl w:val="DE26D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3B5E32FA"/>
    <w:multiLevelType w:val="hybridMultilevel"/>
    <w:tmpl w:val="97F403D6"/>
    <w:styleLink w:val="ImportedStyle41"/>
    <w:lvl w:ilvl="0" w:tplc="ABBE30C2">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E82BA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18656B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804A6EA">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D3A48E4">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6E25008">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02C3B40">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2ECC24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3924414">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3BF90214"/>
    <w:multiLevelType w:val="multilevel"/>
    <w:tmpl w:val="D0721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3C262E8D"/>
    <w:multiLevelType w:val="hybridMultilevel"/>
    <w:tmpl w:val="01C4245E"/>
    <w:styleLink w:val="ImportedStyle81"/>
    <w:lvl w:ilvl="0" w:tplc="74845062">
      <w:numFmt w:val="bullet"/>
      <w:lvlText w:val="●"/>
      <w:lvlJc w:val="left"/>
      <w:pPr>
        <w:ind w:left="462" w:hanging="180"/>
      </w:pPr>
      <w:rPr>
        <w:rFonts w:ascii="Microsoft Sans Serif" w:eastAsia="Microsoft Sans Serif" w:hAnsi="Microsoft Sans Serif" w:cs="Microsoft Sans Serif" w:hint="default"/>
        <w:w w:val="100"/>
        <w:sz w:val="20"/>
        <w:szCs w:val="20"/>
        <w:lang w:val="en-US" w:eastAsia="en-US" w:bidi="ar-SA"/>
      </w:rPr>
    </w:lvl>
    <w:lvl w:ilvl="1" w:tplc="4CACF3FC">
      <w:numFmt w:val="bullet"/>
      <w:lvlText w:val="•"/>
      <w:lvlJc w:val="left"/>
      <w:pPr>
        <w:ind w:left="1410" w:hanging="180"/>
      </w:pPr>
      <w:rPr>
        <w:rFonts w:hint="default"/>
        <w:lang w:val="en-US" w:eastAsia="en-US" w:bidi="ar-SA"/>
      </w:rPr>
    </w:lvl>
    <w:lvl w:ilvl="2" w:tplc="D28CD410">
      <w:numFmt w:val="bullet"/>
      <w:lvlText w:val="•"/>
      <w:lvlJc w:val="left"/>
      <w:pPr>
        <w:ind w:left="2360" w:hanging="180"/>
      </w:pPr>
      <w:rPr>
        <w:rFonts w:hint="default"/>
        <w:lang w:val="en-US" w:eastAsia="en-US" w:bidi="ar-SA"/>
      </w:rPr>
    </w:lvl>
    <w:lvl w:ilvl="3" w:tplc="14964234">
      <w:numFmt w:val="bullet"/>
      <w:lvlText w:val="•"/>
      <w:lvlJc w:val="left"/>
      <w:pPr>
        <w:ind w:left="3310" w:hanging="180"/>
      </w:pPr>
      <w:rPr>
        <w:rFonts w:hint="default"/>
        <w:lang w:val="en-US" w:eastAsia="en-US" w:bidi="ar-SA"/>
      </w:rPr>
    </w:lvl>
    <w:lvl w:ilvl="4" w:tplc="1FA8CC88">
      <w:numFmt w:val="bullet"/>
      <w:lvlText w:val="•"/>
      <w:lvlJc w:val="left"/>
      <w:pPr>
        <w:ind w:left="4260" w:hanging="180"/>
      </w:pPr>
      <w:rPr>
        <w:rFonts w:hint="default"/>
        <w:lang w:val="en-US" w:eastAsia="en-US" w:bidi="ar-SA"/>
      </w:rPr>
    </w:lvl>
    <w:lvl w:ilvl="5" w:tplc="0260587A">
      <w:numFmt w:val="bullet"/>
      <w:lvlText w:val="•"/>
      <w:lvlJc w:val="left"/>
      <w:pPr>
        <w:ind w:left="5210" w:hanging="180"/>
      </w:pPr>
      <w:rPr>
        <w:rFonts w:hint="default"/>
        <w:lang w:val="en-US" w:eastAsia="en-US" w:bidi="ar-SA"/>
      </w:rPr>
    </w:lvl>
    <w:lvl w:ilvl="6" w:tplc="AB742F9E">
      <w:numFmt w:val="bullet"/>
      <w:lvlText w:val="•"/>
      <w:lvlJc w:val="left"/>
      <w:pPr>
        <w:ind w:left="6160" w:hanging="180"/>
      </w:pPr>
      <w:rPr>
        <w:rFonts w:hint="default"/>
        <w:lang w:val="en-US" w:eastAsia="en-US" w:bidi="ar-SA"/>
      </w:rPr>
    </w:lvl>
    <w:lvl w:ilvl="7" w:tplc="31782238">
      <w:numFmt w:val="bullet"/>
      <w:lvlText w:val="•"/>
      <w:lvlJc w:val="left"/>
      <w:pPr>
        <w:ind w:left="7110" w:hanging="180"/>
      </w:pPr>
      <w:rPr>
        <w:rFonts w:hint="default"/>
        <w:lang w:val="en-US" w:eastAsia="en-US" w:bidi="ar-SA"/>
      </w:rPr>
    </w:lvl>
    <w:lvl w:ilvl="8" w:tplc="4AD41BF0">
      <w:numFmt w:val="bullet"/>
      <w:lvlText w:val="•"/>
      <w:lvlJc w:val="left"/>
      <w:pPr>
        <w:ind w:left="8060" w:hanging="180"/>
      </w:pPr>
      <w:rPr>
        <w:rFonts w:hint="default"/>
        <w:lang w:val="en-US" w:eastAsia="en-US" w:bidi="ar-SA"/>
      </w:rPr>
    </w:lvl>
  </w:abstractNum>
  <w:abstractNum w:abstractNumId="59" w15:restartNumberingAfterBreak="0">
    <w:nsid w:val="3D0E0CEC"/>
    <w:multiLevelType w:val="multilevel"/>
    <w:tmpl w:val="BE3C9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3F055FDD"/>
    <w:multiLevelType w:val="multilevel"/>
    <w:tmpl w:val="DF4A9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F7522D5"/>
    <w:multiLevelType w:val="multilevel"/>
    <w:tmpl w:val="11B80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0245B26"/>
    <w:multiLevelType w:val="multilevel"/>
    <w:tmpl w:val="FE48C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07D355B"/>
    <w:multiLevelType w:val="multilevel"/>
    <w:tmpl w:val="28EA1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40802E11"/>
    <w:multiLevelType w:val="multilevel"/>
    <w:tmpl w:val="F8580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418C67A3"/>
    <w:multiLevelType w:val="multilevel"/>
    <w:tmpl w:val="6D7E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41E24499"/>
    <w:multiLevelType w:val="multilevel"/>
    <w:tmpl w:val="B784F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425E4C8D"/>
    <w:multiLevelType w:val="hybridMultilevel"/>
    <w:tmpl w:val="E0583858"/>
    <w:styleLink w:val="ImportedStyle23"/>
    <w:lvl w:ilvl="0" w:tplc="E68E9738">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B123098">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37E435E">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1E641D6">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CD2F07C">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9FA2B20">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66C25F8">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3C6B12A">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EDE8D08">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8" w15:restartNumberingAfterBreak="0">
    <w:nsid w:val="433472E7"/>
    <w:multiLevelType w:val="multilevel"/>
    <w:tmpl w:val="C88C4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446A67CF"/>
    <w:multiLevelType w:val="multilevel"/>
    <w:tmpl w:val="976A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44FB084C"/>
    <w:multiLevelType w:val="multilevel"/>
    <w:tmpl w:val="D250E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45F477F9"/>
    <w:multiLevelType w:val="multilevel"/>
    <w:tmpl w:val="A154A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467B1B3D"/>
    <w:multiLevelType w:val="multilevel"/>
    <w:tmpl w:val="40CC5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470E1B15"/>
    <w:multiLevelType w:val="multilevel"/>
    <w:tmpl w:val="606EC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474A1CF3"/>
    <w:multiLevelType w:val="multilevel"/>
    <w:tmpl w:val="7602C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49EE7A10"/>
    <w:multiLevelType w:val="multilevel"/>
    <w:tmpl w:val="0642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4A944775"/>
    <w:multiLevelType w:val="multilevel"/>
    <w:tmpl w:val="1A4C4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4AA144AC"/>
    <w:multiLevelType w:val="hybridMultilevel"/>
    <w:tmpl w:val="955A04C8"/>
    <w:styleLink w:val="ImportedStyle301"/>
    <w:lvl w:ilvl="0" w:tplc="E1B465CA">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C428466">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AF0A910">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A3CBA70">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9A2DA8C">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E725D84">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B90EA2C">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2DE7916">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5A872EE">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8" w15:restartNumberingAfterBreak="0">
    <w:nsid w:val="4C1A41F4"/>
    <w:multiLevelType w:val="multilevel"/>
    <w:tmpl w:val="D54E9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4C924BBF"/>
    <w:multiLevelType w:val="multilevel"/>
    <w:tmpl w:val="3B0A5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4D517169"/>
    <w:multiLevelType w:val="multilevel"/>
    <w:tmpl w:val="21787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4FA946A3"/>
    <w:multiLevelType w:val="hybridMultilevel"/>
    <w:tmpl w:val="412E0EAC"/>
    <w:styleLink w:val="ImportedStyle131"/>
    <w:lvl w:ilvl="0" w:tplc="25BC1B98">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16"/>
        <w:szCs w:val="1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EBA456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6AA47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5001BCA">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3C920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242640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EE0EBC4">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DE2344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BF2153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2" w15:restartNumberingAfterBreak="0">
    <w:nsid w:val="51736957"/>
    <w:multiLevelType w:val="multilevel"/>
    <w:tmpl w:val="13309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51822DC3"/>
    <w:multiLevelType w:val="multilevel"/>
    <w:tmpl w:val="B6205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520138D1"/>
    <w:multiLevelType w:val="multilevel"/>
    <w:tmpl w:val="C9ECE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52A53D30"/>
    <w:multiLevelType w:val="multilevel"/>
    <w:tmpl w:val="2EE8C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53B76200"/>
    <w:multiLevelType w:val="multilevel"/>
    <w:tmpl w:val="D99A8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53D14A8F"/>
    <w:multiLevelType w:val="multilevel"/>
    <w:tmpl w:val="20AA8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54200D72"/>
    <w:multiLevelType w:val="multilevel"/>
    <w:tmpl w:val="E19A9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54F336BC"/>
    <w:multiLevelType w:val="multilevel"/>
    <w:tmpl w:val="2A4CF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55E31FD9"/>
    <w:multiLevelType w:val="multilevel"/>
    <w:tmpl w:val="E3ACE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55E626C9"/>
    <w:multiLevelType w:val="hybridMultilevel"/>
    <w:tmpl w:val="2FAAEC22"/>
    <w:styleLink w:val="Bullets1"/>
    <w:lvl w:ilvl="0" w:tplc="5A7CB702">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4B8DF5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3AA711E">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E6C6E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3C21294">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D0CACF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7F48F96">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716E99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DE62F5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2" w15:restartNumberingAfterBreak="0">
    <w:nsid w:val="56EE316E"/>
    <w:multiLevelType w:val="multilevel"/>
    <w:tmpl w:val="05804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57366BDF"/>
    <w:multiLevelType w:val="multilevel"/>
    <w:tmpl w:val="4E9C2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58F74D28"/>
    <w:multiLevelType w:val="multilevel"/>
    <w:tmpl w:val="56624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591B1CB1"/>
    <w:multiLevelType w:val="multilevel"/>
    <w:tmpl w:val="CFC0A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59B300E4"/>
    <w:multiLevelType w:val="multilevel"/>
    <w:tmpl w:val="C44AE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5A814E20"/>
    <w:multiLevelType w:val="multilevel"/>
    <w:tmpl w:val="E22C3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5BB03781"/>
    <w:multiLevelType w:val="multilevel"/>
    <w:tmpl w:val="108E9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5CF141A1"/>
    <w:multiLevelType w:val="hybridMultilevel"/>
    <w:tmpl w:val="90A69780"/>
    <w:lvl w:ilvl="0" w:tplc="85DCF24C">
      <w:start w:val="1"/>
      <w:numFmt w:val="bullet"/>
      <w:pStyle w:val="ColorfulList-Accent11"/>
      <w:lvlText w:val=""/>
      <w:lvlJc w:val="left"/>
      <w:pPr>
        <w:ind w:left="6328" w:hanging="360"/>
      </w:pPr>
      <w:rPr>
        <w:rFonts w:ascii="Symbol" w:hAnsi="Symbol" w:hint="default"/>
      </w:rPr>
    </w:lvl>
    <w:lvl w:ilvl="1" w:tplc="08090003" w:tentative="1">
      <w:start w:val="1"/>
      <w:numFmt w:val="bullet"/>
      <w:lvlText w:val="o"/>
      <w:lvlJc w:val="left"/>
      <w:pPr>
        <w:ind w:left="7048" w:hanging="360"/>
      </w:pPr>
      <w:rPr>
        <w:rFonts w:ascii="Courier New" w:hAnsi="Courier New" w:cs="Courier New" w:hint="default"/>
      </w:rPr>
    </w:lvl>
    <w:lvl w:ilvl="2" w:tplc="08090005" w:tentative="1">
      <w:start w:val="1"/>
      <w:numFmt w:val="bullet"/>
      <w:lvlText w:val=""/>
      <w:lvlJc w:val="left"/>
      <w:pPr>
        <w:ind w:left="7768" w:hanging="360"/>
      </w:pPr>
      <w:rPr>
        <w:rFonts w:ascii="Wingdings" w:hAnsi="Wingdings" w:hint="default"/>
      </w:rPr>
    </w:lvl>
    <w:lvl w:ilvl="3" w:tplc="08090001" w:tentative="1">
      <w:start w:val="1"/>
      <w:numFmt w:val="bullet"/>
      <w:lvlText w:val=""/>
      <w:lvlJc w:val="left"/>
      <w:pPr>
        <w:ind w:left="8488" w:hanging="360"/>
      </w:pPr>
      <w:rPr>
        <w:rFonts w:ascii="Symbol" w:hAnsi="Symbol" w:hint="default"/>
      </w:rPr>
    </w:lvl>
    <w:lvl w:ilvl="4" w:tplc="08090003" w:tentative="1">
      <w:start w:val="1"/>
      <w:numFmt w:val="bullet"/>
      <w:lvlText w:val="o"/>
      <w:lvlJc w:val="left"/>
      <w:pPr>
        <w:ind w:left="9208" w:hanging="360"/>
      </w:pPr>
      <w:rPr>
        <w:rFonts w:ascii="Courier New" w:hAnsi="Courier New" w:cs="Courier New" w:hint="default"/>
      </w:rPr>
    </w:lvl>
    <w:lvl w:ilvl="5" w:tplc="08090005" w:tentative="1">
      <w:start w:val="1"/>
      <w:numFmt w:val="bullet"/>
      <w:lvlText w:val=""/>
      <w:lvlJc w:val="left"/>
      <w:pPr>
        <w:ind w:left="9928" w:hanging="360"/>
      </w:pPr>
      <w:rPr>
        <w:rFonts w:ascii="Wingdings" w:hAnsi="Wingdings" w:hint="default"/>
      </w:rPr>
    </w:lvl>
    <w:lvl w:ilvl="6" w:tplc="08090001" w:tentative="1">
      <w:start w:val="1"/>
      <w:numFmt w:val="bullet"/>
      <w:lvlText w:val=""/>
      <w:lvlJc w:val="left"/>
      <w:pPr>
        <w:ind w:left="10648" w:hanging="360"/>
      </w:pPr>
      <w:rPr>
        <w:rFonts w:ascii="Symbol" w:hAnsi="Symbol" w:hint="default"/>
      </w:rPr>
    </w:lvl>
    <w:lvl w:ilvl="7" w:tplc="08090003" w:tentative="1">
      <w:start w:val="1"/>
      <w:numFmt w:val="bullet"/>
      <w:lvlText w:val="o"/>
      <w:lvlJc w:val="left"/>
      <w:pPr>
        <w:ind w:left="11368" w:hanging="360"/>
      </w:pPr>
      <w:rPr>
        <w:rFonts w:ascii="Courier New" w:hAnsi="Courier New" w:cs="Courier New" w:hint="default"/>
      </w:rPr>
    </w:lvl>
    <w:lvl w:ilvl="8" w:tplc="08090005" w:tentative="1">
      <w:start w:val="1"/>
      <w:numFmt w:val="bullet"/>
      <w:lvlText w:val=""/>
      <w:lvlJc w:val="left"/>
      <w:pPr>
        <w:ind w:left="12088" w:hanging="360"/>
      </w:pPr>
      <w:rPr>
        <w:rFonts w:ascii="Wingdings" w:hAnsi="Wingdings" w:hint="default"/>
      </w:rPr>
    </w:lvl>
  </w:abstractNum>
  <w:abstractNum w:abstractNumId="100" w15:restartNumberingAfterBreak="0">
    <w:nsid w:val="5D705E39"/>
    <w:multiLevelType w:val="multilevel"/>
    <w:tmpl w:val="1B70D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5D875C71"/>
    <w:multiLevelType w:val="multilevel"/>
    <w:tmpl w:val="2698E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5EC61AD5"/>
    <w:multiLevelType w:val="multilevel"/>
    <w:tmpl w:val="330EF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603D4C52"/>
    <w:multiLevelType w:val="multilevel"/>
    <w:tmpl w:val="66F4F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60B6622C"/>
    <w:multiLevelType w:val="multilevel"/>
    <w:tmpl w:val="EAC29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61622897"/>
    <w:multiLevelType w:val="multilevel"/>
    <w:tmpl w:val="A32C3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62616E79"/>
    <w:multiLevelType w:val="hybridMultilevel"/>
    <w:tmpl w:val="E8048D66"/>
    <w:styleLink w:val="ImportedStyle221"/>
    <w:lvl w:ilvl="0" w:tplc="06D2FD62">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16"/>
        <w:szCs w:val="1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A9CA5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049F4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E842BDE">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B6C285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91CFD6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2A2C204">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05E842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A8845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7" w15:restartNumberingAfterBreak="0">
    <w:nsid w:val="62936A7E"/>
    <w:multiLevelType w:val="multilevel"/>
    <w:tmpl w:val="546AE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62AC2CB3"/>
    <w:multiLevelType w:val="multilevel"/>
    <w:tmpl w:val="F8184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637D084A"/>
    <w:multiLevelType w:val="multilevel"/>
    <w:tmpl w:val="81309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63E64A0C"/>
    <w:multiLevelType w:val="hybridMultilevel"/>
    <w:tmpl w:val="FD625006"/>
    <w:styleLink w:val="ImportedStyle111"/>
    <w:lvl w:ilvl="0" w:tplc="7932CE46">
      <w:numFmt w:val="bullet"/>
      <w:lvlText w:val="●"/>
      <w:lvlJc w:val="left"/>
      <w:pPr>
        <w:ind w:left="1032" w:hanging="180"/>
      </w:pPr>
      <w:rPr>
        <w:rFonts w:ascii="Microsoft Sans Serif" w:eastAsia="Microsoft Sans Serif" w:hAnsi="Microsoft Sans Serif" w:cs="Microsoft Sans Serif" w:hint="default"/>
        <w:w w:val="100"/>
        <w:sz w:val="20"/>
        <w:szCs w:val="20"/>
        <w:lang w:val="en-US" w:eastAsia="en-US" w:bidi="ar-SA"/>
      </w:rPr>
    </w:lvl>
    <w:lvl w:ilvl="1" w:tplc="CB3A03C6">
      <w:numFmt w:val="bullet"/>
      <w:lvlText w:val="●"/>
      <w:lvlJc w:val="left"/>
      <w:pPr>
        <w:ind w:left="837" w:hanging="360"/>
      </w:pPr>
      <w:rPr>
        <w:rFonts w:ascii="Microsoft Sans Serif" w:eastAsia="Microsoft Sans Serif" w:hAnsi="Microsoft Sans Serif" w:cs="Microsoft Sans Serif" w:hint="default"/>
        <w:w w:val="100"/>
        <w:sz w:val="20"/>
        <w:szCs w:val="20"/>
        <w:lang w:val="en-US" w:eastAsia="en-US" w:bidi="ar-SA"/>
      </w:rPr>
    </w:lvl>
    <w:lvl w:ilvl="2" w:tplc="3B34B126">
      <w:numFmt w:val="bullet"/>
      <w:lvlText w:val="•"/>
      <w:lvlJc w:val="left"/>
      <w:pPr>
        <w:ind w:left="1400" w:hanging="360"/>
      </w:pPr>
      <w:rPr>
        <w:rFonts w:hint="default"/>
        <w:lang w:val="en-US" w:eastAsia="en-US" w:bidi="ar-SA"/>
      </w:rPr>
    </w:lvl>
    <w:lvl w:ilvl="3" w:tplc="7F124D7E">
      <w:numFmt w:val="bullet"/>
      <w:lvlText w:val="•"/>
      <w:lvlJc w:val="left"/>
      <w:pPr>
        <w:ind w:left="2470" w:hanging="360"/>
      </w:pPr>
      <w:rPr>
        <w:rFonts w:hint="default"/>
        <w:lang w:val="en-US" w:eastAsia="en-US" w:bidi="ar-SA"/>
      </w:rPr>
    </w:lvl>
    <w:lvl w:ilvl="4" w:tplc="416E7D8E">
      <w:numFmt w:val="bullet"/>
      <w:lvlText w:val="•"/>
      <w:lvlJc w:val="left"/>
      <w:pPr>
        <w:ind w:left="3540" w:hanging="360"/>
      </w:pPr>
      <w:rPr>
        <w:rFonts w:hint="default"/>
        <w:lang w:val="en-US" w:eastAsia="en-US" w:bidi="ar-SA"/>
      </w:rPr>
    </w:lvl>
    <w:lvl w:ilvl="5" w:tplc="171A935C">
      <w:numFmt w:val="bullet"/>
      <w:lvlText w:val="•"/>
      <w:lvlJc w:val="left"/>
      <w:pPr>
        <w:ind w:left="4610" w:hanging="360"/>
      </w:pPr>
      <w:rPr>
        <w:rFonts w:hint="default"/>
        <w:lang w:val="en-US" w:eastAsia="en-US" w:bidi="ar-SA"/>
      </w:rPr>
    </w:lvl>
    <w:lvl w:ilvl="6" w:tplc="A77A5DA8">
      <w:numFmt w:val="bullet"/>
      <w:lvlText w:val="•"/>
      <w:lvlJc w:val="left"/>
      <w:pPr>
        <w:ind w:left="5680" w:hanging="360"/>
      </w:pPr>
      <w:rPr>
        <w:rFonts w:hint="default"/>
        <w:lang w:val="en-US" w:eastAsia="en-US" w:bidi="ar-SA"/>
      </w:rPr>
    </w:lvl>
    <w:lvl w:ilvl="7" w:tplc="8368CDE2">
      <w:numFmt w:val="bullet"/>
      <w:lvlText w:val="•"/>
      <w:lvlJc w:val="left"/>
      <w:pPr>
        <w:ind w:left="6750" w:hanging="360"/>
      </w:pPr>
      <w:rPr>
        <w:rFonts w:hint="default"/>
        <w:lang w:val="en-US" w:eastAsia="en-US" w:bidi="ar-SA"/>
      </w:rPr>
    </w:lvl>
    <w:lvl w:ilvl="8" w:tplc="FF48081E">
      <w:numFmt w:val="bullet"/>
      <w:lvlText w:val="•"/>
      <w:lvlJc w:val="left"/>
      <w:pPr>
        <w:ind w:left="7820" w:hanging="360"/>
      </w:pPr>
      <w:rPr>
        <w:rFonts w:hint="default"/>
        <w:lang w:val="en-US" w:eastAsia="en-US" w:bidi="ar-SA"/>
      </w:rPr>
    </w:lvl>
  </w:abstractNum>
  <w:abstractNum w:abstractNumId="111" w15:restartNumberingAfterBreak="0">
    <w:nsid w:val="64724358"/>
    <w:multiLevelType w:val="multilevel"/>
    <w:tmpl w:val="7B583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65292EF8"/>
    <w:multiLevelType w:val="multilevel"/>
    <w:tmpl w:val="27902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6772519A"/>
    <w:multiLevelType w:val="multilevel"/>
    <w:tmpl w:val="6B88D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6806024C"/>
    <w:multiLevelType w:val="multilevel"/>
    <w:tmpl w:val="93C44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694D70FB"/>
    <w:multiLevelType w:val="multilevel"/>
    <w:tmpl w:val="5598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696D5AC1"/>
    <w:multiLevelType w:val="multilevel"/>
    <w:tmpl w:val="EA428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69C860B6"/>
    <w:multiLevelType w:val="multilevel"/>
    <w:tmpl w:val="BFD87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6A271AC6"/>
    <w:multiLevelType w:val="multilevel"/>
    <w:tmpl w:val="9D9CD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6AB041DB"/>
    <w:multiLevelType w:val="multilevel"/>
    <w:tmpl w:val="7A5EF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6BAD0E9C"/>
    <w:multiLevelType w:val="multilevel"/>
    <w:tmpl w:val="6F103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6EAC7B8D"/>
    <w:multiLevelType w:val="hybridMultilevel"/>
    <w:tmpl w:val="361C1C42"/>
    <w:styleLink w:val="ImportedStyle61"/>
    <w:lvl w:ilvl="0" w:tplc="7F240190">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16"/>
        <w:szCs w:val="1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1C6AB1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958997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0242F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17E646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0E50E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DFC9310">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2277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3C4E2B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2" w15:restartNumberingAfterBreak="0">
    <w:nsid w:val="6F294B64"/>
    <w:multiLevelType w:val="multilevel"/>
    <w:tmpl w:val="E526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6FA3033D"/>
    <w:multiLevelType w:val="hybridMultilevel"/>
    <w:tmpl w:val="CDBEA506"/>
    <w:styleLink w:val="ImportedStyle201"/>
    <w:lvl w:ilvl="0" w:tplc="7B38B258">
      <w:start w:val="1"/>
      <w:numFmt w:val="bullet"/>
      <w:lvlText w:val="·"/>
      <w:lvlJc w:val="left"/>
      <w:pPr>
        <w:ind w:left="426"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D28D4D8">
      <w:start w:val="1"/>
      <w:numFmt w:val="bullet"/>
      <w:lvlText w:val="o"/>
      <w:lvlJc w:val="left"/>
      <w:pPr>
        <w:ind w:left="114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5C00A10">
      <w:start w:val="1"/>
      <w:numFmt w:val="bullet"/>
      <w:lvlText w:val="▪"/>
      <w:lvlJc w:val="left"/>
      <w:pPr>
        <w:ind w:left="186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6F2FB3E">
      <w:start w:val="1"/>
      <w:numFmt w:val="bullet"/>
      <w:lvlText w:val="·"/>
      <w:lvlJc w:val="left"/>
      <w:pPr>
        <w:ind w:left="2586"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410B0F0">
      <w:start w:val="1"/>
      <w:numFmt w:val="bullet"/>
      <w:lvlText w:val="o"/>
      <w:lvlJc w:val="left"/>
      <w:pPr>
        <w:ind w:left="330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EC2EE3A">
      <w:start w:val="1"/>
      <w:numFmt w:val="bullet"/>
      <w:lvlText w:val="▪"/>
      <w:lvlJc w:val="left"/>
      <w:pPr>
        <w:ind w:left="402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A01406">
      <w:start w:val="1"/>
      <w:numFmt w:val="bullet"/>
      <w:lvlText w:val="·"/>
      <w:lvlJc w:val="left"/>
      <w:pPr>
        <w:ind w:left="4746"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8AAA522">
      <w:start w:val="1"/>
      <w:numFmt w:val="bullet"/>
      <w:lvlText w:val="o"/>
      <w:lvlJc w:val="left"/>
      <w:pPr>
        <w:ind w:left="546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6FC78C0">
      <w:start w:val="1"/>
      <w:numFmt w:val="bullet"/>
      <w:lvlText w:val="▪"/>
      <w:lvlJc w:val="left"/>
      <w:pPr>
        <w:ind w:left="618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4" w15:restartNumberingAfterBreak="0">
    <w:nsid w:val="700A71E5"/>
    <w:multiLevelType w:val="multilevel"/>
    <w:tmpl w:val="759C7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70681BBB"/>
    <w:multiLevelType w:val="multilevel"/>
    <w:tmpl w:val="01B6E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723071D9"/>
    <w:multiLevelType w:val="multilevel"/>
    <w:tmpl w:val="BD088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723B005F"/>
    <w:multiLevelType w:val="multilevel"/>
    <w:tmpl w:val="B2C83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73043431"/>
    <w:multiLevelType w:val="hybridMultilevel"/>
    <w:tmpl w:val="0492C5D2"/>
    <w:styleLink w:val="ImportedStyle291"/>
    <w:lvl w:ilvl="0" w:tplc="9B8270B2">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CBA5E60">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E062280">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4250C0">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8306130">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DF809D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7BC82F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4D4E39A">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498ECE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9" w15:restartNumberingAfterBreak="0">
    <w:nsid w:val="73F850CF"/>
    <w:multiLevelType w:val="multilevel"/>
    <w:tmpl w:val="9376B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75160D13"/>
    <w:multiLevelType w:val="multilevel"/>
    <w:tmpl w:val="6EAE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7621272A"/>
    <w:multiLevelType w:val="multilevel"/>
    <w:tmpl w:val="5546F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769D3F4C"/>
    <w:multiLevelType w:val="multilevel"/>
    <w:tmpl w:val="310A9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70F3F53"/>
    <w:multiLevelType w:val="multilevel"/>
    <w:tmpl w:val="0A30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78B74668"/>
    <w:multiLevelType w:val="multilevel"/>
    <w:tmpl w:val="AD841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9771734"/>
    <w:multiLevelType w:val="multilevel"/>
    <w:tmpl w:val="A78AE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7A6000B5"/>
    <w:multiLevelType w:val="hybridMultilevel"/>
    <w:tmpl w:val="B6E02218"/>
    <w:styleLink w:val="ImportedStyle271"/>
    <w:lvl w:ilvl="0" w:tplc="3EA23FE2">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B5811D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D420BC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2485612">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BA6B1F6">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6127F22">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B628C72">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EDC07E4">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1E876F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7" w15:restartNumberingAfterBreak="0">
    <w:nsid w:val="7BF81D90"/>
    <w:multiLevelType w:val="multilevel"/>
    <w:tmpl w:val="BC8E4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7DAB524C"/>
    <w:multiLevelType w:val="hybridMultilevel"/>
    <w:tmpl w:val="C8EEF694"/>
    <w:styleLink w:val="ImportedStyle241"/>
    <w:lvl w:ilvl="0" w:tplc="22044516">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6728A1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A86F1CC">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9522CFA">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84D618">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1428432">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4B856DC">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9C4FADC">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A9C248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9" w15:restartNumberingAfterBreak="0">
    <w:nsid w:val="7F0065A4"/>
    <w:multiLevelType w:val="multilevel"/>
    <w:tmpl w:val="3E12A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53374416">
    <w:abstractNumId w:val="3"/>
  </w:num>
  <w:num w:numId="2" w16cid:durableId="1982492082">
    <w:abstractNumId w:val="45"/>
  </w:num>
  <w:num w:numId="3" w16cid:durableId="1861509471">
    <w:abstractNumId w:val="123"/>
  </w:num>
  <w:num w:numId="4" w16cid:durableId="805975303">
    <w:abstractNumId w:val="91"/>
  </w:num>
  <w:num w:numId="5" w16cid:durableId="1545171324">
    <w:abstractNumId w:val="138"/>
  </w:num>
  <w:num w:numId="6" w16cid:durableId="2118476692">
    <w:abstractNumId w:val="128"/>
  </w:num>
  <w:num w:numId="7" w16cid:durableId="1693149464">
    <w:abstractNumId w:val="67"/>
  </w:num>
  <w:num w:numId="8" w16cid:durableId="549615981">
    <w:abstractNumId w:val="25"/>
  </w:num>
  <w:num w:numId="9" w16cid:durableId="2030836928">
    <w:abstractNumId w:val="19"/>
  </w:num>
  <w:num w:numId="10" w16cid:durableId="2035882218">
    <w:abstractNumId w:val="56"/>
  </w:num>
  <w:num w:numId="11" w16cid:durableId="116142619">
    <w:abstractNumId w:val="77"/>
  </w:num>
  <w:num w:numId="12" w16cid:durableId="1807316407">
    <w:abstractNumId w:val="10"/>
  </w:num>
  <w:num w:numId="13" w16cid:durableId="2030834909">
    <w:abstractNumId w:val="136"/>
  </w:num>
  <w:num w:numId="14" w16cid:durableId="762457584">
    <w:abstractNumId w:val="37"/>
  </w:num>
  <w:num w:numId="15" w16cid:durableId="734282151">
    <w:abstractNumId w:val="106"/>
  </w:num>
  <w:num w:numId="16" w16cid:durableId="687096204">
    <w:abstractNumId w:val="50"/>
  </w:num>
  <w:num w:numId="17" w16cid:durableId="90662246">
    <w:abstractNumId w:val="17"/>
  </w:num>
  <w:num w:numId="18" w16cid:durableId="1924677095">
    <w:abstractNumId w:val="81"/>
  </w:num>
  <w:num w:numId="19" w16cid:durableId="374693718">
    <w:abstractNumId w:val="121"/>
  </w:num>
  <w:num w:numId="20" w16cid:durableId="421803755">
    <w:abstractNumId w:val="99"/>
  </w:num>
  <w:num w:numId="21" w16cid:durableId="2049716704">
    <w:abstractNumId w:val="6"/>
  </w:num>
  <w:num w:numId="22" w16cid:durableId="416023045">
    <w:abstractNumId w:val="21"/>
  </w:num>
  <w:num w:numId="23" w16cid:durableId="736443344">
    <w:abstractNumId w:val="58"/>
  </w:num>
  <w:num w:numId="24" w16cid:durableId="1476755212">
    <w:abstractNumId w:val="41"/>
  </w:num>
  <w:num w:numId="25" w16cid:durableId="1741488326">
    <w:abstractNumId w:val="110"/>
  </w:num>
  <w:num w:numId="26" w16cid:durableId="1153568172">
    <w:abstractNumId w:val="13"/>
  </w:num>
  <w:num w:numId="27" w16cid:durableId="1178155461">
    <w:abstractNumId w:val="4"/>
  </w:num>
  <w:num w:numId="28" w16cid:durableId="1866669161">
    <w:abstractNumId w:val="38"/>
  </w:num>
  <w:num w:numId="29" w16cid:durableId="652297307">
    <w:abstractNumId w:val="44"/>
  </w:num>
  <w:num w:numId="30" w16cid:durableId="1307517485">
    <w:abstractNumId w:val="40"/>
  </w:num>
  <w:num w:numId="31" w16cid:durableId="644314078">
    <w:abstractNumId w:val="89"/>
  </w:num>
  <w:num w:numId="32" w16cid:durableId="108597450">
    <w:abstractNumId w:val="122"/>
  </w:num>
  <w:num w:numId="33" w16cid:durableId="972254081">
    <w:abstractNumId w:val="62"/>
  </w:num>
  <w:num w:numId="34" w16cid:durableId="358362929">
    <w:abstractNumId w:val="130"/>
  </w:num>
  <w:num w:numId="35" w16cid:durableId="1925458702">
    <w:abstractNumId w:val="32"/>
  </w:num>
  <w:num w:numId="36" w16cid:durableId="923338389">
    <w:abstractNumId w:val="124"/>
  </w:num>
  <w:num w:numId="37" w16cid:durableId="1915122065">
    <w:abstractNumId w:val="47"/>
  </w:num>
  <w:num w:numId="38" w16cid:durableId="547257385">
    <w:abstractNumId w:val="22"/>
  </w:num>
  <w:num w:numId="39" w16cid:durableId="80415264">
    <w:abstractNumId w:val="137"/>
  </w:num>
  <w:num w:numId="40" w16cid:durableId="1011374928">
    <w:abstractNumId w:val="36"/>
  </w:num>
  <w:num w:numId="41" w16cid:durableId="793905487">
    <w:abstractNumId w:val="100"/>
  </w:num>
  <w:num w:numId="42" w16cid:durableId="298726078">
    <w:abstractNumId w:val="66"/>
  </w:num>
  <w:num w:numId="43" w16cid:durableId="336541836">
    <w:abstractNumId w:val="109"/>
  </w:num>
  <w:num w:numId="44" w16cid:durableId="592589328">
    <w:abstractNumId w:val="5"/>
  </w:num>
  <w:num w:numId="45" w16cid:durableId="1083263994">
    <w:abstractNumId w:val="64"/>
  </w:num>
  <w:num w:numId="46" w16cid:durableId="1580941758">
    <w:abstractNumId w:val="115"/>
  </w:num>
  <w:num w:numId="47" w16cid:durableId="1590116729">
    <w:abstractNumId w:val="92"/>
  </w:num>
  <w:num w:numId="48" w16cid:durableId="1245184548">
    <w:abstractNumId w:val="11"/>
  </w:num>
  <w:num w:numId="49" w16cid:durableId="1492988103">
    <w:abstractNumId w:val="102"/>
  </w:num>
  <w:num w:numId="50" w16cid:durableId="1560238945">
    <w:abstractNumId w:val="132"/>
  </w:num>
  <w:num w:numId="51" w16cid:durableId="1854031715">
    <w:abstractNumId w:val="118"/>
  </w:num>
  <w:num w:numId="52" w16cid:durableId="652101486">
    <w:abstractNumId w:val="117"/>
  </w:num>
  <w:num w:numId="53" w16cid:durableId="195506396">
    <w:abstractNumId w:val="135"/>
  </w:num>
  <w:num w:numId="54" w16cid:durableId="262305074">
    <w:abstractNumId w:val="54"/>
  </w:num>
  <w:num w:numId="55" w16cid:durableId="792989479">
    <w:abstractNumId w:val="80"/>
  </w:num>
  <w:num w:numId="56" w16cid:durableId="435902740">
    <w:abstractNumId w:val="120"/>
  </w:num>
  <w:num w:numId="57" w16cid:durableId="2088719708">
    <w:abstractNumId w:val="23"/>
  </w:num>
  <w:num w:numId="58" w16cid:durableId="931817972">
    <w:abstractNumId w:val="2"/>
  </w:num>
  <w:num w:numId="59" w16cid:durableId="1651205060">
    <w:abstractNumId w:val="16"/>
  </w:num>
  <w:num w:numId="60" w16cid:durableId="906260033">
    <w:abstractNumId w:val="26"/>
  </w:num>
  <w:num w:numId="61" w16cid:durableId="629551135">
    <w:abstractNumId w:val="7"/>
  </w:num>
  <w:num w:numId="62" w16cid:durableId="1474054472">
    <w:abstractNumId w:val="95"/>
  </w:num>
  <w:num w:numId="63" w16cid:durableId="1772972895">
    <w:abstractNumId w:val="29"/>
  </w:num>
  <w:num w:numId="64" w16cid:durableId="2089039831">
    <w:abstractNumId w:val="97"/>
  </w:num>
  <w:num w:numId="65" w16cid:durableId="1352026443">
    <w:abstractNumId w:val="119"/>
  </w:num>
  <w:num w:numId="66" w16cid:durableId="1172650020">
    <w:abstractNumId w:val="14"/>
  </w:num>
  <w:num w:numId="67" w16cid:durableId="987395106">
    <w:abstractNumId w:val="0"/>
  </w:num>
  <w:num w:numId="68" w16cid:durableId="2117216558">
    <w:abstractNumId w:val="31"/>
  </w:num>
  <w:num w:numId="69" w16cid:durableId="1954553472">
    <w:abstractNumId w:val="12"/>
  </w:num>
  <w:num w:numId="70" w16cid:durableId="272516284">
    <w:abstractNumId w:val="68"/>
  </w:num>
  <w:num w:numId="71" w16cid:durableId="1765609276">
    <w:abstractNumId w:val="27"/>
  </w:num>
  <w:num w:numId="72" w16cid:durableId="81687812">
    <w:abstractNumId w:val="28"/>
  </w:num>
  <w:num w:numId="73" w16cid:durableId="525218372">
    <w:abstractNumId w:val="103"/>
  </w:num>
  <w:num w:numId="74" w16cid:durableId="377322402">
    <w:abstractNumId w:val="20"/>
  </w:num>
  <w:num w:numId="75" w16cid:durableId="193154361">
    <w:abstractNumId w:val="61"/>
  </w:num>
  <w:num w:numId="76" w16cid:durableId="524368220">
    <w:abstractNumId w:val="79"/>
  </w:num>
  <w:num w:numId="77" w16cid:durableId="195974321">
    <w:abstractNumId w:val="69"/>
  </w:num>
  <w:num w:numId="78" w16cid:durableId="624502037">
    <w:abstractNumId w:val="72"/>
  </w:num>
  <w:num w:numId="79" w16cid:durableId="931206234">
    <w:abstractNumId w:val="84"/>
  </w:num>
  <w:num w:numId="80" w16cid:durableId="2032106476">
    <w:abstractNumId w:val="131"/>
  </w:num>
  <w:num w:numId="81" w16cid:durableId="47802420">
    <w:abstractNumId w:val="98"/>
  </w:num>
  <w:num w:numId="82" w16cid:durableId="2062365043">
    <w:abstractNumId w:val="90"/>
  </w:num>
  <w:num w:numId="83" w16cid:durableId="713313392">
    <w:abstractNumId w:val="55"/>
  </w:num>
  <w:num w:numId="84" w16cid:durableId="1618443685">
    <w:abstractNumId w:val="51"/>
  </w:num>
  <w:num w:numId="85" w16cid:durableId="1063874899">
    <w:abstractNumId w:val="112"/>
  </w:num>
  <w:num w:numId="86" w16cid:durableId="688265253">
    <w:abstractNumId w:val="57"/>
  </w:num>
  <w:num w:numId="87" w16cid:durableId="631442085">
    <w:abstractNumId w:val="1"/>
  </w:num>
  <w:num w:numId="88" w16cid:durableId="832454738">
    <w:abstractNumId w:val="30"/>
  </w:num>
  <w:num w:numId="89" w16cid:durableId="506673494">
    <w:abstractNumId w:val="60"/>
  </w:num>
  <w:num w:numId="90" w16cid:durableId="1984044786">
    <w:abstractNumId w:val="93"/>
  </w:num>
  <w:num w:numId="91" w16cid:durableId="2050715295">
    <w:abstractNumId w:val="116"/>
  </w:num>
  <w:num w:numId="92" w16cid:durableId="117601651">
    <w:abstractNumId w:val="35"/>
  </w:num>
  <w:num w:numId="93" w16cid:durableId="1105223537">
    <w:abstractNumId w:val="15"/>
  </w:num>
  <w:num w:numId="94" w16cid:durableId="920025036">
    <w:abstractNumId w:val="59"/>
  </w:num>
  <w:num w:numId="95" w16cid:durableId="873421641">
    <w:abstractNumId w:val="49"/>
  </w:num>
  <w:num w:numId="96" w16cid:durableId="1387989263">
    <w:abstractNumId w:val="65"/>
  </w:num>
  <w:num w:numId="97" w16cid:durableId="1323318400">
    <w:abstractNumId w:val="53"/>
  </w:num>
  <w:num w:numId="98" w16cid:durableId="122386116">
    <w:abstractNumId w:val="70"/>
  </w:num>
  <w:num w:numId="99" w16cid:durableId="1011758402">
    <w:abstractNumId w:val="33"/>
  </w:num>
  <w:num w:numId="100" w16cid:durableId="726993155">
    <w:abstractNumId w:val="101"/>
  </w:num>
  <w:num w:numId="101" w16cid:durableId="714239298">
    <w:abstractNumId w:val="108"/>
  </w:num>
  <w:num w:numId="102" w16cid:durableId="1404059376">
    <w:abstractNumId w:val="73"/>
  </w:num>
  <w:num w:numId="103" w16cid:durableId="1590239421">
    <w:abstractNumId w:val="76"/>
  </w:num>
  <w:num w:numId="104" w16cid:durableId="592007743">
    <w:abstractNumId w:val="34"/>
  </w:num>
  <w:num w:numId="105" w16cid:durableId="2003849373">
    <w:abstractNumId w:val="126"/>
  </w:num>
  <w:num w:numId="106" w16cid:durableId="460076117">
    <w:abstractNumId w:val="86"/>
  </w:num>
  <w:num w:numId="107" w16cid:durableId="2051489937">
    <w:abstractNumId w:val="82"/>
  </w:num>
  <w:num w:numId="108" w16cid:durableId="1782458954">
    <w:abstractNumId w:val="52"/>
  </w:num>
  <w:num w:numId="109" w16cid:durableId="246577409">
    <w:abstractNumId w:val="39"/>
  </w:num>
  <w:num w:numId="110" w16cid:durableId="2075858660">
    <w:abstractNumId w:val="129"/>
  </w:num>
  <w:num w:numId="111" w16cid:durableId="2089887254">
    <w:abstractNumId w:val="83"/>
  </w:num>
  <w:num w:numId="112" w16cid:durableId="1846935577">
    <w:abstractNumId w:val="63"/>
  </w:num>
  <w:num w:numId="113" w16cid:durableId="1738354112">
    <w:abstractNumId w:val="104"/>
  </w:num>
  <w:num w:numId="114" w16cid:durableId="2097744075">
    <w:abstractNumId w:val="113"/>
  </w:num>
  <w:num w:numId="115" w16cid:durableId="822043436">
    <w:abstractNumId w:val="139"/>
  </w:num>
  <w:num w:numId="116" w16cid:durableId="760487791">
    <w:abstractNumId w:val="96"/>
  </w:num>
  <w:num w:numId="117" w16cid:durableId="1687056872">
    <w:abstractNumId w:val="24"/>
  </w:num>
  <w:num w:numId="118" w16cid:durableId="551161829">
    <w:abstractNumId w:val="48"/>
  </w:num>
  <w:num w:numId="119" w16cid:durableId="1662391352">
    <w:abstractNumId w:val="8"/>
  </w:num>
  <w:num w:numId="120" w16cid:durableId="1571160552">
    <w:abstractNumId w:val="75"/>
  </w:num>
  <w:num w:numId="121" w16cid:durableId="439181534">
    <w:abstractNumId w:val="87"/>
  </w:num>
  <w:num w:numId="122" w16cid:durableId="690452145">
    <w:abstractNumId w:val="111"/>
  </w:num>
  <w:num w:numId="123" w16cid:durableId="303968728">
    <w:abstractNumId w:val="46"/>
  </w:num>
  <w:num w:numId="124" w16cid:durableId="1564952731">
    <w:abstractNumId w:val="94"/>
  </w:num>
  <w:num w:numId="125" w16cid:durableId="323706850">
    <w:abstractNumId w:val="18"/>
  </w:num>
  <w:num w:numId="126" w16cid:durableId="1478108753">
    <w:abstractNumId w:val="42"/>
  </w:num>
  <w:num w:numId="127" w16cid:durableId="1294483783">
    <w:abstractNumId w:val="43"/>
  </w:num>
  <w:num w:numId="128" w16cid:durableId="1123500088">
    <w:abstractNumId w:val="133"/>
  </w:num>
  <w:num w:numId="129" w16cid:durableId="332996722">
    <w:abstractNumId w:val="88"/>
  </w:num>
  <w:num w:numId="130" w16cid:durableId="187446964">
    <w:abstractNumId w:val="134"/>
  </w:num>
  <w:num w:numId="131" w16cid:durableId="1279021714">
    <w:abstractNumId w:val="71"/>
  </w:num>
  <w:num w:numId="132" w16cid:durableId="1095130440">
    <w:abstractNumId w:val="114"/>
  </w:num>
  <w:num w:numId="133" w16cid:durableId="755587957">
    <w:abstractNumId w:val="78"/>
  </w:num>
  <w:num w:numId="134" w16cid:durableId="1262956446">
    <w:abstractNumId w:val="107"/>
  </w:num>
  <w:num w:numId="135" w16cid:durableId="685406171">
    <w:abstractNumId w:val="9"/>
  </w:num>
  <w:num w:numId="136" w16cid:durableId="1734038752">
    <w:abstractNumId w:val="125"/>
  </w:num>
  <w:num w:numId="137" w16cid:durableId="1624338023">
    <w:abstractNumId w:val="105"/>
  </w:num>
  <w:num w:numId="138" w16cid:durableId="1621914621">
    <w:abstractNumId w:val="74"/>
  </w:num>
  <w:num w:numId="139" w16cid:durableId="1785803540">
    <w:abstractNumId w:val="127"/>
  </w:num>
  <w:num w:numId="140" w16cid:durableId="1391271688">
    <w:abstractNumId w:val="85"/>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241"/>
    <w:rsid w:val="00020234"/>
    <w:rsid w:val="0004409D"/>
    <w:rsid w:val="00045A49"/>
    <w:rsid w:val="0004627A"/>
    <w:rsid w:val="0007412E"/>
    <w:rsid w:val="0007619A"/>
    <w:rsid w:val="000907D7"/>
    <w:rsid w:val="000A4C83"/>
    <w:rsid w:val="00124A02"/>
    <w:rsid w:val="001379DC"/>
    <w:rsid w:val="00173C5C"/>
    <w:rsid w:val="001820C3"/>
    <w:rsid w:val="00194E14"/>
    <w:rsid w:val="001B12B4"/>
    <w:rsid w:val="001F71A3"/>
    <w:rsid w:val="002028A9"/>
    <w:rsid w:val="00222991"/>
    <w:rsid w:val="00232550"/>
    <w:rsid w:val="00271067"/>
    <w:rsid w:val="0027416D"/>
    <w:rsid w:val="00282611"/>
    <w:rsid w:val="00283D01"/>
    <w:rsid w:val="00284D89"/>
    <w:rsid w:val="00286FB7"/>
    <w:rsid w:val="00295B00"/>
    <w:rsid w:val="002A5FFF"/>
    <w:rsid w:val="002B5CA5"/>
    <w:rsid w:val="002D23D5"/>
    <w:rsid w:val="002E00F0"/>
    <w:rsid w:val="002F620B"/>
    <w:rsid w:val="002F7574"/>
    <w:rsid w:val="003277F4"/>
    <w:rsid w:val="003436C0"/>
    <w:rsid w:val="00367687"/>
    <w:rsid w:val="00372D1C"/>
    <w:rsid w:val="003809B9"/>
    <w:rsid w:val="0039587F"/>
    <w:rsid w:val="003C4A01"/>
    <w:rsid w:val="003C630C"/>
    <w:rsid w:val="003C6E02"/>
    <w:rsid w:val="004175DF"/>
    <w:rsid w:val="004269F7"/>
    <w:rsid w:val="00432BB4"/>
    <w:rsid w:val="00433FC7"/>
    <w:rsid w:val="004411DC"/>
    <w:rsid w:val="004459AA"/>
    <w:rsid w:val="00446598"/>
    <w:rsid w:val="00456F80"/>
    <w:rsid w:val="00471080"/>
    <w:rsid w:val="00497D66"/>
    <w:rsid w:val="004F0668"/>
    <w:rsid w:val="004F0BDC"/>
    <w:rsid w:val="00516A13"/>
    <w:rsid w:val="005314AB"/>
    <w:rsid w:val="00540D46"/>
    <w:rsid w:val="00554E1D"/>
    <w:rsid w:val="0057122F"/>
    <w:rsid w:val="0058217A"/>
    <w:rsid w:val="005B794E"/>
    <w:rsid w:val="005C2EC0"/>
    <w:rsid w:val="005C3CDE"/>
    <w:rsid w:val="005E24D2"/>
    <w:rsid w:val="005E7FBD"/>
    <w:rsid w:val="0060558D"/>
    <w:rsid w:val="00621983"/>
    <w:rsid w:val="006277A0"/>
    <w:rsid w:val="00657670"/>
    <w:rsid w:val="006614CF"/>
    <w:rsid w:val="0066716C"/>
    <w:rsid w:val="00667981"/>
    <w:rsid w:val="00671363"/>
    <w:rsid w:val="006757B5"/>
    <w:rsid w:val="006823BE"/>
    <w:rsid w:val="006C6FA0"/>
    <w:rsid w:val="006C7544"/>
    <w:rsid w:val="006D229F"/>
    <w:rsid w:val="006E504C"/>
    <w:rsid w:val="00705082"/>
    <w:rsid w:val="007139EB"/>
    <w:rsid w:val="007214CC"/>
    <w:rsid w:val="007215BE"/>
    <w:rsid w:val="00740336"/>
    <w:rsid w:val="007555E5"/>
    <w:rsid w:val="00766126"/>
    <w:rsid w:val="00782C46"/>
    <w:rsid w:val="007855AD"/>
    <w:rsid w:val="007B3E02"/>
    <w:rsid w:val="007E6F47"/>
    <w:rsid w:val="00803A4E"/>
    <w:rsid w:val="0080700C"/>
    <w:rsid w:val="00825A11"/>
    <w:rsid w:val="00876C01"/>
    <w:rsid w:val="00882241"/>
    <w:rsid w:val="00895F36"/>
    <w:rsid w:val="008F6548"/>
    <w:rsid w:val="009013E1"/>
    <w:rsid w:val="0090345E"/>
    <w:rsid w:val="00940E40"/>
    <w:rsid w:val="009520AA"/>
    <w:rsid w:val="0095797F"/>
    <w:rsid w:val="009605EE"/>
    <w:rsid w:val="00963722"/>
    <w:rsid w:val="0099649D"/>
    <w:rsid w:val="009C557D"/>
    <w:rsid w:val="009D4164"/>
    <w:rsid w:val="009E6A9E"/>
    <w:rsid w:val="00A52FB1"/>
    <w:rsid w:val="00A670FA"/>
    <w:rsid w:val="00A713DD"/>
    <w:rsid w:val="00A83FCD"/>
    <w:rsid w:val="00AB1B7E"/>
    <w:rsid w:val="00AF5FF0"/>
    <w:rsid w:val="00B36208"/>
    <w:rsid w:val="00B407CE"/>
    <w:rsid w:val="00B461D2"/>
    <w:rsid w:val="00B5400F"/>
    <w:rsid w:val="00B6096E"/>
    <w:rsid w:val="00B64D11"/>
    <w:rsid w:val="00B77297"/>
    <w:rsid w:val="00B819E1"/>
    <w:rsid w:val="00B82C81"/>
    <w:rsid w:val="00B831A8"/>
    <w:rsid w:val="00B90213"/>
    <w:rsid w:val="00BB3E1C"/>
    <w:rsid w:val="00BE4334"/>
    <w:rsid w:val="00BE7AC3"/>
    <w:rsid w:val="00C25C00"/>
    <w:rsid w:val="00C727E0"/>
    <w:rsid w:val="00C767A9"/>
    <w:rsid w:val="00C84DB5"/>
    <w:rsid w:val="00C9603C"/>
    <w:rsid w:val="00CB1E93"/>
    <w:rsid w:val="00CD13C2"/>
    <w:rsid w:val="00D102D2"/>
    <w:rsid w:val="00D32898"/>
    <w:rsid w:val="00D532BD"/>
    <w:rsid w:val="00DC0556"/>
    <w:rsid w:val="00DD1A56"/>
    <w:rsid w:val="00DD5208"/>
    <w:rsid w:val="00DE20DB"/>
    <w:rsid w:val="00DE569F"/>
    <w:rsid w:val="00DE7E46"/>
    <w:rsid w:val="00E240CA"/>
    <w:rsid w:val="00E2662E"/>
    <w:rsid w:val="00E44475"/>
    <w:rsid w:val="00E51F70"/>
    <w:rsid w:val="00E776EF"/>
    <w:rsid w:val="00E92B5D"/>
    <w:rsid w:val="00ED2D7D"/>
    <w:rsid w:val="00EE6605"/>
    <w:rsid w:val="00EF730C"/>
    <w:rsid w:val="00F15241"/>
    <w:rsid w:val="00F20196"/>
    <w:rsid w:val="00F21A2D"/>
    <w:rsid w:val="00F24BDE"/>
    <w:rsid w:val="00F2589F"/>
    <w:rsid w:val="00F66080"/>
    <w:rsid w:val="00F7019B"/>
    <w:rsid w:val="00F817EB"/>
    <w:rsid w:val="00F943D1"/>
    <w:rsid w:val="00FF1B7A"/>
    <w:rsid w:val="00FF651F"/>
    <w:rsid w:val="06BDAD2D"/>
    <w:rsid w:val="0DC85179"/>
    <w:rsid w:val="242B1E64"/>
    <w:rsid w:val="40B9AD05"/>
    <w:rsid w:val="5772DADE"/>
    <w:rsid w:val="6A458F7E"/>
    <w:rsid w:val="7016B5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81E6AD"/>
  <w15:docId w15:val="{015612BD-0B2A-46B6-8F23-3A13BB4D9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220"/>
      <w:outlineLvl w:val="0"/>
    </w:pPr>
    <w:rPr>
      <w:b/>
      <w:bCs/>
      <w:sz w:val="24"/>
      <w:szCs w:val="24"/>
    </w:rPr>
  </w:style>
  <w:style w:type="paragraph" w:styleId="Heading2">
    <w:name w:val="heading 2"/>
    <w:basedOn w:val="Normal"/>
    <w:next w:val="Normal"/>
    <w:link w:val="Heading2Char"/>
    <w:uiPriority w:val="9"/>
    <w:unhideWhenUsed/>
    <w:qFormat/>
    <w:rsid w:val="00B7729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7555E5"/>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433FC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link w:val="TitleChar"/>
    <w:uiPriority w:val="10"/>
    <w:qFormat/>
    <w:pPr>
      <w:spacing w:line="598" w:lineRule="exact"/>
      <w:ind w:left="1466" w:right="1619"/>
      <w:jc w:val="center"/>
    </w:pPr>
    <w:rPr>
      <w:sz w:val="52"/>
      <w:szCs w:val="52"/>
    </w:rPr>
  </w:style>
  <w:style w:type="paragraph" w:styleId="ListParagraph">
    <w:name w:val="List Paragraph"/>
    <w:basedOn w:val="Normal"/>
    <w:uiPriority w:val="1"/>
    <w:qFormat/>
    <w:pPr>
      <w:spacing w:line="305" w:lineRule="exact"/>
      <w:ind w:left="503" w:hanging="284"/>
    </w:pPr>
  </w:style>
  <w:style w:type="paragraph" w:customStyle="1" w:styleId="TableParagraph">
    <w:name w:val="Table Paragraph"/>
    <w:basedOn w:val="Normal"/>
    <w:uiPriority w:val="1"/>
    <w:qFormat/>
    <w:pPr>
      <w:ind w:left="107"/>
    </w:pPr>
  </w:style>
  <w:style w:type="paragraph" w:customStyle="1" w:styleId="paragraph">
    <w:name w:val="paragraph"/>
    <w:basedOn w:val="Normal"/>
    <w:rsid w:val="003436C0"/>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3436C0"/>
  </w:style>
  <w:style w:type="character" w:customStyle="1" w:styleId="eop">
    <w:name w:val="eop"/>
    <w:basedOn w:val="DefaultParagraphFont"/>
    <w:rsid w:val="003436C0"/>
  </w:style>
  <w:style w:type="character" w:customStyle="1" w:styleId="spellingerror">
    <w:name w:val="spellingerror"/>
    <w:basedOn w:val="DefaultParagraphFont"/>
    <w:rsid w:val="003436C0"/>
  </w:style>
  <w:style w:type="paragraph" w:customStyle="1" w:styleId="Maintext">
    <w:name w:val="Main text"/>
    <w:basedOn w:val="Normal"/>
    <w:link w:val="MaintextChar"/>
    <w:qFormat/>
    <w:rsid w:val="00F24BDE"/>
    <w:pPr>
      <w:widowControl/>
      <w:autoSpaceDE/>
      <w:autoSpaceDN/>
      <w:spacing w:after="60" w:line="259" w:lineRule="auto"/>
      <w:jc w:val="both"/>
    </w:pPr>
    <w:rPr>
      <w:rFonts w:eastAsiaTheme="minorHAnsi" w:cstheme="minorBidi"/>
      <w:color w:val="363839"/>
      <w:lang w:val="en-GB"/>
    </w:rPr>
  </w:style>
  <w:style w:type="character" w:customStyle="1" w:styleId="MaintextChar">
    <w:name w:val="Main text Char"/>
    <w:basedOn w:val="DefaultParagraphFont"/>
    <w:link w:val="Maintext"/>
    <w:rsid w:val="00F24BDE"/>
    <w:rPr>
      <w:rFonts w:ascii="Calibri" w:hAnsi="Calibri"/>
      <w:color w:val="363839"/>
      <w:lang w:val="en-GB"/>
    </w:rPr>
  </w:style>
  <w:style w:type="character" w:customStyle="1" w:styleId="Heading2Char">
    <w:name w:val="Heading 2 Char"/>
    <w:basedOn w:val="DefaultParagraphFont"/>
    <w:link w:val="Heading2"/>
    <w:uiPriority w:val="9"/>
    <w:rsid w:val="00B77297"/>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39"/>
    <w:rsid w:val="00EE6605"/>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B3E02"/>
    <w:pPr>
      <w:widowControl/>
      <w:pBdr>
        <w:top w:val="nil"/>
        <w:left w:val="nil"/>
        <w:bottom w:val="nil"/>
        <w:right w:val="nil"/>
        <w:between w:val="nil"/>
        <w:bar w:val="nil"/>
      </w:pBdr>
      <w:tabs>
        <w:tab w:val="left" w:pos="720"/>
      </w:tabs>
      <w:autoSpaceDE/>
      <w:autoSpaceDN/>
      <w:ind w:left="0"/>
      <w:jc w:val="both"/>
    </w:pPr>
    <w:rPr>
      <w:color w:val="000000"/>
      <w:kern w:val="28"/>
      <w:sz w:val="22"/>
      <w:szCs w:val="22"/>
      <w:u w:color="000000"/>
      <w:bdr w:val="nil"/>
      <w:lang w:val="en-GB" w:eastAsia="en-GB"/>
    </w:rPr>
  </w:style>
  <w:style w:type="paragraph" w:styleId="NoSpacing">
    <w:name w:val="No Spacing"/>
    <w:uiPriority w:val="1"/>
    <w:qFormat/>
    <w:rsid w:val="007B3E02"/>
    <w:pPr>
      <w:widowControl/>
      <w:pBdr>
        <w:top w:val="nil"/>
        <w:left w:val="nil"/>
        <w:bottom w:val="nil"/>
        <w:right w:val="nil"/>
        <w:between w:val="nil"/>
        <w:bar w:val="nil"/>
      </w:pBdr>
      <w:autoSpaceDE/>
      <w:autoSpaceDN/>
      <w:ind w:left="708" w:hanging="11"/>
    </w:pPr>
    <w:rPr>
      <w:rFonts w:ascii="Times New Roman" w:eastAsia="Arial Unicode MS" w:hAnsi="Times New Roman" w:cs="Times New Roman"/>
      <w:sz w:val="24"/>
      <w:szCs w:val="24"/>
      <w:bdr w:val="nil"/>
      <w:lang w:val="en-GB"/>
    </w:rPr>
  </w:style>
  <w:style w:type="character" w:customStyle="1" w:styleId="Heading3Char">
    <w:name w:val="Heading 3 Char"/>
    <w:basedOn w:val="DefaultParagraphFont"/>
    <w:link w:val="Heading3"/>
    <w:uiPriority w:val="9"/>
    <w:rsid w:val="007555E5"/>
    <w:rPr>
      <w:rFonts w:asciiTheme="majorHAnsi" w:eastAsiaTheme="majorEastAsia" w:hAnsiTheme="majorHAnsi" w:cstheme="majorBidi"/>
      <w:color w:val="243F60" w:themeColor="accent1" w:themeShade="7F"/>
      <w:sz w:val="24"/>
      <w:szCs w:val="24"/>
    </w:rPr>
  </w:style>
  <w:style w:type="character" w:styleId="Hyperlink">
    <w:name w:val="Hyperlink"/>
    <w:uiPriority w:val="99"/>
    <w:qFormat/>
    <w:rsid w:val="007555E5"/>
    <w:rPr>
      <w:u w:val="single"/>
    </w:rPr>
  </w:style>
  <w:style w:type="paragraph" w:styleId="Header">
    <w:name w:val="header"/>
    <w:link w:val="HeaderChar"/>
    <w:uiPriority w:val="99"/>
    <w:rsid w:val="007555E5"/>
    <w:pPr>
      <w:widowControl/>
      <w:pBdr>
        <w:top w:val="nil"/>
        <w:left w:val="nil"/>
        <w:bottom w:val="nil"/>
        <w:right w:val="nil"/>
        <w:between w:val="nil"/>
        <w:bar w:val="nil"/>
      </w:pBdr>
      <w:tabs>
        <w:tab w:val="center" w:pos="4513"/>
        <w:tab w:val="right" w:pos="9026"/>
      </w:tabs>
      <w:autoSpaceDE/>
      <w:autoSpaceDN/>
      <w:ind w:left="708" w:hanging="11"/>
    </w:pPr>
    <w:rPr>
      <w:rFonts w:ascii="Calibri" w:eastAsia="Calibri" w:hAnsi="Calibri" w:cs="Calibri"/>
      <w:color w:val="000000"/>
      <w:u w:color="000000"/>
      <w:bdr w:val="nil"/>
      <w:lang w:eastAsia="en-GB"/>
    </w:rPr>
  </w:style>
  <w:style w:type="character" w:customStyle="1" w:styleId="HeaderChar">
    <w:name w:val="Header Char"/>
    <w:basedOn w:val="DefaultParagraphFont"/>
    <w:link w:val="Header"/>
    <w:uiPriority w:val="99"/>
    <w:rsid w:val="007555E5"/>
    <w:rPr>
      <w:rFonts w:ascii="Calibri" w:eastAsia="Calibri" w:hAnsi="Calibri" w:cs="Calibri"/>
      <w:color w:val="000000"/>
      <w:u w:color="000000"/>
      <w:bdr w:val="nil"/>
      <w:lang w:eastAsia="en-GB"/>
    </w:rPr>
  </w:style>
  <w:style w:type="paragraph" w:customStyle="1" w:styleId="HeaderFooter">
    <w:name w:val="Header &amp; Footer"/>
    <w:rsid w:val="007555E5"/>
    <w:pPr>
      <w:widowControl/>
      <w:pBdr>
        <w:top w:val="nil"/>
        <w:left w:val="nil"/>
        <w:bottom w:val="nil"/>
        <w:right w:val="nil"/>
        <w:between w:val="nil"/>
        <w:bar w:val="nil"/>
      </w:pBdr>
      <w:tabs>
        <w:tab w:val="right" w:pos="9020"/>
      </w:tabs>
      <w:autoSpaceDE/>
      <w:autoSpaceDN/>
      <w:ind w:left="708" w:hanging="11"/>
    </w:pPr>
    <w:rPr>
      <w:rFonts w:ascii="Helvetica" w:eastAsia="Arial Unicode MS" w:hAnsi="Helvetica" w:cs="Arial Unicode MS"/>
      <w:color w:val="000000"/>
      <w:sz w:val="24"/>
      <w:szCs w:val="24"/>
      <w:bdr w:val="nil"/>
      <w:lang w:val="en-GB" w:eastAsia="en-GB"/>
    </w:rPr>
  </w:style>
  <w:style w:type="paragraph" w:customStyle="1" w:styleId="Body">
    <w:name w:val="Body"/>
    <w:rsid w:val="007555E5"/>
    <w:pPr>
      <w:widowControl/>
      <w:pBdr>
        <w:top w:val="nil"/>
        <w:left w:val="nil"/>
        <w:bottom w:val="nil"/>
        <w:right w:val="nil"/>
        <w:between w:val="nil"/>
        <w:bar w:val="nil"/>
      </w:pBdr>
      <w:autoSpaceDE/>
      <w:autoSpaceDN/>
      <w:spacing w:after="200" w:line="276" w:lineRule="auto"/>
      <w:ind w:left="708" w:hanging="11"/>
    </w:pPr>
    <w:rPr>
      <w:rFonts w:ascii="Calibri" w:eastAsia="Calibri" w:hAnsi="Calibri" w:cs="Calibri"/>
      <w:color w:val="000000"/>
      <w:u w:color="000000"/>
      <w:bdr w:val="nil"/>
      <w:lang w:eastAsia="en-GB"/>
    </w:rPr>
  </w:style>
  <w:style w:type="paragraph" w:styleId="Footer">
    <w:name w:val="footer"/>
    <w:link w:val="FooterChar"/>
    <w:uiPriority w:val="99"/>
    <w:rsid w:val="007555E5"/>
    <w:pPr>
      <w:widowControl/>
      <w:pBdr>
        <w:top w:val="nil"/>
        <w:left w:val="nil"/>
        <w:bottom w:val="nil"/>
        <w:right w:val="nil"/>
        <w:between w:val="nil"/>
        <w:bar w:val="nil"/>
      </w:pBdr>
      <w:tabs>
        <w:tab w:val="center" w:pos="4513"/>
        <w:tab w:val="right" w:pos="9026"/>
      </w:tabs>
      <w:autoSpaceDE/>
      <w:autoSpaceDN/>
      <w:ind w:left="708" w:hanging="11"/>
    </w:pPr>
    <w:rPr>
      <w:rFonts w:ascii="Calibri" w:eastAsia="Calibri" w:hAnsi="Calibri" w:cs="Calibri"/>
      <w:color w:val="000000"/>
      <w:u w:color="000000"/>
      <w:bdr w:val="nil"/>
      <w:lang w:eastAsia="en-GB"/>
    </w:rPr>
  </w:style>
  <w:style w:type="character" w:customStyle="1" w:styleId="FooterChar">
    <w:name w:val="Footer Char"/>
    <w:basedOn w:val="DefaultParagraphFont"/>
    <w:link w:val="Footer"/>
    <w:uiPriority w:val="99"/>
    <w:rsid w:val="007555E5"/>
    <w:rPr>
      <w:rFonts w:ascii="Calibri" w:eastAsia="Calibri" w:hAnsi="Calibri" w:cs="Calibri"/>
      <w:color w:val="000000"/>
      <w:u w:color="000000"/>
      <w:bdr w:val="nil"/>
      <w:lang w:eastAsia="en-GB"/>
    </w:rPr>
  </w:style>
  <w:style w:type="numbering" w:customStyle="1" w:styleId="ImportedStyle2">
    <w:name w:val="Imported Style 2"/>
    <w:rsid w:val="007555E5"/>
  </w:style>
  <w:style w:type="paragraph" w:customStyle="1" w:styleId="CM93">
    <w:name w:val="CM93"/>
    <w:next w:val="Default"/>
    <w:rsid w:val="007555E5"/>
    <w:pPr>
      <w:pBdr>
        <w:top w:val="nil"/>
        <w:left w:val="nil"/>
        <w:bottom w:val="nil"/>
        <w:right w:val="nil"/>
        <w:between w:val="nil"/>
        <w:bar w:val="nil"/>
      </w:pBdr>
      <w:autoSpaceDE/>
      <w:autoSpaceDN/>
      <w:spacing w:line="240" w:lineRule="atLeast"/>
      <w:ind w:left="708" w:hanging="11"/>
    </w:pPr>
    <w:rPr>
      <w:rFonts w:ascii="Arial" w:eastAsia="Arial" w:hAnsi="Arial" w:cs="Arial"/>
      <w:color w:val="000000"/>
      <w:sz w:val="24"/>
      <w:szCs w:val="24"/>
      <w:u w:color="000000"/>
      <w:bdr w:val="nil"/>
      <w:lang w:eastAsia="en-GB"/>
    </w:rPr>
  </w:style>
  <w:style w:type="paragraph" w:customStyle="1" w:styleId="Default">
    <w:name w:val="Default"/>
    <w:rsid w:val="007555E5"/>
    <w:pPr>
      <w:pBdr>
        <w:top w:val="nil"/>
        <w:left w:val="nil"/>
        <w:bottom w:val="nil"/>
        <w:right w:val="nil"/>
        <w:between w:val="nil"/>
        <w:bar w:val="nil"/>
      </w:pBdr>
      <w:autoSpaceDE/>
      <w:autoSpaceDN/>
      <w:ind w:left="708" w:hanging="11"/>
    </w:pPr>
    <w:rPr>
      <w:rFonts w:ascii="Arial" w:eastAsia="Arial" w:hAnsi="Arial" w:cs="Arial"/>
      <w:color w:val="000000"/>
      <w:sz w:val="24"/>
      <w:szCs w:val="24"/>
      <w:u w:color="000000"/>
      <w:bdr w:val="nil"/>
      <w:lang w:eastAsia="en-GB"/>
    </w:rPr>
  </w:style>
  <w:style w:type="numbering" w:customStyle="1" w:styleId="ImportedStyle3">
    <w:name w:val="Imported Style 3"/>
    <w:rsid w:val="007555E5"/>
  </w:style>
  <w:style w:type="numbering" w:customStyle="1" w:styleId="ImportedStyle4">
    <w:name w:val="Imported Style 4"/>
    <w:rsid w:val="007555E5"/>
  </w:style>
  <w:style w:type="numbering" w:customStyle="1" w:styleId="ImportedStyle5">
    <w:name w:val="Imported Style 5"/>
    <w:rsid w:val="007555E5"/>
  </w:style>
  <w:style w:type="numbering" w:customStyle="1" w:styleId="ImportedStyle6">
    <w:name w:val="Imported Style 6"/>
    <w:rsid w:val="007555E5"/>
  </w:style>
  <w:style w:type="character" w:customStyle="1" w:styleId="None">
    <w:name w:val="None"/>
    <w:rsid w:val="007555E5"/>
  </w:style>
  <w:style w:type="character" w:customStyle="1" w:styleId="Hyperlink0">
    <w:name w:val="Hyperlink.0"/>
    <w:basedOn w:val="None"/>
    <w:rsid w:val="007555E5"/>
    <w:rPr>
      <w:rFonts w:ascii="Franklin Gothic Book" w:eastAsia="Franklin Gothic Book" w:hAnsi="Franklin Gothic Book" w:cs="Franklin Gothic Book"/>
      <w:color w:val="4F81BD"/>
      <w:u w:val="single" w:color="0000FF"/>
    </w:rPr>
  </w:style>
  <w:style w:type="character" w:customStyle="1" w:styleId="Link">
    <w:name w:val="Link"/>
    <w:rsid w:val="007555E5"/>
    <w:rPr>
      <w:color w:val="0000FF"/>
      <w:u w:val="single" w:color="0000FF"/>
    </w:rPr>
  </w:style>
  <w:style w:type="character" w:customStyle="1" w:styleId="Hyperlink1">
    <w:name w:val="Hyperlink.1"/>
    <w:basedOn w:val="Link"/>
    <w:rsid w:val="007555E5"/>
    <w:rPr>
      <w:rFonts w:ascii="Franklin Gothic Book" w:eastAsia="Franklin Gothic Book" w:hAnsi="Franklin Gothic Book" w:cs="Franklin Gothic Book"/>
      <w:color w:val="0000FF"/>
      <w:u w:val="single" w:color="0000FF"/>
    </w:rPr>
  </w:style>
  <w:style w:type="paragraph" w:customStyle="1" w:styleId="CM148">
    <w:name w:val="CM148"/>
    <w:next w:val="Default"/>
    <w:rsid w:val="007555E5"/>
    <w:pPr>
      <w:pBdr>
        <w:top w:val="nil"/>
        <w:left w:val="nil"/>
        <w:bottom w:val="nil"/>
        <w:right w:val="nil"/>
        <w:between w:val="nil"/>
        <w:bar w:val="nil"/>
      </w:pBdr>
      <w:autoSpaceDE/>
      <w:autoSpaceDN/>
      <w:ind w:left="708" w:hanging="11"/>
    </w:pPr>
    <w:rPr>
      <w:rFonts w:ascii="Arial" w:eastAsia="Arial Unicode MS" w:hAnsi="Arial" w:cs="Arial Unicode MS"/>
      <w:color w:val="000000"/>
      <w:sz w:val="24"/>
      <w:szCs w:val="24"/>
      <w:u w:color="000000"/>
      <w:bdr w:val="nil"/>
      <w:lang w:eastAsia="en-GB"/>
    </w:rPr>
  </w:style>
  <w:style w:type="character" w:customStyle="1" w:styleId="Hyperlink2">
    <w:name w:val="Hyperlink.2"/>
    <w:basedOn w:val="None"/>
    <w:rsid w:val="007555E5"/>
    <w:rPr>
      <w:rFonts w:ascii="Franklin Gothic Book" w:eastAsia="Franklin Gothic Book" w:hAnsi="Franklin Gothic Book" w:cs="Franklin Gothic Book"/>
      <w:color w:val="0000FF"/>
      <w:u w:val="single" w:color="0000FF"/>
    </w:rPr>
  </w:style>
  <w:style w:type="paragraph" w:customStyle="1" w:styleId="CM158">
    <w:name w:val="CM158"/>
    <w:next w:val="Default"/>
    <w:rsid w:val="007555E5"/>
    <w:pPr>
      <w:pBdr>
        <w:top w:val="nil"/>
        <w:left w:val="nil"/>
        <w:bottom w:val="nil"/>
        <w:right w:val="nil"/>
        <w:between w:val="nil"/>
        <w:bar w:val="nil"/>
      </w:pBdr>
      <w:autoSpaceDE/>
      <w:autoSpaceDN/>
      <w:ind w:left="708" w:hanging="11"/>
    </w:pPr>
    <w:rPr>
      <w:rFonts w:ascii="Arial" w:eastAsia="Arial Unicode MS" w:hAnsi="Arial" w:cs="Arial Unicode MS"/>
      <w:color w:val="000000"/>
      <w:sz w:val="24"/>
      <w:szCs w:val="24"/>
      <w:u w:color="000000"/>
      <w:bdr w:val="nil"/>
      <w:lang w:eastAsia="en-GB"/>
    </w:rPr>
  </w:style>
  <w:style w:type="paragraph" w:customStyle="1" w:styleId="CM156">
    <w:name w:val="CM156"/>
    <w:next w:val="Default"/>
    <w:rsid w:val="007555E5"/>
    <w:pPr>
      <w:pBdr>
        <w:top w:val="nil"/>
        <w:left w:val="nil"/>
        <w:bottom w:val="nil"/>
        <w:right w:val="nil"/>
        <w:between w:val="nil"/>
        <w:bar w:val="nil"/>
      </w:pBdr>
      <w:autoSpaceDE/>
      <w:autoSpaceDN/>
      <w:ind w:left="708" w:hanging="11"/>
    </w:pPr>
    <w:rPr>
      <w:rFonts w:ascii="Arial" w:eastAsia="Arial Unicode MS" w:hAnsi="Arial" w:cs="Arial Unicode MS"/>
      <w:color w:val="000000"/>
      <w:sz w:val="24"/>
      <w:szCs w:val="24"/>
      <w:u w:color="000000"/>
      <w:bdr w:val="nil"/>
      <w:lang w:eastAsia="en-GB"/>
    </w:rPr>
  </w:style>
  <w:style w:type="character" w:customStyle="1" w:styleId="Hyperlink3">
    <w:name w:val="Hyperlink.3"/>
    <w:basedOn w:val="Link"/>
    <w:rsid w:val="007555E5"/>
    <w:rPr>
      <w:rFonts w:ascii="Franklin Gothic Book" w:eastAsia="Franklin Gothic Book" w:hAnsi="Franklin Gothic Book" w:cs="Franklin Gothic Book"/>
      <w:color w:val="99403D"/>
      <w:sz w:val="20"/>
      <w:szCs w:val="20"/>
      <w:u w:val="single" w:color="0000FF"/>
    </w:rPr>
  </w:style>
  <w:style w:type="paragraph" w:customStyle="1" w:styleId="CM157">
    <w:name w:val="CM157"/>
    <w:next w:val="Default"/>
    <w:rsid w:val="007555E5"/>
    <w:pPr>
      <w:pBdr>
        <w:top w:val="nil"/>
        <w:left w:val="nil"/>
        <w:bottom w:val="nil"/>
        <w:right w:val="nil"/>
        <w:between w:val="nil"/>
        <w:bar w:val="nil"/>
      </w:pBdr>
      <w:autoSpaceDE/>
      <w:autoSpaceDN/>
      <w:ind w:left="708" w:hanging="11"/>
    </w:pPr>
    <w:rPr>
      <w:rFonts w:ascii="Arial" w:eastAsia="Arial Unicode MS" w:hAnsi="Arial" w:cs="Arial Unicode MS"/>
      <w:color w:val="000000"/>
      <w:sz w:val="24"/>
      <w:szCs w:val="24"/>
      <w:u w:color="000000"/>
      <w:bdr w:val="nil"/>
      <w:lang w:eastAsia="en-GB"/>
    </w:rPr>
  </w:style>
  <w:style w:type="character" w:customStyle="1" w:styleId="Hyperlink4">
    <w:name w:val="Hyperlink.4"/>
    <w:basedOn w:val="Link"/>
    <w:rsid w:val="007555E5"/>
    <w:rPr>
      <w:rFonts w:ascii="Franklin Gothic Book" w:eastAsia="Franklin Gothic Book" w:hAnsi="Franklin Gothic Book" w:cs="Franklin Gothic Book"/>
      <w:color w:val="C0504D"/>
      <w:sz w:val="20"/>
      <w:szCs w:val="20"/>
      <w:u w:val="single" w:color="0000FF"/>
    </w:rPr>
  </w:style>
  <w:style w:type="paragraph" w:customStyle="1" w:styleId="CM167">
    <w:name w:val="CM167"/>
    <w:next w:val="Default"/>
    <w:rsid w:val="007555E5"/>
    <w:pPr>
      <w:pBdr>
        <w:top w:val="nil"/>
        <w:left w:val="nil"/>
        <w:bottom w:val="nil"/>
        <w:right w:val="nil"/>
        <w:between w:val="nil"/>
        <w:bar w:val="nil"/>
      </w:pBdr>
      <w:autoSpaceDE/>
      <w:autoSpaceDN/>
      <w:ind w:left="708" w:hanging="11"/>
    </w:pPr>
    <w:rPr>
      <w:rFonts w:ascii="Arial" w:eastAsia="Arial Unicode MS" w:hAnsi="Arial" w:cs="Arial Unicode MS"/>
      <w:color w:val="000000"/>
      <w:sz w:val="24"/>
      <w:szCs w:val="24"/>
      <w:u w:color="000000"/>
      <w:bdr w:val="nil"/>
      <w:lang w:eastAsia="en-GB"/>
    </w:rPr>
  </w:style>
  <w:style w:type="paragraph" w:customStyle="1" w:styleId="CM163">
    <w:name w:val="CM163"/>
    <w:next w:val="Default"/>
    <w:rsid w:val="007555E5"/>
    <w:pPr>
      <w:pBdr>
        <w:top w:val="nil"/>
        <w:left w:val="nil"/>
        <w:bottom w:val="nil"/>
        <w:right w:val="nil"/>
        <w:between w:val="nil"/>
        <w:bar w:val="nil"/>
      </w:pBdr>
      <w:autoSpaceDE/>
      <w:autoSpaceDN/>
      <w:ind w:left="708" w:hanging="11"/>
    </w:pPr>
    <w:rPr>
      <w:rFonts w:ascii="Arial" w:eastAsia="Arial Unicode MS" w:hAnsi="Arial" w:cs="Arial Unicode MS"/>
      <w:color w:val="000000"/>
      <w:sz w:val="24"/>
      <w:szCs w:val="24"/>
      <w:u w:color="000000"/>
      <w:bdr w:val="nil"/>
      <w:lang w:eastAsia="en-GB"/>
    </w:rPr>
  </w:style>
  <w:style w:type="character" w:customStyle="1" w:styleId="Hyperlink5">
    <w:name w:val="Hyperlink.5"/>
    <w:basedOn w:val="Link"/>
    <w:rsid w:val="007555E5"/>
    <w:rPr>
      <w:rFonts w:ascii="Franklin Gothic Book" w:eastAsia="Franklin Gothic Book" w:hAnsi="Franklin Gothic Book" w:cs="Franklin Gothic Book"/>
      <w:color w:val="0000FF"/>
      <w:sz w:val="20"/>
      <w:szCs w:val="20"/>
      <w:u w:val="single" w:color="0000FF"/>
    </w:rPr>
  </w:style>
  <w:style w:type="numbering" w:customStyle="1" w:styleId="Bullets">
    <w:name w:val="Bullets"/>
    <w:rsid w:val="007555E5"/>
  </w:style>
  <w:style w:type="numbering" w:customStyle="1" w:styleId="ImportedStyle18">
    <w:name w:val="Imported Style 18"/>
    <w:rsid w:val="007555E5"/>
  </w:style>
  <w:style w:type="numbering" w:customStyle="1" w:styleId="ImportedStyle19">
    <w:name w:val="Imported Style 19"/>
    <w:rsid w:val="007555E5"/>
  </w:style>
  <w:style w:type="numbering" w:customStyle="1" w:styleId="ImportedStyle20">
    <w:name w:val="Imported Style 20"/>
    <w:rsid w:val="007555E5"/>
  </w:style>
  <w:style w:type="numbering" w:customStyle="1" w:styleId="ImportedStyle21">
    <w:name w:val="Imported Style 21"/>
    <w:rsid w:val="007555E5"/>
  </w:style>
  <w:style w:type="character" w:customStyle="1" w:styleId="Hyperlink6">
    <w:name w:val="Hyperlink.6"/>
    <w:basedOn w:val="Link"/>
    <w:rsid w:val="007555E5"/>
    <w:rPr>
      <w:rFonts w:ascii="Franklin Gothic Book" w:eastAsia="Franklin Gothic Book" w:hAnsi="Franklin Gothic Book" w:cs="Franklin Gothic Book"/>
      <w:color w:val="C0504D"/>
      <w:u w:val="single" w:color="0000FF"/>
    </w:rPr>
  </w:style>
  <w:style w:type="numbering" w:customStyle="1" w:styleId="ImportedStyle22">
    <w:name w:val="Imported Style 22"/>
    <w:rsid w:val="007555E5"/>
  </w:style>
  <w:style w:type="numbering" w:customStyle="1" w:styleId="ImportedStyle24">
    <w:name w:val="Imported Style 24"/>
    <w:rsid w:val="007555E5"/>
  </w:style>
  <w:style w:type="numbering" w:customStyle="1" w:styleId="ImportedStyle25">
    <w:name w:val="Imported Style 25"/>
    <w:rsid w:val="007555E5"/>
  </w:style>
  <w:style w:type="numbering" w:customStyle="1" w:styleId="ImportedStyle26">
    <w:name w:val="Imported Style 26"/>
    <w:rsid w:val="007555E5"/>
  </w:style>
  <w:style w:type="numbering" w:customStyle="1" w:styleId="ImportedStyle27">
    <w:name w:val="Imported Style 27"/>
    <w:rsid w:val="007555E5"/>
  </w:style>
  <w:style w:type="numbering" w:customStyle="1" w:styleId="ImportedStyle28">
    <w:name w:val="Imported Style 28"/>
    <w:rsid w:val="007555E5"/>
  </w:style>
  <w:style w:type="numbering" w:customStyle="1" w:styleId="ImportedStyle29">
    <w:name w:val="Imported Style 29"/>
    <w:rsid w:val="007555E5"/>
  </w:style>
  <w:style w:type="character" w:customStyle="1" w:styleId="Hyperlink7">
    <w:name w:val="Hyperlink.7"/>
    <w:basedOn w:val="Link"/>
    <w:rsid w:val="007555E5"/>
    <w:rPr>
      <w:rFonts w:ascii="Franklin Gothic Book" w:eastAsia="Franklin Gothic Book" w:hAnsi="Franklin Gothic Book" w:cs="Franklin Gothic Book"/>
      <w:color w:val="C0504D"/>
      <w:u w:val="single" w:color="0000FF"/>
      <w:lang w:val="en-US"/>
    </w:rPr>
  </w:style>
  <w:style w:type="character" w:customStyle="1" w:styleId="Hyperlink8">
    <w:name w:val="Hyperlink.8"/>
    <w:basedOn w:val="None"/>
    <w:rsid w:val="007555E5"/>
    <w:rPr>
      <w:rFonts w:ascii="Franklin Gothic Book" w:eastAsia="Franklin Gothic Book" w:hAnsi="Franklin Gothic Book" w:cs="Franklin Gothic Book"/>
      <w:u w:val="single"/>
    </w:rPr>
  </w:style>
  <w:style w:type="character" w:customStyle="1" w:styleId="Hyperlink9">
    <w:name w:val="Hyperlink.9"/>
    <w:basedOn w:val="None"/>
    <w:rsid w:val="007555E5"/>
    <w:rPr>
      <w:rFonts w:ascii="Franklin Gothic Book" w:eastAsia="Franklin Gothic Book" w:hAnsi="Franklin Gothic Book" w:cs="Franklin Gothic Book"/>
      <w:b/>
      <w:bCs/>
      <w:u w:val="single" w:color="0000FF"/>
    </w:rPr>
  </w:style>
  <w:style w:type="character" w:customStyle="1" w:styleId="Hyperlink10">
    <w:name w:val="Hyperlink.10"/>
    <w:basedOn w:val="None"/>
    <w:rsid w:val="007555E5"/>
    <w:rPr>
      <w:rFonts w:ascii="Franklin Gothic Book" w:eastAsia="Franklin Gothic Book" w:hAnsi="Franklin Gothic Book" w:cs="Franklin Gothic Book"/>
      <w:u w:val="single" w:color="0000FF"/>
    </w:rPr>
  </w:style>
  <w:style w:type="character" w:customStyle="1" w:styleId="Hyperlink11">
    <w:name w:val="Hyperlink.11"/>
    <w:basedOn w:val="Link"/>
    <w:rsid w:val="007555E5"/>
    <w:rPr>
      <w:rFonts w:ascii="Franklin Gothic Book" w:eastAsia="Franklin Gothic Book" w:hAnsi="Franklin Gothic Book" w:cs="Franklin Gothic Book"/>
      <w:b/>
      <w:bCs/>
      <w:color w:val="C0504D"/>
      <w:u w:val="single" w:color="0000FF"/>
    </w:rPr>
  </w:style>
  <w:style w:type="numbering" w:customStyle="1" w:styleId="ImportedStyle30">
    <w:name w:val="Imported Style 30"/>
    <w:rsid w:val="007555E5"/>
  </w:style>
  <w:style w:type="numbering" w:customStyle="1" w:styleId="ImportedStyle31">
    <w:name w:val="Imported Style 31"/>
    <w:rsid w:val="007555E5"/>
  </w:style>
  <w:style w:type="character" w:customStyle="1" w:styleId="Hyperlink12">
    <w:name w:val="Hyperlink.12"/>
    <w:basedOn w:val="None"/>
    <w:rsid w:val="007555E5"/>
    <w:rPr>
      <w:color w:val="0000FF"/>
      <w:u w:val="single" w:color="0000FF"/>
    </w:rPr>
  </w:style>
  <w:style w:type="paragraph" w:styleId="BalloonText">
    <w:name w:val="Balloon Text"/>
    <w:basedOn w:val="Normal"/>
    <w:link w:val="BalloonTextChar"/>
    <w:uiPriority w:val="99"/>
    <w:semiHidden/>
    <w:unhideWhenUsed/>
    <w:rsid w:val="007555E5"/>
    <w:pPr>
      <w:widowControl/>
      <w:pBdr>
        <w:top w:val="nil"/>
        <w:left w:val="nil"/>
        <w:bottom w:val="nil"/>
        <w:right w:val="nil"/>
        <w:between w:val="nil"/>
        <w:bar w:val="nil"/>
      </w:pBdr>
      <w:autoSpaceDE/>
      <w:autoSpaceDN/>
      <w:ind w:left="708" w:hanging="11"/>
    </w:pPr>
    <w:rPr>
      <w:rFonts w:ascii="Tahoma" w:eastAsia="Arial Unicode MS" w:hAnsi="Tahoma" w:cs="Tahoma"/>
      <w:sz w:val="16"/>
      <w:szCs w:val="16"/>
      <w:bdr w:val="nil"/>
      <w:lang w:val="en-GB"/>
    </w:rPr>
  </w:style>
  <w:style w:type="character" w:customStyle="1" w:styleId="BalloonTextChar">
    <w:name w:val="Balloon Text Char"/>
    <w:basedOn w:val="DefaultParagraphFont"/>
    <w:link w:val="BalloonText"/>
    <w:uiPriority w:val="99"/>
    <w:semiHidden/>
    <w:rsid w:val="007555E5"/>
    <w:rPr>
      <w:rFonts w:ascii="Tahoma" w:eastAsia="Arial Unicode MS" w:hAnsi="Tahoma" w:cs="Tahoma"/>
      <w:sz w:val="16"/>
      <w:szCs w:val="16"/>
      <w:bdr w:val="nil"/>
      <w:lang w:val="en-GB"/>
    </w:rPr>
  </w:style>
  <w:style w:type="numbering" w:customStyle="1" w:styleId="ImportedStyle7">
    <w:name w:val="Imported Style 7"/>
    <w:rsid w:val="007555E5"/>
  </w:style>
  <w:style w:type="numbering" w:customStyle="1" w:styleId="ImportedStyle8">
    <w:name w:val="Imported Style 8"/>
    <w:rsid w:val="007555E5"/>
  </w:style>
  <w:style w:type="numbering" w:customStyle="1" w:styleId="ImportedStyle9">
    <w:name w:val="Imported Style 9"/>
    <w:rsid w:val="007555E5"/>
  </w:style>
  <w:style w:type="numbering" w:customStyle="1" w:styleId="ImportedStyle10">
    <w:name w:val="Imported Style 10"/>
    <w:rsid w:val="007555E5"/>
  </w:style>
  <w:style w:type="numbering" w:customStyle="1" w:styleId="ImportedStyle11">
    <w:name w:val="Imported Style 11"/>
    <w:rsid w:val="007555E5"/>
  </w:style>
  <w:style w:type="numbering" w:customStyle="1" w:styleId="ImportedStyle12">
    <w:name w:val="Imported Style 12"/>
    <w:rsid w:val="007555E5"/>
  </w:style>
  <w:style w:type="numbering" w:customStyle="1" w:styleId="ImportedStyle13">
    <w:name w:val="Imported Style 13"/>
    <w:rsid w:val="007555E5"/>
  </w:style>
  <w:style w:type="character" w:customStyle="1" w:styleId="Heading1Char">
    <w:name w:val="Heading 1 Char"/>
    <w:basedOn w:val="DefaultParagraphFont"/>
    <w:link w:val="Heading1"/>
    <w:uiPriority w:val="9"/>
    <w:rsid w:val="007555E5"/>
    <w:rPr>
      <w:rFonts w:ascii="Calibri" w:eastAsia="Calibri" w:hAnsi="Calibri" w:cs="Calibri"/>
      <w:b/>
      <w:bCs/>
      <w:sz w:val="24"/>
      <w:szCs w:val="24"/>
    </w:rPr>
  </w:style>
  <w:style w:type="paragraph" w:styleId="TOC2">
    <w:name w:val="toc 2"/>
    <w:basedOn w:val="Normal"/>
    <w:next w:val="Normal"/>
    <w:autoRedefine/>
    <w:uiPriority w:val="39"/>
    <w:unhideWhenUsed/>
    <w:qFormat/>
    <w:rsid w:val="007555E5"/>
    <w:pPr>
      <w:widowControl/>
      <w:pBdr>
        <w:top w:val="nil"/>
        <w:left w:val="nil"/>
        <w:bottom w:val="nil"/>
        <w:right w:val="nil"/>
        <w:between w:val="nil"/>
        <w:bar w:val="nil"/>
      </w:pBdr>
      <w:autoSpaceDE/>
      <w:autoSpaceDN/>
      <w:ind w:left="240" w:hanging="11"/>
    </w:pPr>
    <w:rPr>
      <w:rFonts w:asciiTheme="minorHAnsi" w:eastAsia="Arial Unicode MS" w:hAnsiTheme="minorHAnsi" w:cs="Times New Roman"/>
      <w:smallCaps/>
      <w:sz w:val="20"/>
      <w:szCs w:val="20"/>
      <w:bdr w:val="nil"/>
      <w:lang w:val="en-GB"/>
    </w:rPr>
  </w:style>
  <w:style w:type="paragraph" w:styleId="TOC1">
    <w:name w:val="toc 1"/>
    <w:basedOn w:val="Normal"/>
    <w:next w:val="Normal"/>
    <w:autoRedefine/>
    <w:uiPriority w:val="1"/>
    <w:unhideWhenUsed/>
    <w:qFormat/>
    <w:rsid w:val="007555E5"/>
    <w:pPr>
      <w:widowControl/>
      <w:pBdr>
        <w:top w:val="nil"/>
        <w:left w:val="nil"/>
        <w:bottom w:val="nil"/>
        <w:right w:val="nil"/>
        <w:between w:val="nil"/>
        <w:bar w:val="nil"/>
      </w:pBdr>
      <w:tabs>
        <w:tab w:val="right" w:leader="dot" w:pos="9010"/>
      </w:tabs>
      <w:autoSpaceDE/>
      <w:autoSpaceDN/>
      <w:spacing w:before="120" w:after="120"/>
      <w:ind w:hanging="11"/>
    </w:pPr>
    <w:rPr>
      <w:rFonts w:asciiTheme="minorHAnsi" w:eastAsia="Arial Unicode MS" w:hAnsiTheme="minorHAnsi" w:cs="Times New Roman"/>
      <w:b/>
      <w:bCs/>
      <w:caps/>
      <w:sz w:val="20"/>
      <w:szCs w:val="20"/>
      <w:bdr w:val="nil"/>
      <w:lang w:val="en-GB"/>
    </w:rPr>
  </w:style>
  <w:style w:type="paragraph" w:styleId="TOC3">
    <w:name w:val="toc 3"/>
    <w:basedOn w:val="Normal"/>
    <w:next w:val="Normal"/>
    <w:autoRedefine/>
    <w:uiPriority w:val="39"/>
    <w:unhideWhenUsed/>
    <w:qFormat/>
    <w:rsid w:val="007555E5"/>
    <w:pPr>
      <w:widowControl/>
      <w:pBdr>
        <w:top w:val="nil"/>
        <w:left w:val="nil"/>
        <w:bottom w:val="nil"/>
        <w:right w:val="nil"/>
        <w:between w:val="nil"/>
        <w:bar w:val="nil"/>
      </w:pBdr>
      <w:autoSpaceDE/>
      <w:autoSpaceDN/>
      <w:ind w:left="480" w:hanging="11"/>
    </w:pPr>
    <w:rPr>
      <w:rFonts w:asciiTheme="minorHAnsi" w:eastAsia="Arial Unicode MS" w:hAnsiTheme="minorHAnsi" w:cs="Times New Roman"/>
      <w:i/>
      <w:iCs/>
      <w:sz w:val="20"/>
      <w:szCs w:val="20"/>
      <w:bdr w:val="nil"/>
      <w:lang w:val="en-GB"/>
    </w:rPr>
  </w:style>
  <w:style w:type="paragraph" w:styleId="TOC4">
    <w:name w:val="toc 4"/>
    <w:basedOn w:val="Normal"/>
    <w:next w:val="Normal"/>
    <w:autoRedefine/>
    <w:uiPriority w:val="39"/>
    <w:unhideWhenUsed/>
    <w:rsid w:val="007555E5"/>
    <w:pPr>
      <w:widowControl/>
      <w:pBdr>
        <w:top w:val="nil"/>
        <w:left w:val="nil"/>
        <w:bottom w:val="nil"/>
        <w:right w:val="nil"/>
        <w:between w:val="nil"/>
        <w:bar w:val="nil"/>
      </w:pBdr>
      <w:autoSpaceDE/>
      <w:autoSpaceDN/>
      <w:ind w:left="720" w:hanging="11"/>
    </w:pPr>
    <w:rPr>
      <w:rFonts w:asciiTheme="minorHAnsi" w:eastAsia="Arial Unicode MS" w:hAnsiTheme="minorHAnsi" w:cs="Times New Roman"/>
      <w:sz w:val="18"/>
      <w:szCs w:val="18"/>
      <w:bdr w:val="nil"/>
      <w:lang w:val="en-GB"/>
    </w:rPr>
  </w:style>
  <w:style w:type="paragraph" w:styleId="TOC5">
    <w:name w:val="toc 5"/>
    <w:basedOn w:val="Normal"/>
    <w:next w:val="Normal"/>
    <w:autoRedefine/>
    <w:uiPriority w:val="39"/>
    <w:unhideWhenUsed/>
    <w:rsid w:val="007555E5"/>
    <w:pPr>
      <w:widowControl/>
      <w:pBdr>
        <w:top w:val="nil"/>
        <w:left w:val="nil"/>
        <w:bottom w:val="nil"/>
        <w:right w:val="nil"/>
        <w:between w:val="nil"/>
        <w:bar w:val="nil"/>
      </w:pBdr>
      <w:autoSpaceDE/>
      <w:autoSpaceDN/>
      <w:ind w:left="960" w:hanging="11"/>
    </w:pPr>
    <w:rPr>
      <w:rFonts w:asciiTheme="minorHAnsi" w:eastAsia="Arial Unicode MS" w:hAnsiTheme="minorHAnsi" w:cs="Times New Roman"/>
      <w:sz w:val="18"/>
      <w:szCs w:val="18"/>
      <w:bdr w:val="nil"/>
      <w:lang w:val="en-GB"/>
    </w:rPr>
  </w:style>
  <w:style w:type="paragraph" w:styleId="TOC6">
    <w:name w:val="toc 6"/>
    <w:basedOn w:val="Normal"/>
    <w:next w:val="Normal"/>
    <w:autoRedefine/>
    <w:uiPriority w:val="39"/>
    <w:unhideWhenUsed/>
    <w:rsid w:val="007555E5"/>
    <w:pPr>
      <w:widowControl/>
      <w:pBdr>
        <w:top w:val="nil"/>
        <w:left w:val="nil"/>
        <w:bottom w:val="nil"/>
        <w:right w:val="nil"/>
        <w:between w:val="nil"/>
        <w:bar w:val="nil"/>
      </w:pBdr>
      <w:autoSpaceDE/>
      <w:autoSpaceDN/>
      <w:ind w:left="1200" w:hanging="11"/>
    </w:pPr>
    <w:rPr>
      <w:rFonts w:asciiTheme="minorHAnsi" w:eastAsia="Arial Unicode MS" w:hAnsiTheme="minorHAnsi" w:cs="Times New Roman"/>
      <w:sz w:val="18"/>
      <w:szCs w:val="18"/>
      <w:bdr w:val="nil"/>
      <w:lang w:val="en-GB"/>
    </w:rPr>
  </w:style>
  <w:style w:type="paragraph" w:styleId="TOC7">
    <w:name w:val="toc 7"/>
    <w:basedOn w:val="Normal"/>
    <w:next w:val="Normal"/>
    <w:autoRedefine/>
    <w:uiPriority w:val="39"/>
    <w:unhideWhenUsed/>
    <w:rsid w:val="007555E5"/>
    <w:pPr>
      <w:widowControl/>
      <w:pBdr>
        <w:top w:val="nil"/>
        <w:left w:val="nil"/>
        <w:bottom w:val="nil"/>
        <w:right w:val="nil"/>
        <w:between w:val="nil"/>
        <w:bar w:val="nil"/>
      </w:pBdr>
      <w:autoSpaceDE/>
      <w:autoSpaceDN/>
      <w:ind w:left="1440" w:hanging="11"/>
    </w:pPr>
    <w:rPr>
      <w:rFonts w:asciiTheme="minorHAnsi" w:eastAsia="Arial Unicode MS" w:hAnsiTheme="minorHAnsi" w:cs="Times New Roman"/>
      <w:sz w:val="18"/>
      <w:szCs w:val="18"/>
      <w:bdr w:val="nil"/>
      <w:lang w:val="en-GB"/>
    </w:rPr>
  </w:style>
  <w:style w:type="paragraph" w:styleId="TOC8">
    <w:name w:val="toc 8"/>
    <w:basedOn w:val="Normal"/>
    <w:next w:val="Normal"/>
    <w:autoRedefine/>
    <w:uiPriority w:val="39"/>
    <w:unhideWhenUsed/>
    <w:rsid w:val="007555E5"/>
    <w:pPr>
      <w:widowControl/>
      <w:pBdr>
        <w:top w:val="nil"/>
        <w:left w:val="nil"/>
        <w:bottom w:val="nil"/>
        <w:right w:val="nil"/>
        <w:between w:val="nil"/>
        <w:bar w:val="nil"/>
      </w:pBdr>
      <w:autoSpaceDE/>
      <w:autoSpaceDN/>
      <w:ind w:left="1680" w:hanging="11"/>
    </w:pPr>
    <w:rPr>
      <w:rFonts w:asciiTheme="minorHAnsi" w:eastAsia="Arial Unicode MS" w:hAnsiTheme="minorHAnsi" w:cs="Times New Roman"/>
      <w:sz w:val="18"/>
      <w:szCs w:val="18"/>
      <w:bdr w:val="nil"/>
      <w:lang w:val="en-GB"/>
    </w:rPr>
  </w:style>
  <w:style w:type="paragraph" w:styleId="TOC9">
    <w:name w:val="toc 9"/>
    <w:basedOn w:val="Normal"/>
    <w:next w:val="Normal"/>
    <w:autoRedefine/>
    <w:uiPriority w:val="39"/>
    <w:unhideWhenUsed/>
    <w:rsid w:val="007555E5"/>
    <w:pPr>
      <w:widowControl/>
      <w:pBdr>
        <w:top w:val="nil"/>
        <w:left w:val="nil"/>
        <w:bottom w:val="nil"/>
        <w:right w:val="nil"/>
        <w:between w:val="nil"/>
        <w:bar w:val="nil"/>
      </w:pBdr>
      <w:autoSpaceDE/>
      <w:autoSpaceDN/>
      <w:ind w:left="1920" w:hanging="11"/>
    </w:pPr>
    <w:rPr>
      <w:rFonts w:asciiTheme="minorHAnsi" w:eastAsia="Arial Unicode MS" w:hAnsiTheme="minorHAnsi" w:cs="Times New Roman"/>
      <w:sz w:val="18"/>
      <w:szCs w:val="18"/>
      <w:bdr w:val="nil"/>
      <w:lang w:val="en-GB"/>
    </w:rPr>
  </w:style>
  <w:style w:type="character" w:styleId="CommentReference">
    <w:name w:val="annotation reference"/>
    <w:basedOn w:val="DefaultParagraphFont"/>
    <w:uiPriority w:val="99"/>
    <w:semiHidden/>
    <w:unhideWhenUsed/>
    <w:rsid w:val="007555E5"/>
    <w:rPr>
      <w:sz w:val="16"/>
      <w:szCs w:val="16"/>
    </w:rPr>
  </w:style>
  <w:style w:type="paragraph" w:styleId="CommentText">
    <w:name w:val="annotation text"/>
    <w:basedOn w:val="Normal"/>
    <w:link w:val="CommentTextChar"/>
    <w:uiPriority w:val="99"/>
    <w:unhideWhenUsed/>
    <w:rsid w:val="007555E5"/>
    <w:pPr>
      <w:widowControl/>
      <w:pBdr>
        <w:top w:val="nil"/>
        <w:left w:val="nil"/>
        <w:bottom w:val="nil"/>
        <w:right w:val="nil"/>
        <w:between w:val="nil"/>
        <w:bar w:val="nil"/>
      </w:pBdr>
      <w:autoSpaceDE/>
      <w:autoSpaceDN/>
      <w:ind w:left="708" w:hanging="11"/>
    </w:pPr>
    <w:rPr>
      <w:rFonts w:ascii="Times New Roman" w:eastAsia="Arial Unicode MS" w:hAnsi="Times New Roman" w:cs="Times New Roman"/>
      <w:sz w:val="20"/>
      <w:szCs w:val="20"/>
      <w:bdr w:val="nil"/>
      <w:lang w:val="en-GB"/>
    </w:rPr>
  </w:style>
  <w:style w:type="character" w:customStyle="1" w:styleId="CommentTextChar">
    <w:name w:val="Comment Text Char"/>
    <w:basedOn w:val="DefaultParagraphFont"/>
    <w:link w:val="CommentText"/>
    <w:uiPriority w:val="99"/>
    <w:rsid w:val="007555E5"/>
    <w:rPr>
      <w:rFonts w:ascii="Times New Roman" w:eastAsia="Arial Unicode MS" w:hAnsi="Times New Roman" w:cs="Times New Roman"/>
      <w:sz w:val="20"/>
      <w:szCs w:val="20"/>
      <w:bdr w:val="nil"/>
      <w:lang w:val="en-GB"/>
    </w:rPr>
  </w:style>
  <w:style w:type="paragraph" w:styleId="CommentSubject">
    <w:name w:val="annotation subject"/>
    <w:basedOn w:val="CommentText"/>
    <w:next w:val="CommentText"/>
    <w:link w:val="CommentSubjectChar"/>
    <w:uiPriority w:val="99"/>
    <w:semiHidden/>
    <w:unhideWhenUsed/>
    <w:rsid w:val="007555E5"/>
    <w:rPr>
      <w:b/>
      <w:bCs/>
    </w:rPr>
  </w:style>
  <w:style w:type="character" w:customStyle="1" w:styleId="CommentSubjectChar">
    <w:name w:val="Comment Subject Char"/>
    <w:basedOn w:val="CommentTextChar"/>
    <w:link w:val="CommentSubject"/>
    <w:uiPriority w:val="99"/>
    <w:semiHidden/>
    <w:rsid w:val="007555E5"/>
    <w:rPr>
      <w:rFonts w:ascii="Times New Roman" w:eastAsia="Arial Unicode MS" w:hAnsi="Times New Roman" w:cs="Times New Roman"/>
      <w:b/>
      <w:bCs/>
      <w:sz w:val="20"/>
      <w:szCs w:val="20"/>
      <w:bdr w:val="nil"/>
      <w:lang w:val="en-GB"/>
    </w:rPr>
  </w:style>
  <w:style w:type="character" w:styleId="PageNumber">
    <w:name w:val="page number"/>
    <w:uiPriority w:val="99"/>
    <w:rsid w:val="007555E5"/>
    <w:rPr>
      <w:rFonts w:ascii="Arial" w:hAnsi="Arial"/>
      <w:sz w:val="20"/>
    </w:rPr>
  </w:style>
  <w:style w:type="numbering" w:customStyle="1" w:styleId="ImportedStyle23">
    <w:name w:val="Imported Style 23"/>
    <w:rsid w:val="007555E5"/>
    <w:pPr>
      <w:numPr>
        <w:numId w:val="7"/>
      </w:numPr>
    </w:pPr>
  </w:style>
  <w:style w:type="numbering" w:customStyle="1" w:styleId="ImportedStyle32">
    <w:name w:val="Imported Style 32"/>
    <w:rsid w:val="007555E5"/>
    <w:pPr>
      <w:numPr>
        <w:numId w:val="17"/>
      </w:numPr>
    </w:pPr>
  </w:style>
  <w:style w:type="numbering" w:customStyle="1" w:styleId="ImportedStyle41">
    <w:name w:val="Imported Style 41"/>
    <w:rsid w:val="007555E5"/>
    <w:pPr>
      <w:numPr>
        <w:numId w:val="10"/>
      </w:numPr>
    </w:pPr>
  </w:style>
  <w:style w:type="numbering" w:customStyle="1" w:styleId="ImportedStyle51">
    <w:name w:val="Imported Style 51"/>
    <w:rsid w:val="007555E5"/>
    <w:pPr>
      <w:numPr>
        <w:numId w:val="14"/>
      </w:numPr>
    </w:pPr>
  </w:style>
  <w:style w:type="numbering" w:customStyle="1" w:styleId="ImportedStyle61">
    <w:name w:val="Imported Style 61"/>
    <w:rsid w:val="007555E5"/>
    <w:pPr>
      <w:numPr>
        <w:numId w:val="19"/>
      </w:numPr>
    </w:pPr>
  </w:style>
  <w:style w:type="numbering" w:customStyle="1" w:styleId="Bullets1">
    <w:name w:val="Bullets1"/>
    <w:rsid w:val="007555E5"/>
    <w:pPr>
      <w:numPr>
        <w:numId w:val="4"/>
      </w:numPr>
    </w:pPr>
  </w:style>
  <w:style w:type="numbering" w:customStyle="1" w:styleId="ImportedStyle181">
    <w:name w:val="Imported Style 181"/>
    <w:rsid w:val="007555E5"/>
    <w:pPr>
      <w:numPr>
        <w:numId w:val="8"/>
      </w:numPr>
    </w:pPr>
  </w:style>
  <w:style w:type="numbering" w:customStyle="1" w:styleId="ImportedStyle191">
    <w:name w:val="Imported Style 191"/>
    <w:rsid w:val="007555E5"/>
    <w:pPr>
      <w:numPr>
        <w:numId w:val="26"/>
      </w:numPr>
    </w:pPr>
  </w:style>
  <w:style w:type="numbering" w:customStyle="1" w:styleId="ImportedStyle201">
    <w:name w:val="Imported Style 201"/>
    <w:rsid w:val="007555E5"/>
    <w:pPr>
      <w:numPr>
        <w:numId w:val="3"/>
      </w:numPr>
    </w:pPr>
  </w:style>
  <w:style w:type="numbering" w:customStyle="1" w:styleId="ImportedStyle211">
    <w:name w:val="Imported Style 211"/>
    <w:rsid w:val="007555E5"/>
    <w:pPr>
      <w:numPr>
        <w:numId w:val="1"/>
      </w:numPr>
    </w:pPr>
  </w:style>
  <w:style w:type="numbering" w:customStyle="1" w:styleId="ImportedStyle221">
    <w:name w:val="Imported Style 221"/>
    <w:rsid w:val="007555E5"/>
    <w:pPr>
      <w:numPr>
        <w:numId w:val="15"/>
      </w:numPr>
    </w:pPr>
  </w:style>
  <w:style w:type="numbering" w:customStyle="1" w:styleId="ImportedStyle241">
    <w:name w:val="Imported Style 241"/>
    <w:rsid w:val="007555E5"/>
    <w:pPr>
      <w:numPr>
        <w:numId w:val="5"/>
      </w:numPr>
    </w:pPr>
  </w:style>
  <w:style w:type="numbering" w:customStyle="1" w:styleId="ImportedStyle251">
    <w:name w:val="Imported Style 251"/>
    <w:rsid w:val="007555E5"/>
    <w:pPr>
      <w:numPr>
        <w:numId w:val="21"/>
      </w:numPr>
    </w:pPr>
  </w:style>
  <w:style w:type="numbering" w:customStyle="1" w:styleId="ImportedStyle261">
    <w:name w:val="Imported Style 261"/>
    <w:rsid w:val="007555E5"/>
    <w:pPr>
      <w:numPr>
        <w:numId w:val="12"/>
      </w:numPr>
    </w:pPr>
  </w:style>
  <w:style w:type="numbering" w:customStyle="1" w:styleId="ImportedStyle271">
    <w:name w:val="Imported Style 271"/>
    <w:rsid w:val="007555E5"/>
    <w:pPr>
      <w:numPr>
        <w:numId w:val="13"/>
      </w:numPr>
    </w:pPr>
  </w:style>
  <w:style w:type="numbering" w:customStyle="1" w:styleId="ImportedStyle281">
    <w:name w:val="Imported Style 281"/>
    <w:rsid w:val="007555E5"/>
    <w:pPr>
      <w:numPr>
        <w:numId w:val="2"/>
      </w:numPr>
    </w:pPr>
  </w:style>
  <w:style w:type="numbering" w:customStyle="1" w:styleId="ImportedStyle291">
    <w:name w:val="Imported Style 291"/>
    <w:rsid w:val="007555E5"/>
    <w:pPr>
      <w:numPr>
        <w:numId w:val="6"/>
      </w:numPr>
    </w:pPr>
  </w:style>
  <w:style w:type="numbering" w:customStyle="1" w:styleId="ImportedStyle301">
    <w:name w:val="Imported Style 301"/>
    <w:rsid w:val="007555E5"/>
    <w:pPr>
      <w:numPr>
        <w:numId w:val="11"/>
      </w:numPr>
    </w:pPr>
  </w:style>
  <w:style w:type="numbering" w:customStyle="1" w:styleId="ImportedStyle311">
    <w:name w:val="Imported Style 311"/>
    <w:rsid w:val="007555E5"/>
    <w:pPr>
      <w:numPr>
        <w:numId w:val="16"/>
      </w:numPr>
    </w:pPr>
  </w:style>
  <w:style w:type="numbering" w:customStyle="1" w:styleId="ImportedStyle71">
    <w:name w:val="Imported Style 71"/>
    <w:rsid w:val="007555E5"/>
    <w:pPr>
      <w:numPr>
        <w:numId w:val="24"/>
      </w:numPr>
    </w:pPr>
  </w:style>
  <w:style w:type="numbering" w:customStyle="1" w:styleId="ImportedStyle81">
    <w:name w:val="Imported Style 81"/>
    <w:rsid w:val="007555E5"/>
    <w:pPr>
      <w:numPr>
        <w:numId w:val="23"/>
      </w:numPr>
    </w:pPr>
  </w:style>
  <w:style w:type="numbering" w:customStyle="1" w:styleId="ImportedStyle91">
    <w:name w:val="Imported Style 91"/>
    <w:rsid w:val="007555E5"/>
    <w:pPr>
      <w:numPr>
        <w:numId w:val="22"/>
      </w:numPr>
    </w:pPr>
  </w:style>
  <w:style w:type="numbering" w:customStyle="1" w:styleId="ImportedStyle101">
    <w:name w:val="Imported Style 101"/>
    <w:rsid w:val="007555E5"/>
    <w:pPr>
      <w:numPr>
        <w:numId w:val="27"/>
      </w:numPr>
    </w:pPr>
  </w:style>
  <w:style w:type="numbering" w:customStyle="1" w:styleId="ImportedStyle111">
    <w:name w:val="Imported Style 111"/>
    <w:rsid w:val="007555E5"/>
    <w:pPr>
      <w:numPr>
        <w:numId w:val="25"/>
      </w:numPr>
    </w:pPr>
  </w:style>
  <w:style w:type="numbering" w:customStyle="1" w:styleId="ImportedStyle121">
    <w:name w:val="Imported Style 121"/>
    <w:rsid w:val="007555E5"/>
    <w:pPr>
      <w:numPr>
        <w:numId w:val="9"/>
      </w:numPr>
    </w:pPr>
  </w:style>
  <w:style w:type="numbering" w:customStyle="1" w:styleId="ImportedStyle131">
    <w:name w:val="Imported Style 131"/>
    <w:rsid w:val="007555E5"/>
    <w:pPr>
      <w:numPr>
        <w:numId w:val="18"/>
      </w:numPr>
    </w:pPr>
  </w:style>
  <w:style w:type="paragraph" w:styleId="NormalWeb">
    <w:name w:val="Normal (Web)"/>
    <w:basedOn w:val="Normal"/>
    <w:uiPriority w:val="99"/>
    <w:unhideWhenUsed/>
    <w:rsid w:val="007555E5"/>
    <w:pPr>
      <w:widowControl/>
      <w:autoSpaceDE/>
      <w:autoSpaceDN/>
      <w:ind w:left="708" w:hanging="11"/>
    </w:pPr>
    <w:rPr>
      <w:rFonts w:ascii="Times New Roman" w:eastAsiaTheme="minorHAnsi" w:hAnsi="Times New Roman" w:cs="Times New Roman"/>
      <w:sz w:val="24"/>
      <w:szCs w:val="24"/>
      <w:lang w:val="en-GB" w:eastAsia="en-GB"/>
    </w:rPr>
  </w:style>
  <w:style w:type="paragraph" w:customStyle="1" w:styleId="ColorfulList-Accent11">
    <w:name w:val="Colorful List - Accent 11"/>
    <w:basedOn w:val="Normal"/>
    <w:autoRedefine/>
    <w:uiPriority w:val="34"/>
    <w:qFormat/>
    <w:rsid w:val="007555E5"/>
    <w:pPr>
      <w:widowControl/>
      <w:numPr>
        <w:numId w:val="20"/>
      </w:numPr>
      <w:tabs>
        <w:tab w:val="num" w:pos="360"/>
      </w:tabs>
      <w:autoSpaceDE/>
      <w:autoSpaceDN/>
      <w:spacing w:before="120" w:after="120"/>
      <w:ind w:left="0" w:firstLine="0"/>
    </w:pPr>
    <w:rPr>
      <w:rFonts w:ascii="Arial" w:eastAsia="Times New Roman" w:hAnsi="Arial" w:cs="Times New Roman"/>
      <w:b/>
      <w:sz w:val="20"/>
      <w:szCs w:val="20"/>
      <w:lang w:val="en-GB"/>
    </w:rPr>
  </w:style>
  <w:style w:type="paragraph" w:customStyle="1" w:styleId="Caption1">
    <w:name w:val="Caption 1"/>
    <w:basedOn w:val="Normal"/>
    <w:qFormat/>
    <w:rsid w:val="007555E5"/>
    <w:pPr>
      <w:widowControl/>
      <w:autoSpaceDE/>
      <w:autoSpaceDN/>
      <w:spacing w:before="120" w:after="120"/>
    </w:pPr>
    <w:rPr>
      <w:rFonts w:ascii="Arial" w:eastAsia="MS Mincho" w:hAnsi="Arial" w:cs="Times New Roman"/>
      <w:i/>
      <w:color w:val="F15F22"/>
      <w:sz w:val="20"/>
      <w:szCs w:val="24"/>
    </w:rPr>
  </w:style>
  <w:style w:type="paragraph" w:customStyle="1" w:styleId="Title1">
    <w:name w:val="Title 1"/>
    <w:basedOn w:val="Heading1"/>
    <w:link w:val="Title1Char"/>
    <w:autoRedefine/>
    <w:qFormat/>
    <w:rsid w:val="007555E5"/>
    <w:pPr>
      <w:keepNext/>
      <w:keepLines/>
      <w:widowControl/>
      <w:autoSpaceDE/>
      <w:autoSpaceDN/>
      <w:spacing w:before="480" w:after="120"/>
      <w:ind w:left="0"/>
      <w:jc w:val="center"/>
    </w:pPr>
    <w:rPr>
      <w:rFonts w:ascii="Arial" w:eastAsia="MS Gothic" w:hAnsi="Arial" w:cs="Arial"/>
      <w:color w:val="548DD4" w:themeColor="text2" w:themeTint="99"/>
      <w:sz w:val="56"/>
      <w:szCs w:val="20"/>
      <w:u w:color="000000"/>
      <w:shd w:val="clear" w:color="auto" w:fill="FFFFFF"/>
      <w:lang w:val="en-GB"/>
    </w:rPr>
  </w:style>
  <w:style w:type="character" w:customStyle="1" w:styleId="Title1Char">
    <w:name w:val="Title 1 Char"/>
    <w:link w:val="Title1"/>
    <w:rsid w:val="007555E5"/>
    <w:rPr>
      <w:rFonts w:ascii="Arial" w:eastAsia="MS Gothic" w:hAnsi="Arial" w:cs="Arial"/>
      <w:b/>
      <w:bCs/>
      <w:color w:val="548DD4" w:themeColor="text2" w:themeTint="99"/>
      <w:sz w:val="56"/>
      <w:szCs w:val="20"/>
      <w:u w:color="000000"/>
      <w:lang w:val="en-GB"/>
    </w:rPr>
  </w:style>
  <w:style w:type="character" w:styleId="Emphasis">
    <w:name w:val="Emphasis"/>
    <w:qFormat/>
    <w:rsid w:val="007555E5"/>
    <w:rPr>
      <w:i/>
      <w:iCs/>
    </w:rPr>
  </w:style>
  <w:style w:type="character" w:customStyle="1" w:styleId="apple-converted-space">
    <w:name w:val="apple-converted-space"/>
    <w:rsid w:val="007555E5"/>
  </w:style>
  <w:style w:type="character" w:styleId="FollowedHyperlink">
    <w:name w:val="FollowedHyperlink"/>
    <w:uiPriority w:val="99"/>
    <w:semiHidden/>
    <w:unhideWhenUsed/>
    <w:rsid w:val="007555E5"/>
    <w:rPr>
      <w:color w:val="954F72"/>
      <w:u w:val="single"/>
    </w:rPr>
  </w:style>
  <w:style w:type="paragraph" w:customStyle="1" w:styleId="legclearfix">
    <w:name w:val="legclearfix"/>
    <w:basedOn w:val="Normal"/>
    <w:rsid w:val="007555E5"/>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legds">
    <w:name w:val="legds"/>
    <w:rsid w:val="007555E5"/>
  </w:style>
  <w:style w:type="paragraph" w:customStyle="1" w:styleId="legrhs">
    <w:name w:val="legrhs"/>
    <w:basedOn w:val="Normal"/>
    <w:rsid w:val="007555E5"/>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toc-search-keyword">
    <w:name w:val="toc-search-keyword"/>
    <w:rsid w:val="007555E5"/>
  </w:style>
  <w:style w:type="paragraph" w:customStyle="1" w:styleId="Text">
    <w:name w:val="Text"/>
    <w:basedOn w:val="BodyText"/>
    <w:link w:val="TextChar"/>
    <w:qFormat/>
    <w:rsid w:val="007555E5"/>
    <w:pPr>
      <w:widowControl/>
      <w:autoSpaceDE/>
      <w:autoSpaceDN/>
      <w:spacing w:after="120"/>
    </w:pPr>
    <w:rPr>
      <w:rFonts w:ascii="Arial" w:eastAsia="MS Mincho" w:hAnsi="Arial" w:cs="Arial"/>
      <w:sz w:val="20"/>
      <w:szCs w:val="20"/>
    </w:rPr>
  </w:style>
  <w:style w:type="character" w:customStyle="1" w:styleId="TextChar">
    <w:name w:val="Text Char"/>
    <w:link w:val="Text"/>
    <w:rsid w:val="007555E5"/>
    <w:rPr>
      <w:rFonts w:ascii="Arial" w:eastAsia="MS Mincho" w:hAnsi="Arial" w:cs="Arial"/>
      <w:sz w:val="20"/>
      <w:szCs w:val="20"/>
    </w:rPr>
  </w:style>
  <w:style w:type="character" w:customStyle="1" w:styleId="BodyTextChar">
    <w:name w:val="Body Text Char"/>
    <w:basedOn w:val="DefaultParagraphFont"/>
    <w:link w:val="BodyText"/>
    <w:uiPriority w:val="1"/>
    <w:rsid w:val="007555E5"/>
    <w:rPr>
      <w:rFonts w:ascii="Calibri" w:eastAsia="Calibri" w:hAnsi="Calibri" w:cs="Calibri"/>
      <w:sz w:val="24"/>
      <w:szCs w:val="24"/>
    </w:rPr>
  </w:style>
  <w:style w:type="character" w:customStyle="1" w:styleId="TitleChar">
    <w:name w:val="Title Char"/>
    <w:basedOn w:val="DefaultParagraphFont"/>
    <w:link w:val="Title"/>
    <w:uiPriority w:val="10"/>
    <w:rsid w:val="007555E5"/>
    <w:rPr>
      <w:rFonts w:ascii="Calibri" w:eastAsia="Calibri" w:hAnsi="Calibri" w:cs="Calibri"/>
      <w:sz w:val="52"/>
      <w:szCs w:val="52"/>
    </w:rPr>
  </w:style>
  <w:style w:type="character" w:customStyle="1" w:styleId="UnresolvedMention1">
    <w:name w:val="Unresolved Mention1"/>
    <w:basedOn w:val="DefaultParagraphFont"/>
    <w:uiPriority w:val="99"/>
    <w:semiHidden/>
    <w:unhideWhenUsed/>
    <w:rsid w:val="007555E5"/>
    <w:rPr>
      <w:color w:val="605E5C"/>
      <w:shd w:val="clear" w:color="auto" w:fill="E1DFDD"/>
    </w:rPr>
  </w:style>
  <w:style w:type="paragraph" w:styleId="FootnoteText">
    <w:name w:val="footnote text"/>
    <w:basedOn w:val="Normal"/>
    <w:link w:val="FootnoteTextChar"/>
    <w:uiPriority w:val="99"/>
    <w:semiHidden/>
    <w:unhideWhenUsed/>
    <w:rsid w:val="007555E5"/>
    <w:rPr>
      <w:rFonts w:ascii="Arial" w:eastAsia="Arial" w:hAnsi="Arial" w:cs="Arial"/>
      <w:sz w:val="20"/>
      <w:szCs w:val="20"/>
    </w:rPr>
  </w:style>
  <w:style w:type="character" w:customStyle="1" w:styleId="FootnoteTextChar">
    <w:name w:val="Footnote Text Char"/>
    <w:basedOn w:val="DefaultParagraphFont"/>
    <w:link w:val="FootnoteText"/>
    <w:uiPriority w:val="99"/>
    <w:semiHidden/>
    <w:rsid w:val="007555E5"/>
    <w:rPr>
      <w:rFonts w:ascii="Arial" w:eastAsia="Arial" w:hAnsi="Arial" w:cs="Arial"/>
      <w:sz w:val="20"/>
      <w:szCs w:val="20"/>
    </w:rPr>
  </w:style>
  <w:style w:type="character" w:styleId="FootnoteReference">
    <w:name w:val="footnote reference"/>
    <w:basedOn w:val="DefaultParagraphFont"/>
    <w:uiPriority w:val="99"/>
    <w:semiHidden/>
    <w:unhideWhenUsed/>
    <w:rsid w:val="007555E5"/>
    <w:rPr>
      <w:vertAlign w:val="superscript"/>
    </w:rPr>
  </w:style>
  <w:style w:type="character" w:customStyle="1" w:styleId="Heading4Char">
    <w:name w:val="Heading 4 Char"/>
    <w:basedOn w:val="DefaultParagraphFont"/>
    <w:link w:val="Heading4"/>
    <w:uiPriority w:val="9"/>
    <w:semiHidden/>
    <w:rsid w:val="00433FC7"/>
    <w:rPr>
      <w:rFonts w:asciiTheme="majorHAnsi" w:eastAsiaTheme="majorEastAsia" w:hAnsiTheme="majorHAnsi" w:cstheme="majorBidi"/>
      <w:i/>
      <w:iCs/>
      <w:color w:val="365F91" w:themeColor="accent1" w:themeShade="BF"/>
    </w:rPr>
  </w:style>
  <w:style w:type="character" w:styleId="UnresolvedMention">
    <w:name w:val="Unresolved Mention"/>
    <w:basedOn w:val="DefaultParagraphFont"/>
    <w:uiPriority w:val="99"/>
    <w:semiHidden/>
    <w:unhideWhenUsed/>
    <w:rsid w:val="000462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24099">
      <w:bodyDiv w:val="1"/>
      <w:marLeft w:val="0"/>
      <w:marRight w:val="0"/>
      <w:marTop w:val="0"/>
      <w:marBottom w:val="0"/>
      <w:divBdr>
        <w:top w:val="none" w:sz="0" w:space="0" w:color="auto"/>
        <w:left w:val="none" w:sz="0" w:space="0" w:color="auto"/>
        <w:bottom w:val="none" w:sz="0" w:space="0" w:color="auto"/>
        <w:right w:val="none" w:sz="0" w:space="0" w:color="auto"/>
      </w:divBdr>
    </w:div>
    <w:div w:id="790636601">
      <w:bodyDiv w:val="1"/>
      <w:marLeft w:val="0"/>
      <w:marRight w:val="0"/>
      <w:marTop w:val="0"/>
      <w:marBottom w:val="0"/>
      <w:divBdr>
        <w:top w:val="none" w:sz="0" w:space="0" w:color="auto"/>
        <w:left w:val="none" w:sz="0" w:space="0" w:color="auto"/>
        <w:bottom w:val="none" w:sz="0" w:space="0" w:color="auto"/>
        <w:right w:val="none" w:sz="0" w:space="0" w:color="auto"/>
      </w:divBdr>
    </w:div>
    <w:div w:id="1328822300">
      <w:bodyDiv w:val="1"/>
      <w:marLeft w:val="0"/>
      <w:marRight w:val="0"/>
      <w:marTop w:val="0"/>
      <w:marBottom w:val="0"/>
      <w:divBdr>
        <w:top w:val="none" w:sz="0" w:space="0" w:color="auto"/>
        <w:left w:val="none" w:sz="0" w:space="0" w:color="auto"/>
        <w:bottom w:val="none" w:sz="0" w:space="0" w:color="auto"/>
        <w:right w:val="none" w:sz="0" w:space="0" w:color="auto"/>
      </w:divBdr>
    </w:div>
    <w:div w:id="1804076398">
      <w:bodyDiv w:val="1"/>
      <w:marLeft w:val="0"/>
      <w:marRight w:val="0"/>
      <w:marTop w:val="0"/>
      <w:marBottom w:val="0"/>
      <w:divBdr>
        <w:top w:val="none" w:sz="0" w:space="0" w:color="auto"/>
        <w:left w:val="none" w:sz="0" w:space="0" w:color="auto"/>
        <w:bottom w:val="none" w:sz="0" w:space="0" w:color="auto"/>
        <w:right w:val="none" w:sz="0" w:space="0" w:color="auto"/>
      </w:divBdr>
    </w:div>
    <w:div w:id="19999921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3664</Words>
  <Characters>20889</Characters>
  <Application>Microsoft Office Word</Application>
  <DocSecurity>0</DocSecurity>
  <Lines>174</Lines>
  <Paragraphs>49</Paragraphs>
  <ScaleCrop>false</ScaleCrop>
  <Company/>
  <LinksUpToDate>false</LinksUpToDate>
  <CharactersWithSpaces>24504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policy</dc:title>
  <dc:creator>Head Teacher</dc:creator>
  <cp:lastModifiedBy>Mr L Johnson</cp:lastModifiedBy>
  <cp:revision>2</cp:revision>
  <dcterms:created xsi:type="dcterms:W3CDTF">2026-09-25T10:51:00Z</dcterms:created>
  <dcterms:modified xsi:type="dcterms:W3CDTF">2026-09-25T10:51:00Z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2022-06-28T00:00:00Z</vt:filetime>
  </property>
  <property fmtid="{D5CDD505-2E9C-101B-9397-08002B2CF9AE}" pid="3" name="Creator">
    <vt:lpwstr>Microsoft® Word 2019</vt:lpwstr>
  </property>
  <property fmtid="{D5CDD505-2E9C-101B-9397-08002B2CF9AE}" pid="4" name="LastSaved">
    <vt:filetime>2022-08-08T00:00:00Z</vt:filetime>
  </property>
</Properties>
</file>