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61FBE" w14:textId="77777777" w:rsidR="00803DA8" w:rsidRDefault="00803DA8" w:rsidP="00803DA8">
      <w:pPr>
        <w:jc w:val="right"/>
        <w:rPr>
          <w:rFonts w:ascii="Calibri" w:eastAsia="Calibri" w:hAnsi="Calibri" w:cs="Arial"/>
          <w:noProof/>
          <w:kern w:val="0"/>
          <w:sz w:val="22"/>
          <w:szCs w:val="22"/>
          <w:lang w:val="en-US"/>
          <w14:ligatures w14:val="none"/>
        </w:rPr>
      </w:pPr>
      <w:r w:rsidRPr="00F32C04">
        <w:rPr>
          <w:rFonts w:ascii="Calibri" w:eastAsia="Calibri" w:hAnsi="Calibri" w:cs="Arial"/>
          <w:noProof/>
          <w:kern w:val="0"/>
          <w:sz w:val="22"/>
          <w:szCs w:val="22"/>
          <w:lang w:val="en-US"/>
          <w14:ligatures w14:val="none"/>
        </w:rPr>
        <w:drawing>
          <wp:inline distT="0" distB="0" distL="0" distR="0" wp14:anchorId="20DFE8A6" wp14:editId="48ECF568">
            <wp:extent cx="1100650" cy="828675"/>
            <wp:effectExtent l="0" t="0" r="0" b="0"/>
            <wp:docPr id="331728225" name="Picture 331728225"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28225" name="Picture 331728225" descr="A logo for a company&#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100650" cy="828675"/>
                    </a:xfrm>
                    <a:prstGeom prst="rect">
                      <a:avLst/>
                    </a:prstGeom>
                  </pic:spPr>
                </pic:pic>
              </a:graphicData>
            </a:graphic>
          </wp:inline>
        </w:drawing>
      </w:r>
    </w:p>
    <w:tbl>
      <w:tblPr>
        <w:tblStyle w:val="TableGrid1"/>
        <w:tblW w:w="9360" w:type="dxa"/>
        <w:tblLayout w:type="fixed"/>
        <w:tblLook w:val="06A0" w:firstRow="1" w:lastRow="0" w:firstColumn="1" w:lastColumn="0" w:noHBand="1" w:noVBand="1"/>
      </w:tblPr>
      <w:tblGrid>
        <w:gridCol w:w="3120"/>
        <w:gridCol w:w="1978"/>
        <w:gridCol w:w="4262"/>
      </w:tblGrid>
      <w:tr w:rsidR="00803DA8" w:rsidRPr="00F32C04" w14:paraId="73B9F643" w14:textId="77777777" w:rsidTr="300C8181">
        <w:tc>
          <w:tcPr>
            <w:tcW w:w="9360" w:type="dxa"/>
            <w:gridSpan w:val="3"/>
            <w:shd w:val="clear" w:color="auto" w:fill="4472C4" w:themeFill="accent1"/>
          </w:tcPr>
          <w:p w14:paraId="27CCB7F5" w14:textId="1461524D" w:rsidR="00803DA8" w:rsidRPr="00A77F98" w:rsidRDefault="00803DA8" w:rsidP="00CB40AD">
            <w:pPr>
              <w:rPr>
                <w:rFonts w:ascii="Calibri" w:eastAsia="Calibri" w:hAnsi="Calibri" w:cs="Arial"/>
                <w:b/>
                <w:bCs/>
                <w:color w:val="FFFFFF"/>
                <w:sz w:val="28"/>
                <w:szCs w:val="28"/>
              </w:rPr>
            </w:pPr>
            <w:r w:rsidRPr="00A77F98">
              <w:rPr>
                <w:rFonts w:ascii="Calibri" w:eastAsia="Calibri" w:hAnsi="Calibri" w:cs="Arial"/>
                <w:b/>
                <w:bCs/>
                <w:color w:val="FFFFFF"/>
                <w:sz w:val="28"/>
                <w:szCs w:val="28"/>
              </w:rPr>
              <w:t>Assessment and Home learning Overview                       Year 10 Geography</w:t>
            </w:r>
          </w:p>
        </w:tc>
      </w:tr>
      <w:tr w:rsidR="00803DA8" w:rsidRPr="00F32C04" w14:paraId="04966B8E" w14:textId="77777777" w:rsidTr="300C8181">
        <w:tc>
          <w:tcPr>
            <w:tcW w:w="3120" w:type="dxa"/>
            <w:shd w:val="clear" w:color="auto" w:fill="B4C6E7" w:themeFill="accent1" w:themeFillTint="66"/>
          </w:tcPr>
          <w:p w14:paraId="40295463" w14:textId="77777777" w:rsidR="00803DA8" w:rsidRPr="00393F2E" w:rsidRDefault="00803DA8" w:rsidP="00CB40AD">
            <w:pPr>
              <w:rPr>
                <w:rFonts w:ascii="Calibri" w:eastAsia="Calibri" w:hAnsi="Calibri" w:cs="Arial"/>
                <w:b/>
                <w:bCs/>
              </w:rPr>
            </w:pPr>
            <w:r w:rsidRPr="00393F2E">
              <w:rPr>
                <w:rFonts w:ascii="Calibri" w:eastAsia="Calibri" w:hAnsi="Calibri" w:cs="Arial"/>
                <w:b/>
                <w:bCs/>
              </w:rPr>
              <w:t>Assessment</w:t>
            </w:r>
          </w:p>
        </w:tc>
        <w:tc>
          <w:tcPr>
            <w:tcW w:w="1978" w:type="dxa"/>
            <w:shd w:val="clear" w:color="auto" w:fill="B4C6E7" w:themeFill="accent1" w:themeFillTint="66"/>
          </w:tcPr>
          <w:p w14:paraId="0C97311C" w14:textId="77777777" w:rsidR="00803DA8" w:rsidRPr="00393F2E" w:rsidRDefault="00803DA8" w:rsidP="00CB40AD">
            <w:pPr>
              <w:rPr>
                <w:rFonts w:ascii="Calibri" w:eastAsia="Calibri" w:hAnsi="Calibri" w:cs="Arial"/>
                <w:b/>
                <w:bCs/>
              </w:rPr>
            </w:pPr>
            <w:r w:rsidRPr="00393F2E">
              <w:rPr>
                <w:rFonts w:ascii="Calibri" w:eastAsia="Calibri" w:hAnsi="Calibri" w:cs="Arial"/>
                <w:b/>
                <w:bCs/>
              </w:rPr>
              <w:t xml:space="preserve">Time </w:t>
            </w:r>
          </w:p>
        </w:tc>
        <w:tc>
          <w:tcPr>
            <w:tcW w:w="4262" w:type="dxa"/>
            <w:shd w:val="clear" w:color="auto" w:fill="B4C6E7" w:themeFill="accent1" w:themeFillTint="66"/>
          </w:tcPr>
          <w:p w14:paraId="1F43BC2A" w14:textId="77777777" w:rsidR="00803DA8" w:rsidRPr="00393F2E" w:rsidRDefault="00803DA8" w:rsidP="00CB40AD">
            <w:pPr>
              <w:rPr>
                <w:rFonts w:ascii="Calibri" w:eastAsia="Calibri" w:hAnsi="Calibri" w:cs="Arial"/>
                <w:b/>
                <w:bCs/>
              </w:rPr>
            </w:pPr>
            <w:r w:rsidRPr="00393F2E">
              <w:rPr>
                <w:rFonts w:ascii="Calibri" w:eastAsia="Calibri" w:hAnsi="Calibri" w:cs="Arial"/>
                <w:b/>
                <w:bCs/>
              </w:rPr>
              <w:t>Assessment Details</w:t>
            </w:r>
          </w:p>
        </w:tc>
      </w:tr>
      <w:tr w:rsidR="00803DA8" w:rsidRPr="00F32C04" w14:paraId="6921AA67" w14:textId="77777777" w:rsidTr="300C8181">
        <w:tc>
          <w:tcPr>
            <w:tcW w:w="3120" w:type="dxa"/>
          </w:tcPr>
          <w:p w14:paraId="19A8E754" w14:textId="064F05FB" w:rsidR="00803DA8" w:rsidRDefault="00803DA8" w:rsidP="00CB40AD">
            <w:pPr>
              <w:rPr>
                <w:rFonts w:ascii="Calibri" w:eastAsia="Calibri" w:hAnsi="Calibri" w:cs="Arial"/>
                <w:sz w:val="22"/>
                <w:szCs w:val="22"/>
              </w:rPr>
            </w:pPr>
            <w:r w:rsidRPr="300C8181">
              <w:rPr>
                <w:rFonts w:ascii="Calibri" w:eastAsia="Calibri" w:hAnsi="Calibri" w:cs="Arial"/>
                <w:b/>
                <w:bCs/>
                <w:sz w:val="22"/>
                <w:szCs w:val="22"/>
              </w:rPr>
              <w:t>DIN Retrieval</w:t>
            </w:r>
            <w:r w:rsidR="00E720B2" w:rsidRPr="300C8181">
              <w:rPr>
                <w:rFonts w:ascii="Calibri" w:eastAsia="Calibri" w:hAnsi="Calibri" w:cs="Arial"/>
                <w:sz w:val="22"/>
                <w:szCs w:val="22"/>
              </w:rPr>
              <w:t>:</w:t>
            </w:r>
            <w:r w:rsidR="00A21B52" w:rsidRPr="300C8181">
              <w:rPr>
                <w:rFonts w:ascii="Calibri" w:eastAsia="Calibri" w:hAnsi="Calibri" w:cs="Arial"/>
                <w:sz w:val="22"/>
                <w:szCs w:val="22"/>
              </w:rPr>
              <w:t xml:space="preserve"> </w:t>
            </w:r>
            <w:r w:rsidR="7BD0FBE4" w:rsidRPr="300C8181">
              <w:rPr>
                <w:rFonts w:ascii="Calibri" w:eastAsia="Calibri" w:hAnsi="Calibri" w:cs="Arial"/>
                <w:sz w:val="22"/>
                <w:szCs w:val="22"/>
              </w:rPr>
              <w:t>E</w:t>
            </w:r>
            <w:r w:rsidRPr="300C8181">
              <w:rPr>
                <w:rFonts w:ascii="Calibri" w:eastAsia="Calibri" w:hAnsi="Calibri" w:cs="Arial"/>
                <w:sz w:val="22"/>
                <w:szCs w:val="22"/>
              </w:rPr>
              <w:t>very lesson.</w:t>
            </w:r>
          </w:p>
          <w:p w14:paraId="32D959E0" w14:textId="77777777" w:rsidR="00E720B2" w:rsidRPr="00393F2E" w:rsidRDefault="00E720B2" w:rsidP="00CB40AD">
            <w:pPr>
              <w:rPr>
                <w:rFonts w:ascii="Calibri" w:eastAsia="Calibri" w:hAnsi="Calibri" w:cs="Arial"/>
                <w:sz w:val="22"/>
                <w:szCs w:val="22"/>
              </w:rPr>
            </w:pPr>
          </w:p>
          <w:p w14:paraId="769F77BB" w14:textId="23B1C2EC" w:rsidR="00A21B52" w:rsidRDefault="00A21B52" w:rsidP="00CB40AD">
            <w:pPr>
              <w:rPr>
                <w:rFonts w:ascii="Calibri" w:eastAsia="Calibri" w:hAnsi="Calibri" w:cs="Arial"/>
                <w:sz w:val="22"/>
                <w:szCs w:val="22"/>
              </w:rPr>
            </w:pPr>
            <w:r w:rsidRPr="00393F2E">
              <w:rPr>
                <w:rFonts w:ascii="Calibri" w:eastAsia="Calibri" w:hAnsi="Calibri" w:cs="Arial"/>
                <w:b/>
                <w:bCs/>
                <w:sz w:val="22"/>
                <w:szCs w:val="22"/>
              </w:rPr>
              <w:t>Homework</w:t>
            </w:r>
            <w:r w:rsidR="00E720B2">
              <w:rPr>
                <w:rFonts w:ascii="Calibri" w:eastAsia="Calibri" w:hAnsi="Calibri" w:cs="Arial"/>
                <w:b/>
                <w:bCs/>
                <w:sz w:val="22"/>
                <w:szCs w:val="22"/>
              </w:rPr>
              <w:t>:</w:t>
            </w:r>
            <w:r w:rsidRPr="00393F2E">
              <w:rPr>
                <w:rFonts w:ascii="Calibri" w:eastAsia="Calibri" w:hAnsi="Calibri" w:cs="Arial"/>
                <w:sz w:val="22"/>
                <w:szCs w:val="22"/>
              </w:rPr>
              <w:t xml:space="preserve"> </w:t>
            </w:r>
            <w:r w:rsidR="00EE5FAF">
              <w:rPr>
                <w:rFonts w:ascii="Calibri" w:eastAsia="Calibri" w:hAnsi="Calibri" w:cs="Arial"/>
                <w:sz w:val="22"/>
                <w:szCs w:val="22"/>
              </w:rPr>
              <w:t>Set on Seneca  and GCSE Pod weekly.</w:t>
            </w:r>
          </w:p>
          <w:p w14:paraId="1C9C7BF5" w14:textId="77777777" w:rsidR="00E720B2" w:rsidRPr="00393F2E" w:rsidRDefault="00E720B2" w:rsidP="00CB40AD">
            <w:pPr>
              <w:rPr>
                <w:rFonts w:ascii="Calibri" w:eastAsia="Calibri" w:hAnsi="Calibri" w:cs="Arial"/>
                <w:sz w:val="22"/>
                <w:szCs w:val="22"/>
              </w:rPr>
            </w:pPr>
          </w:p>
          <w:p w14:paraId="7FBF3297" w14:textId="59B52BD3" w:rsidR="00803DA8" w:rsidRDefault="00803DA8" w:rsidP="00CB40AD">
            <w:pPr>
              <w:rPr>
                <w:rFonts w:ascii="Calibri" w:eastAsia="Calibri" w:hAnsi="Calibri" w:cs="Arial"/>
                <w:sz w:val="22"/>
                <w:szCs w:val="22"/>
              </w:rPr>
            </w:pPr>
            <w:r w:rsidRPr="00393F2E">
              <w:rPr>
                <w:rFonts w:ascii="Calibri" w:eastAsia="Calibri" w:hAnsi="Calibri" w:cs="Arial"/>
                <w:b/>
                <w:bCs/>
                <w:sz w:val="22"/>
                <w:szCs w:val="22"/>
              </w:rPr>
              <w:t>Key piece</w:t>
            </w:r>
            <w:r w:rsidR="00E720B2">
              <w:rPr>
                <w:rFonts w:ascii="Calibri" w:eastAsia="Calibri" w:hAnsi="Calibri" w:cs="Arial"/>
                <w:sz w:val="22"/>
                <w:szCs w:val="22"/>
              </w:rPr>
              <w:t>:</w:t>
            </w:r>
            <w:r w:rsidRPr="00393F2E">
              <w:rPr>
                <w:rFonts w:ascii="Calibri" w:eastAsia="Calibri" w:hAnsi="Calibri" w:cs="Arial"/>
                <w:sz w:val="22"/>
                <w:szCs w:val="22"/>
              </w:rPr>
              <w:t xml:space="preserve"> extended written answer which will be marked and feedback.</w:t>
            </w:r>
          </w:p>
          <w:p w14:paraId="17D00EF3" w14:textId="77777777" w:rsidR="00E720B2" w:rsidRPr="00393F2E" w:rsidRDefault="00E720B2" w:rsidP="00CB40AD">
            <w:pPr>
              <w:rPr>
                <w:rFonts w:ascii="Calibri" w:eastAsia="Calibri" w:hAnsi="Calibri" w:cs="Arial"/>
                <w:sz w:val="22"/>
                <w:szCs w:val="22"/>
              </w:rPr>
            </w:pPr>
          </w:p>
          <w:p w14:paraId="6E15EB46" w14:textId="77777777" w:rsidR="00572F4B" w:rsidRPr="00393F2E" w:rsidRDefault="00572F4B" w:rsidP="00572F4B">
            <w:pPr>
              <w:rPr>
                <w:color w:val="000000"/>
                <w:sz w:val="22"/>
                <w:szCs w:val="22"/>
              </w:rPr>
            </w:pPr>
            <w:r w:rsidRPr="00393F2E">
              <w:rPr>
                <w:b/>
                <w:bCs/>
                <w:color w:val="000000"/>
                <w:sz w:val="22"/>
                <w:szCs w:val="22"/>
              </w:rPr>
              <w:t>AP assessments</w:t>
            </w:r>
            <w:r w:rsidRPr="00393F2E">
              <w:rPr>
                <w:color w:val="000000"/>
                <w:sz w:val="22"/>
                <w:szCs w:val="22"/>
              </w:rPr>
              <w:t xml:space="preserve">: You will complete an assessment in lesson time that will be cumulative. This means that everything you have learned so far could be on the assessment. Your teacher will mark your assessment and give feedback. </w:t>
            </w:r>
          </w:p>
          <w:p w14:paraId="03C971F5" w14:textId="77777777" w:rsidR="00803DA8" w:rsidRPr="00393F2E" w:rsidRDefault="00803DA8" w:rsidP="00CB40AD">
            <w:pPr>
              <w:rPr>
                <w:rFonts w:ascii="Calibri" w:eastAsia="Calibri" w:hAnsi="Calibri" w:cs="Arial"/>
                <w:sz w:val="22"/>
                <w:szCs w:val="22"/>
              </w:rPr>
            </w:pPr>
          </w:p>
          <w:p w14:paraId="62256DD0" w14:textId="77777777" w:rsidR="00803DA8" w:rsidRPr="00E720B2" w:rsidRDefault="00803DA8" w:rsidP="00CB40AD">
            <w:pPr>
              <w:rPr>
                <w:rFonts w:ascii="Calibri" w:eastAsia="Calibri" w:hAnsi="Calibri" w:cs="Arial"/>
                <w:b/>
                <w:bCs/>
                <w:sz w:val="22"/>
                <w:szCs w:val="22"/>
              </w:rPr>
            </w:pPr>
            <w:r w:rsidRPr="00E720B2">
              <w:rPr>
                <w:rFonts w:ascii="Calibri" w:eastAsia="Calibri" w:hAnsi="Calibri" w:cs="Arial"/>
                <w:b/>
                <w:bCs/>
                <w:sz w:val="22"/>
                <w:szCs w:val="22"/>
              </w:rPr>
              <w:t>Assessment cycle:</w:t>
            </w:r>
          </w:p>
          <w:p w14:paraId="50F2AC0A" w14:textId="77777777" w:rsidR="00803DA8" w:rsidRPr="00393F2E" w:rsidRDefault="00803DA8" w:rsidP="00CB40AD">
            <w:pPr>
              <w:rPr>
                <w:rFonts w:ascii="Calibri" w:eastAsia="Calibri" w:hAnsi="Calibri" w:cs="Arial"/>
                <w:sz w:val="22"/>
                <w:szCs w:val="22"/>
              </w:rPr>
            </w:pPr>
            <w:r w:rsidRPr="00393F2E">
              <w:rPr>
                <w:rFonts w:ascii="Calibri" w:eastAsia="Calibri" w:hAnsi="Calibri" w:cs="Arial"/>
                <w:sz w:val="22"/>
                <w:szCs w:val="22"/>
              </w:rPr>
              <w:t>AP1 – November</w:t>
            </w:r>
          </w:p>
          <w:p w14:paraId="08BECF8E" w14:textId="77777777" w:rsidR="00803DA8" w:rsidRPr="00393F2E" w:rsidRDefault="00803DA8" w:rsidP="00CB40AD">
            <w:pPr>
              <w:rPr>
                <w:rFonts w:ascii="Calibri" w:eastAsia="Calibri" w:hAnsi="Calibri" w:cs="Arial"/>
                <w:sz w:val="22"/>
                <w:szCs w:val="22"/>
              </w:rPr>
            </w:pPr>
            <w:r w:rsidRPr="00393F2E">
              <w:rPr>
                <w:rFonts w:ascii="Calibri" w:eastAsia="Calibri" w:hAnsi="Calibri" w:cs="Arial"/>
                <w:sz w:val="22"/>
                <w:szCs w:val="22"/>
              </w:rPr>
              <w:t>AP2 – February</w:t>
            </w:r>
          </w:p>
          <w:p w14:paraId="31D0D084" w14:textId="37CAD5E8" w:rsidR="00803DA8" w:rsidRPr="00393F2E" w:rsidRDefault="00803DA8" w:rsidP="00803DA8">
            <w:pPr>
              <w:rPr>
                <w:rFonts w:ascii="Calibri" w:eastAsia="Calibri" w:hAnsi="Calibri" w:cs="Arial"/>
                <w:sz w:val="22"/>
                <w:szCs w:val="22"/>
              </w:rPr>
            </w:pPr>
            <w:r w:rsidRPr="00393F2E">
              <w:rPr>
                <w:rFonts w:ascii="Calibri" w:eastAsia="Calibri" w:hAnsi="Calibri" w:cs="Arial"/>
                <w:sz w:val="22"/>
                <w:szCs w:val="22"/>
              </w:rPr>
              <w:t>AP3 – May</w:t>
            </w:r>
          </w:p>
        </w:tc>
        <w:tc>
          <w:tcPr>
            <w:tcW w:w="1978" w:type="dxa"/>
          </w:tcPr>
          <w:p w14:paraId="32DC2EF2" w14:textId="00461B86" w:rsidR="00803DA8" w:rsidRPr="00393F2E" w:rsidRDefault="00803DA8" w:rsidP="00CB40AD">
            <w:pPr>
              <w:rPr>
                <w:rFonts w:ascii="Calibri" w:eastAsia="Calibri" w:hAnsi="Calibri" w:cs="Arial"/>
                <w:sz w:val="22"/>
                <w:szCs w:val="22"/>
              </w:rPr>
            </w:pPr>
            <w:r w:rsidRPr="300C8181">
              <w:rPr>
                <w:rFonts w:ascii="Calibri" w:eastAsia="Calibri" w:hAnsi="Calibri" w:cs="Arial"/>
                <w:b/>
                <w:bCs/>
                <w:sz w:val="22"/>
                <w:szCs w:val="22"/>
              </w:rPr>
              <w:t>Homework</w:t>
            </w:r>
            <w:r w:rsidRPr="300C8181">
              <w:rPr>
                <w:rFonts w:ascii="Calibri" w:eastAsia="Calibri" w:hAnsi="Calibri" w:cs="Arial"/>
                <w:sz w:val="22"/>
                <w:szCs w:val="22"/>
              </w:rPr>
              <w:t>: 60 minutes per week</w:t>
            </w:r>
          </w:p>
        </w:tc>
        <w:tc>
          <w:tcPr>
            <w:tcW w:w="4262" w:type="dxa"/>
          </w:tcPr>
          <w:p w14:paraId="4401CF55" w14:textId="72CB5217" w:rsidR="00803DA8" w:rsidRPr="00393F2E" w:rsidRDefault="00803DA8" w:rsidP="00CB40AD">
            <w:pPr>
              <w:rPr>
                <w:rFonts w:ascii="Calibri" w:eastAsia="Calibri" w:hAnsi="Calibri" w:cs="Arial"/>
                <w:sz w:val="22"/>
                <w:szCs w:val="22"/>
              </w:rPr>
            </w:pPr>
            <w:r w:rsidRPr="300C8181">
              <w:rPr>
                <w:rFonts w:ascii="Calibri" w:eastAsia="Calibri" w:hAnsi="Calibri" w:cs="Arial"/>
                <w:sz w:val="22"/>
                <w:szCs w:val="22"/>
              </w:rPr>
              <w:t xml:space="preserve">Pupils will complete all knowledge recall </w:t>
            </w:r>
            <w:r w:rsidR="003C5EF1" w:rsidRPr="300C8181">
              <w:rPr>
                <w:rFonts w:ascii="Calibri" w:eastAsia="Calibri" w:hAnsi="Calibri" w:cs="Arial"/>
                <w:sz w:val="22"/>
                <w:szCs w:val="22"/>
              </w:rPr>
              <w:t>and exam style questions</w:t>
            </w:r>
            <w:r w:rsidRPr="300C8181">
              <w:rPr>
                <w:rFonts w:ascii="Calibri" w:eastAsia="Calibri" w:hAnsi="Calibri" w:cs="Arial"/>
                <w:sz w:val="22"/>
                <w:szCs w:val="22"/>
              </w:rPr>
              <w:t xml:space="preserve"> </w:t>
            </w:r>
            <w:r w:rsidR="67774563" w:rsidRPr="300C8181">
              <w:rPr>
                <w:rFonts w:ascii="Calibri" w:eastAsia="Calibri" w:hAnsi="Calibri" w:cs="Arial"/>
                <w:sz w:val="22"/>
                <w:szCs w:val="22"/>
              </w:rPr>
              <w:t>i</w:t>
            </w:r>
            <w:r w:rsidRPr="300C8181">
              <w:rPr>
                <w:rFonts w:ascii="Calibri" w:eastAsia="Calibri" w:hAnsi="Calibri" w:cs="Arial"/>
                <w:sz w:val="22"/>
                <w:szCs w:val="22"/>
              </w:rPr>
              <w:t>n the</w:t>
            </w:r>
            <w:r w:rsidR="003C5EF1" w:rsidRPr="300C8181">
              <w:rPr>
                <w:rFonts w:ascii="Calibri" w:eastAsia="Calibri" w:hAnsi="Calibri" w:cs="Arial"/>
                <w:sz w:val="22"/>
                <w:szCs w:val="22"/>
              </w:rPr>
              <w:t>ir</w:t>
            </w:r>
            <w:r w:rsidRPr="300C8181">
              <w:rPr>
                <w:rFonts w:ascii="Calibri" w:eastAsia="Calibri" w:hAnsi="Calibri" w:cs="Arial"/>
                <w:sz w:val="22"/>
                <w:szCs w:val="22"/>
              </w:rPr>
              <w:t xml:space="preserve"> homework </w:t>
            </w:r>
            <w:r w:rsidR="03780429" w:rsidRPr="300C8181">
              <w:rPr>
                <w:rFonts w:ascii="Calibri" w:eastAsia="Calibri" w:hAnsi="Calibri" w:cs="Arial"/>
                <w:sz w:val="22"/>
                <w:szCs w:val="22"/>
              </w:rPr>
              <w:t>booklets</w:t>
            </w:r>
            <w:r w:rsidR="003C5EF1" w:rsidRPr="300C8181">
              <w:rPr>
                <w:rFonts w:ascii="Calibri" w:eastAsia="Calibri" w:hAnsi="Calibri" w:cs="Arial"/>
                <w:sz w:val="22"/>
                <w:szCs w:val="22"/>
              </w:rPr>
              <w:t xml:space="preserve">.  </w:t>
            </w:r>
            <w:r w:rsidR="00E50AF8" w:rsidRPr="300C8181">
              <w:rPr>
                <w:rFonts w:ascii="Calibri" w:eastAsia="Calibri" w:hAnsi="Calibri" w:cs="Arial"/>
                <w:sz w:val="22"/>
                <w:szCs w:val="22"/>
              </w:rPr>
              <w:t xml:space="preserve">Pupils can complete with </w:t>
            </w:r>
            <w:r w:rsidRPr="300C8181">
              <w:rPr>
                <w:rFonts w:ascii="Calibri" w:eastAsia="Calibri" w:hAnsi="Calibri" w:cs="Arial"/>
                <w:sz w:val="22"/>
                <w:szCs w:val="22"/>
              </w:rPr>
              <w:t xml:space="preserve">the aid of their topic knowledge </w:t>
            </w:r>
            <w:proofErr w:type="spellStart"/>
            <w:r w:rsidRPr="300C8181">
              <w:rPr>
                <w:rFonts w:ascii="Calibri" w:eastAsia="Calibri" w:hAnsi="Calibri" w:cs="Arial"/>
                <w:sz w:val="22"/>
                <w:szCs w:val="22"/>
              </w:rPr>
              <w:t>organiser</w:t>
            </w:r>
            <w:proofErr w:type="spellEnd"/>
            <w:r w:rsidR="00E50AF8" w:rsidRPr="300C8181">
              <w:rPr>
                <w:rFonts w:ascii="Calibri" w:eastAsia="Calibri" w:hAnsi="Calibri" w:cs="Arial"/>
                <w:sz w:val="22"/>
                <w:szCs w:val="22"/>
              </w:rPr>
              <w:t xml:space="preserve">, links shared to BBC Bitesize and Internet </w:t>
            </w:r>
            <w:r w:rsidR="004F1358" w:rsidRPr="300C8181">
              <w:rPr>
                <w:rFonts w:ascii="Calibri" w:eastAsia="Calibri" w:hAnsi="Calibri" w:cs="Arial"/>
                <w:sz w:val="22"/>
                <w:szCs w:val="22"/>
              </w:rPr>
              <w:t>Geography</w:t>
            </w:r>
            <w:r w:rsidR="00E50AF8" w:rsidRPr="300C8181">
              <w:rPr>
                <w:rFonts w:ascii="Calibri" w:eastAsia="Calibri" w:hAnsi="Calibri" w:cs="Arial"/>
                <w:sz w:val="22"/>
                <w:szCs w:val="22"/>
              </w:rPr>
              <w:t xml:space="preserve"> </w:t>
            </w:r>
            <w:r w:rsidR="0043139A" w:rsidRPr="300C8181">
              <w:rPr>
                <w:rFonts w:ascii="Calibri" w:eastAsia="Calibri" w:hAnsi="Calibri" w:cs="Arial"/>
                <w:sz w:val="22"/>
                <w:szCs w:val="22"/>
              </w:rPr>
              <w:t xml:space="preserve">as well as </w:t>
            </w:r>
            <w:proofErr w:type="spellStart"/>
            <w:r w:rsidR="0043139A" w:rsidRPr="300C8181">
              <w:rPr>
                <w:rFonts w:ascii="Calibri" w:eastAsia="Calibri" w:hAnsi="Calibri" w:cs="Arial"/>
                <w:sz w:val="22"/>
                <w:szCs w:val="22"/>
              </w:rPr>
              <w:t>GCSEPod</w:t>
            </w:r>
            <w:proofErr w:type="spellEnd"/>
            <w:r w:rsidR="00EE5FAF">
              <w:rPr>
                <w:rFonts w:ascii="Calibri" w:eastAsia="Calibri" w:hAnsi="Calibri" w:cs="Arial"/>
                <w:sz w:val="22"/>
                <w:szCs w:val="22"/>
              </w:rPr>
              <w:t xml:space="preserve"> and Seneca</w:t>
            </w:r>
            <w:r w:rsidRPr="300C8181">
              <w:rPr>
                <w:rFonts w:ascii="Calibri" w:eastAsia="Calibri" w:hAnsi="Calibri" w:cs="Arial"/>
                <w:sz w:val="22"/>
                <w:szCs w:val="22"/>
              </w:rPr>
              <w:t xml:space="preserve">. </w:t>
            </w:r>
          </w:p>
          <w:p w14:paraId="46652917" w14:textId="77777777" w:rsidR="007F688D" w:rsidRPr="00393F2E" w:rsidRDefault="007F688D" w:rsidP="00CB40AD">
            <w:pPr>
              <w:rPr>
                <w:rFonts w:ascii="Calibri" w:eastAsia="Calibri" w:hAnsi="Calibri" w:cs="Arial"/>
                <w:sz w:val="22"/>
                <w:szCs w:val="22"/>
              </w:rPr>
            </w:pPr>
          </w:p>
          <w:p w14:paraId="68DD071B" w14:textId="42DD27A0" w:rsidR="007F688D" w:rsidRPr="00393F2E" w:rsidRDefault="007F688D" w:rsidP="00CB40AD">
            <w:pPr>
              <w:rPr>
                <w:color w:val="000000"/>
                <w:sz w:val="22"/>
                <w:szCs w:val="22"/>
              </w:rPr>
            </w:pPr>
            <w:r w:rsidRPr="300C8181">
              <w:rPr>
                <w:b/>
                <w:bCs/>
                <w:color w:val="000000" w:themeColor="text1"/>
                <w:sz w:val="22"/>
                <w:szCs w:val="22"/>
              </w:rPr>
              <w:t xml:space="preserve">Formal assessment: </w:t>
            </w:r>
            <w:r w:rsidR="00935EE4" w:rsidRPr="300C8181">
              <w:rPr>
                <w:color w:val="000000" w:themeColor="text1"/>
                <w:sz w:val="22"/>
                <w:szCs w:val="22"/>
              </w:rPr>
              <w:t>3 papers</w:t>
            </w:r>
            <w:r w:rsidR="00572F4B" w:rsidRPr="300C8181">
              <w:rPr>
                <w:color w:val="000000" w:themeColor="text1"/>
                <w:sz w:val="22"/>
                <w:szCs w:val="22"/>
              </w:rPr>
              <w:t>,</w:t>
            </w:r>
            <w:r w:rsidR="00935EE4" w:rsidRPr="300C8181">
              <w:rPr>
                <w:color w:val="000000" w:themeColor="text1"/>
                <w:sz w:val="22"/>
                <w:szCs w:val="22"/>
              </w:rPr>
              <w:t xml:space="preserve"> each</w:t>
            </w:r>
            <w:r w:rsidRPr="300C8181">
              <w:rPr>
                <w:color w:val="000000" w:themeColor="text1"/>
                <w:sz w:val="22"/>
                <w:szCs w:val="22"/>
              </w:rPr>
              <w:t xml:space="preserve"> last</w:t>
            </w:r>
            <w:r w:rsidR="00572F4B" w:rsidRPr="300C8181">
              <w:rPr>
                <w:color w:val="000000" w:themeColor="text1"/>
                <w:sz w:val="22"/>
                <w:szCs w:val="22"/>
              </w:rPr>
              <w:t>ing</w:t>
            </w:r>
            <w:r w:rsidRPr="300C8181">
              <w:rPr>
                <w:color w:val="000000" w:themeColor="text1"/>
                <w:sz w:val="22"/>
                <w:szCs w:val="22"/>
              </w:rPr>
              <w:t xml:space="preserve"> 1 hour and 30 minutes and consist of a variety of questions</w:t>
            </w:r>
            <w:r w:rsidR="00935EE4" w:rsidRPr="300C8181">
              <w:rPr>
                <w:color w:val="000000" w:themeColor="text1"/>
                <w:sz w:val="22"/>
                <w:szCs w:val="22"/>
              </w:rPr>
              <w:t xml:space="preserve">. </w:t>
            </w:r>
            <w:r w:rsidRPr="300C8181">
              <w:rPr>
                <w:color w:val="000000" w:themeColor="text1"/>
                <w:sz w:val="22"/>
                <w:szCs w:val="22"/>
              </w:rPr>
              <w:t>Th</w:t>
            </w:r>
            <w:r w:rsidR="00572F4B" w:rsidRPr="300C8181">
              <w:rPr>
                <w:color w:val="000000" w:themeColor="text1"/>
                <w:sz w:val="22"/>
                <w:szCs w:val="22"/>
              </w:rPr>
              <w:t>ese</w:t>
            </w:r>
            <w:r w:rsidRPr="300C8181">
              <w:rPr>
                <w:color w:val="000000" w:themeColor="text1"/>
                <w:sz w:val="22"/>
                <w:szCs w:val="22"/>
              </w:rPr>
              <w:t xml:space="preserve"> will be sat in exam conditions in the hall and externally marked.</w:t>
            </w:r>
          </w:p>
          <w:p w14:paraId="439BA027" w14:textId="77777777" w:rsidR="00935EE4" w:rsidRPr="00393F2E" w:rsidRDefault="00935EE4" w:rsidP="00CB40AD">
            <w:pPr>
              <w:rPr>
                <w:color w:val="000000"/>
                <w:sz w:val="22"/>
                <w:szCs w:val="22"/>
              </w:rPr>
            </w:pPr>
          </w:p>
          <w:p w14:paraId="1F159A07" w14:textId="704F6917" w:rsidR="00C6741C" w:rsidRPr="00C6741C" w:rsidRDefault="00935EE4" w:rsidP="300C8181">
            <w:pPr>
              <w:rPr>
                <w:rFonts w:eastAsia="Times New Roman"/>
                <w:color w:val="1F1F1F"/>
                <w:kern w:val="0"/>
                <w:sz w:val="22"/>
                <w:szCs w:val="22"/>
                <w:lang w:eastAsia="en-GB"/>
                <w14:ligatures w14:val="none"/>
              </w:rPr>
            </w:pPr>
            <w:r w:rsidRPr="300C8181">
              <w:rPr>
                <w:b/>
                <w:bCs/>
                <w:color w:val="000000"/>
                <w:sz w:val="22"/>
                <w:szCs w:val="22"/>
              </w:rPr>
              <w:t>Paper 1:</w:t>
            </w:r>
            <w:r w:rsidR="00C6741C" w:rsidRPr="300C8181">
              <w:rPr>
                <w:b/>
                <w:bCs/>
                <w:color w:val="000000"/>
                <w:sz w:val="22"/>
                <w:szCs w:val="22"/>
              </w:rPr>
              <w:t xml:space="preserve"> </w:t>
            </w:r>
            <w:r w:rsidR="00C6741C" w:rsidRPr="300C8181">
              <w:rPr>
                <w:rFonts w:eastAsia="Times New Roman"/>
                <w:color w:val="1F1F1F"/>
                <w:kern w:val="0"/>
                <w:sz w:val="22"/>
                <w:szCs w:val="22"/>
                <w:lang w:eastAsia="en-GB"/>
                <w14:ligatures w14:val="none"/>
              </w:rPr>
              <w:t xml:space="preserve">Living with the </w:t>
            </w:r>
            <w:r w:rsidR="007856B3">
              <w:rPr>
                <w:rFonts w:eastAsia="Times New Roman"/>
                <w:color w:val="1F1F1F"/>
                <w:kern w:val="0"/>
                <w:sz w:val="22"/>
                <w:szCs w:val="22"/>
                <w:lang w:eastAsia="en-GB"/>
                <w14:ligatures w14:val="none"/>
              </w:rPr>
              <w:t>P</w:t>
            </w:r>
            <w:r w:rsidR="00C6741C" w:rsidRPr="300C8181">
              <w:rPr>
                <w:rFonts w:eastAsia="Times New Roman"/>
                <w:color w:val="1F1F1F"/>
                <w:kern w:val="0"/>
                <w:sz w:val="22"/>
                <w:szCs w:val="22"/>
                <w:lang w:eastAsia="en-GB"/>
                <w14:ligatures w14:val="none"/>
              </w:rPr>
              <w:t xml:space="preserve">hysical </w:t>
            </w:r>
            <w:r w:rsidR="007856B3">
              <w:rPr>
                <w:rFonts w:eastAsia="Times New Roman"/>
                <w:color w:val="1F1F1F"/>
                <w:kern w:val="0"/>
                <w:sz w:val="22"/>
                <w:szCs w:val="22"/>
                <w:lang w:eastAsia="en-GB"/>
                <w14:ligatures w14:val="none"/>
              </w:rPr>
              <w:t>E</w:t>
            </w:r>
            <w:r w:rsidR="00C6741C" w:rsidRPr="300C8181">
              <w:rPr>
                <w:rFonts w:eastAsia="Times New Roman"/>
                <w:color w:val="1F1F1F"/>
                <w:kern w:val="0"/>
                <w:sz w:val="22"/>
                <w:szCs w:val="22"/>
                <w:lang w:eastAsia="en-GB"/>
                <w14:ligatures w14:val="none"/>
              </w:rPr>
              <w:t>nvironment</w:t>
            </w:r>
          </w:p>
          <w:p w14:paraId="1AC2C3B4" w14:textId="33518DC1" w:rsidR="00C6741C" w:rsidRPr="00393F2E" w:rsidRDefault="00C6741C"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Section A:</w:t>
            </w:r>
            <w:r w:rsidRPr="300C8181">
              <w:rPr>
                <w:rFonts w:eastAsia="Times New Roman"/>
                <w:color w:val="1F1F1F"/>
                <w:kern w:val="0"/>
                <w:sz w:val="22"/>
                <w:szCs w:val="22"/>
                <w:lang w:eastAsia="en-GB"/>
                <w14:ligatures w14:val="none"/>
              </w:rPr>
              <w:t xml:space="preserve">  The challenge of natural hazards.</w:t>
            </w:r>
          </w:p>
          <w:p w14:paraId="235556BE" w14:textId="4D8E3493" w:rsidR="00FC591F" w:rsidRPr="00393F2E" w:rsidRDefault="00C6741C"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 xml:space="preserve">Section B: </w:t>
            </w:r>
            <w:r w:rsidR="00FC591F" w:rsidRPr="300C8181">
              <w:rPr>
                <w:rFonts w:eastAsia="Times New Roman"/>
                <w:color w:val="1F1F1F"/>
                <w:kern w:val="0"/>
                <w:sz w:val="22"/>
                <w:szCs w:val="22"/>
                <w:lang w:eastAsia="en-GB"/>
                <w14:ligatures w14:val="none"/>
              </w:rPr>
              <w:t>The living world – TRF and Hot Deserts.</w:t>
            </w:r>
          </w:p>
          <w:p w14:paraId="77878D8C" w14:textId="61CED4E3" w:rsidR="00C6741C" w:rsidRPr="00393F2E" w:rsidRDefault="00FC591F"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 xml:space="preserve">Section C: </w:t>
            </w:r>
            <w:r w:rsidR="00C6741C" w:rsidRPr="300C8181">
              <w:rPr>
                <w:rFonts w:eastAsia="Times New Roman"/>
                <w:color w:val="1F1F1F"/>
                <w:kern w:val="0"/>
                <w:sz w:val="22"/>
                <w:szCs w:val="22"/>
                <w:lang w:eastAsia="en-GB"/>
                <w14:ligatures w14:val="none"/>
              </w:rPr>
              <w:t>Physical landscapes in the UK</w:t>
            </w:r>
            <w:r w:rsidRPr="300C8181">
              <w:rPr>
                <w:rFonts w:eastAsia="Times New Roman"/>
                <w:color w:val="1F1F1F"/>
                <w:kern w:val="0"/>
                <w:sz w:val="22"/>
                <w:szCs w:val="22"/>
                <w:lang w:eastAsia="en-GB"/>
                <w14:ligatures w14:val="none"/>
              </w:rPr>
              <w:t xml:space="preserve"> – River and Coasts.</w:t>
            </w:r>
          </w:p>
          <w:p w14:paraId="5335360C" w14:textId="77777777" w:rsidR="00FC591F" w:rsidRPr="00393F2E" w:rsidRDefault="00FC591F" w:rsidP="300C8181">
            <w:pPr>
              <w:shd w:val="clear" w:color="auto" w:fill="FFFFFF" w:themeFill="background1"/>
              <w:spacing w:after="60" w:line="240" w:lineRule="auto"/>
              <w:rPr>
                <w:rFonts w:eastAsia="Times New Roman"/>
                <w:color w:val="1F1F1F"/>
                <w:kern w:val="0"/>
                <w:sz w:val="22"/>
                <w:szCs w:val="22"/>
                <w:lang w:eastAsia="en-GB"/>
                <w14:ligatures w14:val="none"/>
              </w:rPr>
            </w:pPr>
          </w:p>
          <w:p w14:paraId="48A0A59D" w14:textId="77777777" w:rsidR="004B1C21" w:rsidRPr="004B1C21" w:rsidRDefault="004B1C21" w:rsidP="300C8181">
            <w:pPr>
              <w:shd w:val="clear" w:color="auto" w:fill="FFFFFF" w:themeFill="background1"/>
              <w:spacing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Paper 2:</w:t>
            </w:r>
            <w:r w:rsidRPr="300C8181">
              <w:rPr>
                <w:rFonts w:eastAsia="Times New Roman"/>
                <w:color w:val="1F1F1F"/>
                <w:kern w:val="0"/>
                <w:sz w:val="22"/>
                <w:szCs w:val="22"/>
                <w:lang w:eastAsia="en-GB"/>
                <w14:ligatures w14:val="none"/>
              </w:rPr>
              <w:t xml:space="preserve"> Challenges in the Human Environment includes:</w:t>
            </w:r>
          </w:p>
          <w:p w14:paraId="55FE6667" w14:textId="57CD30A6" w:rsidR="004B1C21" w:rsidRPr="004B1C21" w:rsidRDefault="004B1C21"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 xml:space="preserve">Section A: </w:t>
            </w:r>
            <w:r w:rsidRPr="300C8181">
              <w:rPr>
                <w:rFonts w:eastAsia="Times New Roman"/>
                <w:color w:val="1F1F1F"/>
                <w:kern w:val="0"/>
                <w:sz w:val="22"/>
                <w:szCs w:val="22"/>
                <w:lang w:eastAsia="en-GB"/>
                <w14:ligatures w14:val="none"/>
              </w:rPr>
              <w:t>Urban Issues and Challenges – Rio &amp; Manchester</w:t>
            </w:r>
          </w:p>
          <w:p w14:paraId="1BAB6C9D" w14:textId="09B00C2D" w:rsidR="004B1C21" w:rsidRPr="004B1C21" w:rsidRDefault="004B1C21"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Section B:</w:t>
            </w:r>
            <w:r w:rsidRPr="300C8181">
              <w:rPr>
                <w:rFonts w:eastAsia="Times New Roman"/>
                <w:color w:val="1F1F1F"/>
                <w:kern w:val="0"/>
                <w:sz w:val="22"/>
                <w:szCs w:val="22"/>
                <w:lang w:eastAsia="en-GB"/>
                <w14:ligatures w14:val="none"/>
              </w:rPr>
              <w:t xml:space="preserve"> The Changing Economic World – Nigeria and the UK</w:t>
            </w:r>
          </w:p>
          <w:p w14:paraId="1A728BCB" w14:textId="1AFAD64C" w:rsidR="004B1C21" w:rsidRPr="00393F2E" w:rsidRDefault="004B1C21"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 xml:space="preserve">Section C: </w:t>
            </w:r>
            <w:r w:rsidRPr="300C8181">
              <w:rPr>
                <w:rFonts w:eastAsia="Times New Roman"/>
                <w:color w:val="1F1F1F"/>
                <w:kern w:val="0"/>
                <w:sz w:val="22"/>
                <w:szCs w:val="22"/>
                <w:lang w:eastAsia="en-GB"/>
                <w14:ligatures w14:val="none"/>
              </w:rPr>
              <w:t xml:space="preserve">The Challenge of Resource Management – </w:t>
            </w:r>
            <w:r w:rsidR="619BCD0A" w:rsidRPr="300C8181">
              <w:rPr>
                <w:rFonts w:eastAsia="Times New Roman"/>
                <w:color w:val="1F1F1F"/>
                <w:kern w:val="0"/>
                <w:sz w:val="22"/>
                <w:szCs w:val="22"/>
                <w:lang w:eastAsia="en-GB"/>
                <w14:ligatures w14:val="none"/>
              </w:rPr>
              <w:t>Water</w:t>
            </w:r>
            <w:r w:rsidRPr="300C8181">
              <w:rPr>
                <w:rFonts w:eastAsia="Times New Roman"/>
                <w:color w:val="1F1F1F"/>
                <w:kern w:val="0"/>
                <w:sz w:val="22"/>
                <w:szCs w:val="22"/>
                <w:lang w:eastAsia="en-GB"/>
                <w14:ligatures w14:val="none"/>
              </w:rPr>
              <w:t>.</w:t>
            </w:r>
          </w:p>
          <w:p w14:paraId="5DAA3256" w14:textId="77777777" w:rsidR="004B1C21" w:rsidRPr="00393F2E" w:rsidRDefault="004B1C21" w:rsidP="300C8181">
            <w:pPr>
              <w:shd w:val="clear" w:color="auto" w:fill="FFFFFF" w:themeFill="background1"/>
              <w:spacing w:after="60" w:line="240" w:lineRule="auto"/>
              <w:rPr>
                <w:rFonts w:eastAsia="Times New Roman"/>
                <w:color w:val="1F1F1F"/>
                <w:kern w:val="0"/>
                <w:sz w:val="22"/>
                <w:szCs w:val="22"/>
                <w:lang w:eastAsia="en-GB"/>
                <w14:ligatures w14:val="none"/>
              </w:rPr>
            </w:pPr>
          </w:p>
          <w:p w14:paraId="4952B0A4" w14:textId="4AFDEBBB" w:rsidR="004B1C21" w:rsidRPr="00393F2E" w:rsidRDefault="004B1C21"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Paper 3</w:t>
            </w:r>
            <w:r w:rsidR="00097747" w:rsidRPr="300C8181">
              <w:rPr>
                <w:rFonts w:eastAsia="Times New Roman"/>
                <w:b/>
                <w:bCs/>
                <w:color w:val="1F1F1F"/>
                <w:kern w:val="0"/>
                <w:sz w:val="22"/>
                <w:szCs w:val="22"/>
                <w:lang w:eastAsia="en-GB"/>
                <w14:ligatures w14:val="none"/>
              </w:rPr>
              <w:t>:</w:t>
            </w:r>
            <w:r w:rsidR="00393F2E" w:rsidRPr="300C8181">
              <w:rPr>
                <w:rFonts w:eastAsia="Times New Roman"/>
                <w:b/>
                <w:bCs/>
                <w:color w:val="1F1F1F"/>
                <w:kern w:val="0"/>
                <w:sz w:val="22"/>
                <w:szCs w:val="22"/>
                <w:lang w:eastAsia="en-GB"/>
                <w14:ligatures w14:val="none"/>
              </w:rPr>
              <w:t xml:space="preserve"> </w:t>
            </w:r>
            <w:r w:rsidR="00393F2E" w:rsidRPr="300C8181">
              <w:rPr>
                <w:rFonts w:eastAsia="Times New Roman"/>
                <w:color w:val="1F1F1F"/>
                <w:kern w:val="0"/>
                <w:sz w:val="22"/>
                <w:szCs w:val="22"/>
                <w:lang w:eastAsia="en-GB"/>
                <w14:ligatures w14:val="none"/>
              </w:rPr>
              <w:t>Geographical Application</w:t>
            </w:r>
          </w:p>
          <w:p w14:paraId="64E8C581" w14:textId="79DE1474" w:rsidR="00097747" w:rsidRPr="00393F2E" w:rsidRDefault="00097747"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 xml:space="preserve">Section A: </w:t>
            </w:r>
            <w:r w:rsidRPr="300C8181">
              <w:rPr>
                <w:rFonts w:eastAsia="Times New Roman"/>
                <w:color w:val="1F1F1F"/>
                <w:kern w:val="0"/>
                <w:sz w:val="22"/>
                <w:szCs w:val="22"/>
                <w:lang w:eastAsia="en-GB"/>
                <w14:ligatures w14:val="none"/>
              </w:rPr>
              <w:t>Issue Evaluation</w:t>
            </w:r>
            <w:r w:rsidR="00D740E6" w:rsidRPr="300C8181">
              <w:rPr>
                <w:rFonts w:eastAsia="Times New Roman"/>
                <w:color w:val="1F1F1F"/>
                <w:kern w:val="0"/>
                <w:sz w:val="22"/>
                <w:szCs w:val="22"/>
                <w:lang w:eastAsia="en-GB"/>
                <w14:ligatures w14:val="none"/>
              </w:rPr>
              <w:t xml:space="preserve"> </w:t>
            </w:r>
          </w:p>
          <w:p w14:paraId="6C5DE4DC" w14:textId="667CF88D" w:rsidR="00803DA8" w:rsidRPr="00393F2E" w:rsidRDefault="00097747" w:rsidP="300C8181">
            <w:pPr>
              <w:shd w:val="clear" w:color="auto" w:fill="FFFFFF" w:themeFill="background1"/>
              <w:spacing w:after="60" w:line="240" w:lineRule="auto"/>
              <w:rPr>
                <w:rFonts w:ascii="Arial" w:hAnsi="Arial" w:cs="Arial"/>
                <w:color w:val="2B2438"/>
                <w:sz w:val="22"/>
                <w:szCs w:val="22"/>
              </w:rPr>
            </w:pPr>
            <w:r w:rsidRPr="300C8181">
              <w:rPr>
                <w:rFonts w:eastAsia="Times New Roman"/>
                <w:b/>
                <w:bCs/>
                <w:color w:val="1F1F1F"/>
                <w:kern w:val="0"/>
                <w:sz w:val="22"/>
                <w:szCs w:val="22"/>
                <w:lang w:eastAsia="en-GB"/>
                <w14:ligatures w14:val="none"/>
              </w:rPr>
              <w:t xml:space="preserve">Section B: </w:t>
            </w:r>
            <w:r w:rsidRPr="300C8181">
              <w:rPr>
                <w:rFonts w:eastAsia="Times New Roman"/>
                <w:color w:val="1F1F1F"/>
                <w:kern w:val="0"/>
                <w:sz w:val="22"/>
                <w:szCs w:val="22"/>
                <w:lang w:eastAsia="en-GB"/>
                <w14:ligatures w14:val="none"/>
              </w:rPr>
              <w:t>Fieldwork</w:t>
            </w:r>
          </w:p>
        </w:tc>
      </w:tr>
      <w:tr w:rsidR="001D2761" w:rsidRPr="00F32C04" w14:paraId="28D45C82" w14:textId="77777777" w:rsidTr="300C8181">
        <w:tc>
          <w:tcPr>
            <w:tcW w:w="9360" w:type="dxa"/>
            <w:gridSpan w:val="3"/>
            <w:shd w:val="clear" w:color="auto" w:fill="B4C6E7" w:themeFill="accent1" w:themeFillTint="66"/>
          </w:tcPr>
          <w:p w14:paraId="4607805D" w14:textId="68EA918C" w:rsidR="001D2761" w:rsidRPr="00461FF2" w:rsidRDefault="001D2761" w:rsidP="001D2761">
            <w:pPr>
              <w:rPr>
                <w:rFonts w:ascii="Calibri" w:eastAsia="Calibri" w:hAnsi="Calibri" w:cs="Arial"/>
                <w:sz w:val="22"/>
                <w:szCs w:val="22"/>
              </w:rPr>
            </w:pPr>
            <w:r w:rsidRPr="00461FF2">
              <w:rPr>
                <w:rFonts w:ascii="Calibri" w:eastAsia="Calibri" w:hAnsi="Calibri" w:cs="Arial"/>
                <w:b/>
                <w:bCs/>
                <w:sz w:val="22"/>
                <w:szCs w:val="22"/>
              </w:rPr>
              <w:t>Key Resources</w:t>
            </w:r>
          </w:p>
        </w:tc>
      </w:tr>
      <w:tr w:rsidR="001D2761" w:rsidRPr="00F32C04" w14:paraId="2A277803" w14:textId="77777777" w:rsidTr="300C8181">
        <w:tc>
          <w:tcPr>
            <w:tcW w:w="9360" w:type="dxa"/>
            <w:gridSpan w:val="3"/>
          </w:tcPr>
          <w:p w14:paraId="5C1EF19A" w14:textId="0DC4C5E0" w:rsidR="001D2761" w:rsidRPr="00461FF2" w:rsidRDefault="008A2467" w:rsidP="300C8181">
            <w:pPr>
              <w:rPr>
                <w:rFonts w:eastAsia="Calibri"/>
                <w:sz w:val="22"/>
                <w:szCs w:val="22"/>
              </w:rPr>
            </w:pPr>
            <w:r w:rsidRPr="300C8181">
              <w:rPr>
                <w:color w:val="191919"/>
                <w:sz w:val="22"/>
                <w:szCs w:val="22"/>
                <w:shd w:val="clear" w:color="auto" w:fill="FFFFFF"/>
              </w:rPr>
              <w:t xml:space="preserve">Blue </w:t>
            </w:r>
            <w:r w:rsidR="00461FF2" w:rsidRPr="300C8181">
              <w:rPr>
                <w:color w:val="191919"/>
                <w:sz w:val="22"/>
                <w:szCs w:val="22"/>
                <w:shd w:val="clear" w:color="auto" w:fill="FFFFFF"/>
              </w:rPr>
              <w:t xml:space="preserve">Oxford </w:t>
            </w:r>
            <w:r w:rsidR="009260FB" w:rsidRPr="300C8181">
              <w:rPr>
                <w:color w:val="191919"/>
                <w:sz w:val="22"/>
                <w:szCs w:val="22"/>
                <w:shd w:val="clear" w:color="auto" w:fill="FFFFFF"/>
              </w:rPr>
              <w:t>GCSE 9-1 Geography AQA Revision Guide</w:t>
            </w:r>
          </w:p>
        </w:tc>
      </w:tr>
      <w:tr w:rsidR="00803DA8" w:rsidRPr="00F32C04" w14:paraId="692E2F12" w14:textId="77777777" w:rsidTr="300C8181">
        <w:tc>
          <w:tcPr>
            <w:tcW w:w="9360" w:type="dxa"/>
            <w:gridSpan w:val="3"/>
            <w:shd w:val="clear" w:color="auto" w:fill="B4C6E7" w:themeFill="accent1" w:themeFillTint="66"/>
          </w:tcPr>
          <w:p w14:paraId="4B933391" w14:textId="77777777" w:rsidR="00803DA8" w:rsidRPr="00461FF2" w:rsidRDefault="00803DA8" w:rsidP="00CB40AD">
            <w:pPr>
              <w:rPr>
                <w:rFonts w:ascii="Calibri" w:eastAsia="Calibri" w:hAnsi="Calibri" w:cs="Arial"/>
                <w:b/>
                <w:bCs/>
                <w:sz w:val="22"/>
                <w:szCs w:val="22"/>
              </w:rPr>
            </w:pPr>
            <w:r w:rsidRPr="00461FF2">
              <w:rPr>
                <w:rFonts w:ascii="Calibri" w:eastAsia="Calibri" w:hAnsi="Calibri" w:cs="Arial"/>
                <w:b/>
                <w:bCs/>
                <w:sz w:val="22"/>
                <w:szCs w:val="22"/>
              </w:rPr>
              <w:t>Key online resources:</w:t>
            </w:r>
          </w:p>
        </w:tc>
      </w:tr>
      <w:tr w:rsidR="00803DA8" w:rsidRPr="00F32C04" w14:paraId="257DC85E" w14:textId="77777777" w:rsidTr="300C8181">
        <w:tc>
          <w:tcPr>
            <w:tcW w:w="9360" w:type="dxa"/>
            <w:gridSpan w:val="3"/>
          </w:tcPr>
          <w:p w14:paraId="620961FB" w14:textId="77777777" w:rsidR="00863BA0" w:rsidRPr="00EE5FAF" w:rsidRDefault="00863BA0" w:rsidP="00863BA0">
            <w:pPr>
              <w:rPr>
                <w:rFonts w:ascii="Calibri" w:eastAsia="Calibri" w:hAnsi="Calibri" w:cs="Arial"/>
                <w:sz w:val="22"/>
                <w:szCs w:val="22"/>
              </w:rPr>
            </w:pPr>
            <w:hyperlink r:id="rId6" w:tgtFrame="_blank" w:history="1">
              <w:r w:rsidRPr="00EE5FAF">
                <w:rPr>
                  <w:rStyle w:val="Hyperlink"/>
                  <w:rFonts w:ascii="Calibri" w:eastAsia="Calibri" w:hAnsi="Calibri" w:cs="Arial"/>
                  <w:sz w:val="22"/>
                  <w:szCs w:val="22"/>
                  <w:lang w:val="en-GB"/>
                </w:rPr>
                <w:t>AQA GCSE Geography BBC Bitesize</w:t>
              </w:r>
            </w:hyperlink>
            <w:r w:rsidRPr="00EE5FAF">
              <w:rPr>
                <w:rFonts w:ascii="Calibri" w:eastAsia="Calibri" w:hAnsi="Calibri" w:cs="Arial"/>
                <w:sz w:val="22"/>
                <w:szCs w:val="22"/>
              </w:rPr>
              <w:t> </w:t>
            </w:r>
          </w:p>
          <w:p w14:paraId="1D00D0B9" w14:textId="77777777" w:rsidR="00863BA0" w:rsidRPr="00EE5FAF" w:rsidRDefault="00863BA0" w:rsidP="00863BA0">
            <w:pPr>
              <w:rPr>
                <w:rFonts w:ascii="Calibri" w:eastAsia="Calibri" w:hAnsi="Calibri" w:cs="Arial"/>
                <w:sz w:val="22"/>
                <w:szCs w:val="22"/>
              </w:rPr>
            </w:pPr>
            <w:hyperlink r:id="rId7" w:tgtFrame="_blank" w:history="1">
              <w:r w:rsidRPr="00EE5FAF">
                <w:rPr>
                  <w:rStyle w:val="Hyperlink"/>
                  <w:rFonts w:ascii="Calibri" w:eastAsia="Calibri" w:hAnsi="Calibri" w:cs="Arial"/>
                  <w:sz w:val="22"/>
                  <w:szCs w:val="22"/>
                  <w:lang w:val="en-GB"/>
                </w:rPr>
                <w:t>Internet Geography - AQA GCSE Geography</w:t>
              </w:r>
            </w:hyperlink>
            <w:r w:rsidRPr="00EE5FAF">
              <w:rPr>
                <w:rFonts w:ascii="Calibri" w:eastAsia="Calibri" w:hAnsi="Calibri" w:cs="Arial"/>
                <w:sz w:val="22"/>
                <w:szCs w:val="22"/>
              </w:rPr>
              <w:t> </w:t>
            </w:r>
          </w:p>
          <w:p w14:paraId="799B3A40" w14:textId="20F86B04" w:rsidR="00EE5FAF" w:rsidRPr="00EE5FAF" w:rsidRDefault="00EE5FAF" w:rsidP="00863BA0">
            <w:pPr>
              <w:rPr>
                <w:sz w:val="22"/>
                <w:szCs w:val="22"/>
              </w:rPr>
            </w:pPr>
            <w:hyperlink r:id="rId8" w:history="1">
              <w:r w:rsidRPr="00EE5FAF">
                <w:rPr>
                  <w:rStyle w:val="Hyperlink"/>
                  <w:rFonts w:ascii="Calibri" w:eastAsia="Calibri" w:hAnsi="Calibri" w:cs="Calibri"/>
                  <w:sz w:val="22"/>
                  <w:szCs w:val="22"/>
                  <w:lang w:val="en-GB"/>
                </w:rPr>
                <w:t>Seneca Login</w:t>
              </w:r>
            </w:hyperlink>
            <w:r w:rsidRPr="00EE5FAF">
              <w:rPr>
                <w:sz w:val="22"/>
                <w:szCs w:val="22"/>
              </w:rPr>
              <w:t xml:space="preserve"> – Homework </w:t>
            </w:r>
          </w:p>
          <w:p w14:paraId="22417FA7" w14:textId="7901A9B9" w:rsidR="00EE5FAF" w:rsidRPr="00EE5FAF" w:rsidRDefault="00EE5FAF" w:rsidP="00863BA0">
            <w:pPr>
              <w:rPr>
                <w:rFonts w:ascii="Calibri" w:eastAsia="Calibri" w:hAnsi="Calibri" w:cs="Arial"/>
                <w:sz w:val="22"/>
                <w:szCs w:val="22"/>
                <w:lang w:val="en-GB"/>
              </w:rPr>
            </w:pPr>
            <w:hyperlink r:id="rId9" w:tgtFrame="_blank" w:history="1">
              <w:proofErr w:type="spellStart"/>
              <w:r w:rsidRPr="00EE5FAF">
                <w:rPr>
                  <w:rStyle w:val="Hyperlink"/>
                  <w:rFonts w:ascii="Calibri" w:eastAsia="Calibri" w:hAnsi="Calibri" w:cs="Arial"/>
                  <w:sz w:val="22"/>
                  <w:szCs w:val="22"/>
                  <w:lang w:val="en-GB"/>
                </w:rPr>
                <w:t>GCSEPod</w:t>
              </w:r>
              <w:proofErr w:type="spellEnd"/>
            </w:hyperlink>
            <w:r w:rsidRPr="00EE5FAF">
              <w:rPr>
                <w:rFonts w:ascii="Calibri" w:eastAsia="Calibri" w:hAnsi="Calibri" w:cs="Arial"/>
                <w:sz w:val="22"/>
                <w:szCs w:val="22"/>
                <w:lang w:val="en-GB"/>
              </w:rPr>
              <w:t> </w:t>
            </w:r>
            <w:r w:rsidRPr="00EE5FAF">
              <w:rPr>
                <w:rFonts w:ascii="Calibri" w:eastAsia="Calibri" w:hAnsi="Calibri" w:cs="Arial"/>
                <w:sz w:val="22"/>
                <w:szCs w:val="22"/>
                <w:lang w:val="en-GB"/>
              </w:rPr>
              <w:t>- Homework</w:t>
            </w:r>
          </w:p>
          <w:p w14:paraId="08F6CBE0" w14:textId="36B1D61A" w:rsidR="00863BA0" w:rsidRPr="00EE5FAF" w:rsidRDefault="00863BA0" w:rsidP="00CB40AD">
            <w:pPr>
              <w:rPr>
                <w:rFonts w:ascii="Calibri" w:eastAsia="Calibri" w:hAnsi="Calibri" w:cs="Arial"/>
                <w:sz w:val="22"/>
                <w:szCs w:val="22"/>
              </w:rPr>
            </w:pPr>
            <w:r w:rsidRPr="00EE5FAF">
              <w:rPr>
                <w:rFonts w:ascii="Calibri" w:eastAsia="Calibri" w:hAnsi="Calibri" w:cs="Arial"/>
                <w:sz w:val="22"/>
                <w:szCs w:val="22"/>
                <w:lang w:val="en-GB"/>
              </w:rPr>
              <w:t>  </w:t>
            </w:r>
            <w:r w:rsidRPr="00EE5FAF">
              <w:rPr>
                <w:rFonts w:ascii="Calibri" w:eastAsia="Calibri" w:hAnsi="Calibri" w:cs="Arial"/>
                <w:sz w:val="22"/>
                <w:szCs w:val="22"/>
              </w:rPr>
              <w:t> </w:t>
            </w:r>
          </w:p>
          <w:p w14:paraId="2BD0A6DF" w14:textId="1526B4E7" w:rsidR="00803DA8" w:rsidRPr="00EE5FAF" w:rsidRDefault="00803DA8" w:rsidP="00CB40AD">
            <w:pPr>
              <w:rPr>
                <w:rFonts w:ascii="Calibri" w:eastAsia="Calibri" w:hAnsi="Calibri" w:cs="Calibri"/>
                <w:sz w:val="22"/>
                <w:szCs w:val="22"/>
              </w:rPr>
            </w:pPr>
            <w:r w:rsidRPr="00EE5FAF">
              <w:rPr>
                <w:rFonts w:ascii="Calibri" w:eastAsia="Calibri" w:hAnsi="Calibri" w:cs="Arial"/>
                <w:sz w:val="22"/>
                <w:szCs w:val="22"/>
              </w:rPr>
              <w:t xml:space="preserve">Knowledge </w:t>
            </w:r>
            <w:proofErr w:type="spellStart"/>
            <w:r w:rsidRPr="00EE5FAF">
              <w:rPr>
                <w:rFonts w:ascii="Calibri" w:eastAsia="Calibri" w:hAnsi="Calibri" w:cs="Calibri"/>
                <w:sz w:val="22"/>
                <w:szCs w:val="22"/>
              </w:rPr>
              <w:t>Organisers</w:t>
            </w:r>
            <w:proofErr w:type="spellEnd"/>
            <w:r w:rsidRPr="00EE5FAF">
              <w:rPr>
                <w:rFonts w:ascii="Calibri" w:eastAsia="Calibri" w:hAnsi="Calibri" w:cs="Calibri"/>
                <w:sz w:val="22"/>
                <w:szCs w:val="22"/>
              </w:rPr>
              <w:t xml:space="preserve"> can be found on the school website:</w:t>
            </w:r>
          </w:p>
          <w:p w14:paraId="7E9E90F9" w14:textId="01F7E5C9" w:rsidR="00803DA8" w:rsidRPr="00EE5FAF" w:rsidRDefault="004529B8" w:rsidP="00CB40AD">
            <w:pPr>
              <w:numPr>
                <w:ilvl w:val="0"/>
                <w:numId w:val="1"/>
              </w:numPr>
              <w:spacing w:line="240" w:lineRule="auto"/>
              <w:ind w:left="317" w:hanging="356"/>
              <w:contextualSpacing/>
              <w:rPr>
                <w:rFonts w:ascii="Calibri" w:eastAsia="Calibri" w:hAnsi="Calibri" w:cs="Calibri"/>
                <w:sz w:val="22"/>
                <w:szCs w:val="22"/>
              </w:rPr>
            </w:pPr>
            <w:r w:rsidRPr="00EE5FAF">
              <w:rPr>
                <w:rFonts w:eastAsia="Times New Roman" w:cstheme="minorHAnsi"/>
                <w:color w:val="1F1F1F"/>
                <w:kern w:val="0"/>
                <w:sz w:val="22"/>
                <w:szCs w:val="22"/>
                <w:lang w:eastAsia="en-GB"/>
                <w14:ligatures w14:val="none"/>
              </w:rPr>
              <w:t>Physical landscapes in the UK</w:t>
            </w:r>
            <w:r w:rsidRPr="00EE5FAF">
              <w:rPr>
                <w:rFonts w:ascii="Calibri" w:eastAsia="Calibri" w:hAnsi="Calibri" w:cs="Calibri"/>
                <w:sz w:val="22"/>
                <w:szCs w:val="22"/>
              </w:rPr>
              <w:t xml:space="preserve"> - </w:t>
            </w:r>
            <w:r w:rsidR="00803DA8" w:rsidRPr="00EE5FAF">
              <w:rPr>
                <w:rFonts w:ascii="Calibri" w:eastAsia="Calibri" w:hAnsi="Calibri" w:cs="Calibri"/>
                <w:sz w:val="22"/>
                <w:szCs w:val="22"/>
              </w:rPr>
              <w:t>Rivers</w:t>
            </w:r>
          </w:p>
          <w:p w14:paraId="73B009AC" w14:textId="6C7C3296" w:rsidR="00502AF8" w:rsidRDefault="00502AF8" w:rsidP="00CB40AD">
            <w:pPr>
              <w:numPr>
                <w:ilvl w:val="0"/>
                <w:numId w:val="1"/>
              </w:numPr>
              <w:spacing w:line="240" w:lineRule="auto"/>
              <w:ind w:left="317" w:hanging="356"/>
              <w:contextualSpacing/>
              <w:rPr>
                <w:rFonts w:ascii="Calibri" w:eastAsia="Calibri" w:hAnsi="Calibri" w:cs="Calibri"/>
                <w:sz w:val="22"/>
                <w:szCs w:val="22"/>
              </w:rPr>
            </w:pPr>
            <w:r w:rsidRPr="00EE5FAF">
              <w:rPr>
                <w:rFonts w:ascii="Calibri" w:eastAsia="Calibri" w:hAnsi="Calibri" w:cs="Calibri"/>
                <w:sz w:val="22"/>
                <w:szCs w:val="22"/>
              </w:rPr>
              <w:t>Urban Issues and Challenges</w:t>
            </w:r>
            <w:r w:rsidR="006B5352" w:rsidRPr="00461FF2">
              <w:rPr>
                <w:rFonts w:ascii="Calibri" w:eastAsia="Calibri" w:hAnsi="Calibri" w:cs="Calibri"/>
                <w:sz w:val="22"/>
                <w:szCs w:val="22"/>
              </w:rPr>
              <w:t xml:space="preserve"> (Rio and Manchester)</w:t>
            </w:r>
          </w:p>
          <w:p w14:paraId="2B6A61F4" w14:textId="2C63DC7C" w:rsidR="000D62C4" w:rsidRPr="00461FF2" w:rsidRDefault="00EE5FAF" w:rsidP="000D62C4">
            <w:pPr>
              <w:numPr>
                <w:ilvl w:val="0"/>
                <w:numId w:val="1"/>
              </w:numPr>
              <w:spacing w:line="240" w:lineRule="auto"/>
              <w:ind w:left="317" w:hanging="356"/>
              <w:contextualSpacing/>
              <w:rPr>
                <w:rFonts w:ascii="Calibri" w:eastAsia="Calibri" w:hAnsi="Calibri" w:cs="Calibri"/>
                <w:sz w:val="22"/>
                <w:szCs w:val="22"/>
              </w:rPr>
            </w:pPr>
            <w:r>
              <w:rPr>
                <w:rFonts w:eastAsia="Times New Roman" w:cstheme="minorHAnsi"/>
                <w:color w:val="1F1F1F"/>
                <w:kern w:val="0"/>
                <w:sz w:val="22"/>
                <w:szCs w:val="22"/>
                <w:lang w:eastAsia="en-GB"/>
                <w14:ligatures w14:val="none"/>
              </w:rPr>
              <w:t>Living World (Malaysia TRF and Thar Desert)</w:t>
            </w:r>
          </w:p>
          <w:p w14:paraId="4F8E9156" w14:textId="6409C66E" w:rsidR="000D62C4" w:rsidRPr="006161A6" w:rsidRDefault="00785FB0" w:rsidP="00CB40AD">
            <w:pPr>
              <w:numPr>
                <w:ilvl w:val="0"/>
                <w:numId w:val="1"/>
              </w:numPr>
              <w:spacing w:line="240" w:lineRule="auto"/>
              <w:ind w:left="317" w:hanging="356"/>
              <w:contextualSpacing/>
              <w:rPr>
                <w:rFonts w:ascii="Calibri" w:eastAsia="Calibri" w:hAnsi="Calibri" w:cs="Calibri"/>
                <w:sz w:val="22"/>
                <w:szCs w:val="22"/>
              </w:rPr>
            </w:pPr>
            <w:r w:rsidRPr="00785FB0">
              <w:rPr>
                <w:rFonts w:ascii="Calibri" w:eastAsia="Calibri" w:hAnsi="Calibri" w:cs="Calibri"/>
                <w:sz w:val="22"/>
                <w:szCs w:val="22"/>
                <w:lang w:val="en-GB"/>
              </w:rPr>
              <w:t>The Changing Economic World (</w:t>
            </w:r>
            <w:r w:rsidR="00FD260F" w:rsidRPr="00FD260F">
              <w:rPr>
                <w:rFonts w:ascii="Calibri" w:eastAsia="Calibri" w:hAnsi="Calibri" w:cs="Calibri"/>
                <w:sz w:val="22"/>
                <w:szCs w:val="22"/>
                <w:lang w:val="en-GB"/>
              </w:rPr>
              <w:t>Nigeria and the UK</w:t>
            </w:r>
            <w:r w:rsidRPr="00785FB0">
              <w:rPr>
                <w:rFonts w:ascii="Calibri" w:eastAsia="Calibri" w:hAnsi="Calibri" w:cs="Calibri"/>
                <w:sz w:val="22"/>
                <w:szCs w:val="22"/>
                <w:lang w:val="en-GB"/>
              </w:rPr>
              <w:t>) </w:t>
            </w:r>
          </w:p>
          <w:p w14:paraId="2A75C0C6" w14:textId="4E31B62C" w:rsidR="006161A6" w:rsidRPr="00461FF2" w:rsidRDefault="00EE5FAF" w:rsidP="00CB40AD">
            <w:pPr>
              <w:numPr>
                <w:ilvl w:val="0"/>
                <w:numId w:val="1"/>
              </w:numPr>
              <w:spacing w:line="240" w:lineRule="auto"/>
              <w:ind w:left="317" w:hanging="356"/>
              <w:contextualSpacing/>
              <w:rPr>
                <w:rFonts w:ascii="Calibri" w:eastAsia="Calibri" w:hAnsi="Calibri" w:cs="Calibri"/>
                <w:sz w:val="22"/>
                <w:szCs w:val="22"/>
              </w:rPr>
            </w:pPr>
            <w:r>
              <w:rPr>
                <w:rFonts w:ascii="Calibri" w:eastAsia="Calibri" w:hAnsi="Calibri" w:cs="Calibri"/>
                <w:sz w:val="22"/>
                <w:szCs w:val="22"/>
                <w:lang w:val="en-GB"/>
              </w:rPr>
              <w:t>Resource Management (Energy)</w:t>
            </w:r>
          </w:p>
          <w:p w14:paraId="47AD7EC6" w14:textId="77777777" w:rsidR="006161A6" w:rsidRDefault="006161A6" w:rsidP="00CB40AD">
            <w:pPr>
              <w:rPr>
                <w:rFonts w:ascii="Calibri" w:eastAsia="Calibri" w:hAnsi="Calibri" w:cs="Calibri"/>
                <w:sz w:val="22"/>
                <w:szCs w:val="22"/>
              </w:rPr>
            </w:pPr>
          </w:p>
          <w:p w14:paraId="608674D8" w14:textId="4DDEF8A4" w:rsidR="00803DA8" w:rsidRPr="00461FF2" w:rsidRDefault="00506BE9" w:rsidP="00CB40AD">
            <w:pPr>
              <w:rPr>
                <w:rFonts w:ascii="Calibri" w:eastAsia="Calibri" w:hAnsi="Calibri" w:cs="Calibri"/>
                <w:sz w:val="22"/>
                <w:szCs w:val="22"/>
              </w:rPr>
            </w:pPr>
            <w:r w:rsidRPr="300C8181">
              <w:rPr>
                <w:rFonts w:eastAsia="Times New Roman"/>
                <w:color w:val="1F1F1F"/>
                <w:sz w:val="22"/>
                <w:szCs w:val="22"/>
                <w:lang w:eastAsia="en-GB"/>
              </w:rPr>
              <w:t>Physical landscapes in the UK</w:t>
            </w:r>
            <w:r w:rsidRPr="300C8181">
              <w:rPr>
                <w:rFonts w:ascii="Calibri" w:eastAsia="Calibri" w:hAnsi="Calibri" w:cs="Calibri"/>
                <w:sz w:val="22"/>
                <w:szCs w:val="22"/>
              </w:rPr>
              <w:t xml:space="preserve"> – </w:t>
            </w:r>
            <w:r w:rsidR="00803DA8" w:rsidRPr="00461FF2">
              <w:rPr>
                <w:rFonts w:ascii="Calibri" w:eastAsia="Calibri" w:hAnsi="Calibri" w:cs="Calibri"/>
                <w:sz w:val="22"/>
                <w:szCs w:val="22"/>
              </w:rPr>
              <w:t>Rivers</w:t>
            </w:r>
            <w:r w:rsidR="00502AF8" w:rsidRPr="00461FF2">
              <w:rPr>
                <w:rFonts w:ascii="Calibri" w:eastAsia="Calibri" w:hAnsi="Calibri" w:cs="Calibri"/>
                <w:sz w:val="22"/>
                <w:szCs w:val="22"/>
              </w:rPr>
              <w:t>:</w:t>
            </w:r>
          </w:p>
          <w:p w14:paraId="72AB3B1C" w14:textId="77777777" w:rsidR="00502AF8" w:rsidRPr="00461FF2" w:rsidRDefault="00502AF8" w:rsidP="00502AF8">
            <w:pPr>
              <w:rPr>
                <w:rFonts w:ascii="Calibri" w:eastAsia="Calibri" w:hAnsi="Calibri" w:cs="Calibri"/>
                <w:kern w:val="0"/>
                <w:sz w:val="22"/>
                <w:szCs w:val="22"/>
                <w14:ligatures w14:val="none"/>
              </w:rPr>
            </w:pPr>
            <w:hyperlink r:id="rId10" w:history="1">
              <w:r w:rsidRPr="00461FF2">
                <w:rPr>
                  <w:rStyle w:val="Hyperlink"/>
                  <w:rFonts w:ascii="Calibri" w:eastAsia="Calibri" w:hAnsi="Calibri" w:cs="Calibri"/>
                  <w:kern w:val="0"/>
                  <w:sz w:val="22"/>
                  <w:szCs w:val="22"/>
                  <w14:ligatures w14:val="none"/>
                </w:rPr>
                <w:t>https://www.bbc.co.uk/bitesize/topics/zpypgdm</w:t>
              </w:r>
            </w:hyperlink>
            <w:r w:rsidR="00803DA8" w:rsidRPr="00461FF2">
              <w:rPr>
                <w:rFonts w:ascii="Calibri" w:eastAsia="Calibri" w:hAnsi="Calibri" w:cs="Calibri"/>
                <w:kern w:val="0"/>
                <w:sz w:val="22"/>
                <w:szCs w:val="22"/>
                <w14:ligatures w14:val="none"/>
              </w:rPr>
              <w:t xml:space="preserve"> </w:t>
            </w:r>
          </w:p>
          <w:p w14:paraId="2FAFF675" w14:textId="77777777" w:rsidR="00803DA8" w:rsidRPr="00461FF2" w:rsidRDefault="00803DA8" w:rsidP="00502AF8">
            <w:pPr>
              <w:rPr>
                <w:rFonts w:ascii="Calibri" w:eastAsia="Calibri" w:hAnsi="Calibri" w:cs="Arial"/>
                <w:sz w:val="22"/>
                <w:szCs w:val="22"/>
              </w:rPr>
            </w:pPr>
            <w:hyperlink r:id="rId11" w:history="1">
              <w:r w:rsidRPr="00461FF2">
                <w:rPr>
                  <w:rStyle w:val="Hyperlink"/>
                  <w:rFonts w:ascii="Calibri" w:eastAsia="Calibri" w:hAnsi="Calibri" w:cs="Arial"/>
                  <w:sz w:val="22"/>
                  <w:szCs w:val="22"/>
                </w:rPr>
                <w:t>https://www.internetgeography.net/aqa-gcse-geography/physical-landscapes-in-the-uk/</w:t>
              </w:r>
            </w:hyperlink>
            <w:r w:rsidRPr="00461FF2">
              <w:rPr>
                <w:rFonts w:ascii="Calibri" w:eastAsia="Calibri" w:hAnsi="Calibri" w:cs="Arial"/>
                <w:sz w:val="22"/>
                <w:szCs w:val="22"/>
              </w:rPr>
              <w:t xml:space="preserve"> </w:t>
            </w:r>
          </w:p>
          <w:p w14:paraId="34797AAA" w14:textId="62E516AB" w:rsidR="00A717D9" w:rsidRPr="00461FF2" w:rsidRDefault="008142EC" w:rsidP="00502AF8">
            <w:pPr>
              <w:rPr>
                <w:rFonts w:ascii="Calibri" w:eastAsia="Calibri" w:hAnsi="Calibri" w:cs="Arial"/>
                <w:sz w:val="22"/>
                <w:szCs w:val="22"/>
              </w:rPr>
            </w:pPr>
            <w:hyperlink r:id="rId12" w:history="1">
              <w:r w:rsidRPr="00461FF2">
                <w:rPr>
                  <w:rStyle w:val="Hyperlink"/>
                  <w:rFonts w:ascii="Calibri" w:eastAsia="Calibri" w:hAnsi="Calibri" w:cs="Arial"/>
                  <w:sz w:val="22"/>
                  <w:szCs w:val="22"/>
                </w:rPr>
                <w:t>https://www.internetgeography.net/topics/banbury-flood-management-scheme/</w:t>
              </w:r>
            </w:hyperlink>
            <w:r w:rsidRPr="00461FF2">
              <w:rPr>
                <w:rFonts w:ascii="Calibri" w:eastAsia="Calibri" w:hAnsi="Calibri" w:cs="Arial"/>
                <w:sz w:val="22"/>
                <w:szCs w:val="22"/>
              </w:rPr>
              <w:t xml:space="preserve"> </w:t>
            </w:r>
          </w:p>
          <w:p w14:paraId="75F57881" w14:textId="69C6DD02" w:rsidR="00424F8F" w:rsidRPr="00461FF2" w:rsidRDefault="00424F8F" w:rsidP="00502AF8">
            <w:pPr>
              <w:rPr>
                <w:rFonts w:ascii="Calibri" w:eastAsia="Calibri" w:hAnsi="Calibri" w:cs="Arial"/>
                <w:sz w:val="22"/>
                <w:szCs w:val="22"/>
              </w:rPr>
            </w:pPr>
            <w:hyperlink r:id="rId13" w:history="1">
              <w:r w:rsidRPr="00461FF2">
                <w:rPr>
                  <w:rStyle w:val="Hyperlink"/>
                  <w:rFonts w:ascii="Calibri" w:eastAsia="Calibri" w:hAnsi="Calibri" w:cs="Arial"/>
                  <w:sz w:val="22"/>
                  <w:szCs w:val="22"/>
                </w:rPr>
                <w:t>https://members.gcsepod.com/shared/podcasts/title/11160/70197</w:t>
              </w:r>
            </w:hyperlink>
          </w:p>
          <w:p w14:paraId="2AE1A1FC" w14:textId="77777777" w:rsidR="00424F8F" w:rsidRPr="00461FF2" w:rsidRDefault="00424F8F" w:rsidP="00502AF8">
            <w:pPr>
              <w:rPr>
                <w:rFonts w:ascii="Calibri" w:eastAsia="Calibri" w:hAnsi="Calibri" w:cs="Arial"/>
                <w:sz w:val="22"/>
                <w:szCs w:val="22"/>
              </w:rPr>
            </w:pPr>
          </w:p>
          <w:p w14:paraId="1F6536F2" w14:textId="77777777" w:rsidR="00424F8F" w:rsidRPr="00461FF2" w:rsidRDefault="00424F8F" w:rsidP="00502AF8">
            <w:pPr>
              <w:rPr>
                <w:rFonts w:ascii="Calibri" w:eastAsia="Calibri" w:hAnsi="Calibri" w:cs="Arial"/>
                <w:sz w:val="22"/>
                <w:szCs w:val="22"/>
              </w:rPr>
            </w:pPr>
            <w:r w:rsidRPr="00461FF2">
              <w:rPr>
                <w:rFonts w:ascii="Calibri" w:eastAsia="Calibri" w:hAnsi="Calibri" w:cs="Arial"/>
                <w:sz w:val="22"/>
                <w:szCs w:val="22"/>
              </w:rPr>
              <w:t>Urban Issue and Challenges:</w:t>
            </w:r>
          </w:p>
          <w:p w14:paraId="30934767" w14:textId="30E59B77" w:rsidR="00427B17" w:rsidRPr="00461FF2" w:rsidRDefault="00427B17" w:rsidP="00502AF8">
            <w:pPr>
              <w:rPr>
                <w:rFonts w:ascii="Calibri" w:eastAsia="Calibri" w:hAnsi="Calibri" w:cs="Arial"/>
                <w:sz w:val="22"/>
                <w:szCs w:val="22"/>
              </w:rPr>
            </w:pPr>
            <w:hyperlink r:id="rId14" w:history="1">
              <w:r w:rsidRPr="00461FF2">
                <w:rPr>
                  <w:rStyle w:val="Hyperlink"/>
                  <w:rFonts w:ascii="Calibri" w:eastAsia="Calibri" w:hAnsi="Calibri" w:cs="Arial"/>
                  <w:sz w:val="22"/>
                  <w:szCs w:val="22"/>
                </w:rPr>
                <w:t>https://www.bbc.co.uk/bitesize/topics/z9wcg82</w:t>
              </w:r>
            </w:hyperlink>
          </w:p>
          <w:p w14:paraId="49BC655E" w14:textId="01FCCDFF" w:rsidR="003D4911" w:rsidRPr="00461FF2" w:rsidRDefault="003046E8" w:rsidP="00502AF8">
            <w:pPr>
              <w:rPr>
                <w:rFonts w:ascii="Calibri" w:eastAsia="Calibri" w:hAnsi="Calibri" w:cs="Arial"/>
                <w:sz w:val="22"/>
                <w:szCs w:val="22"/>
              </w:rPr>
            </w:pPr>
            <w:hyperlink r:id="rId15" w:history="1">
              <w:r w:rsidRPr="00461FF2">
                <w:rPr>
                  <w:rStyle w:val="Hyperlink"/>
                  <w:rFonts w:ascii="Calibri" w:eastAsia="Calibri" w:hAnsi="Calibri" w:cs="Arial"/>
                  <w:sz w:val="22"/>
                  <w:szCs w:val="22"/>
                </w:rPr>
                <w:t>https://www.internetgeography.net/aqa-gcse-geography/urban-issues-and-challenges/</w:t>
              </w:r>
            </w:hyperlink>
            <w:r w:rsidRPr="00461FF2">
              <w:rPr>
                <w:rFonts w:ascii="Calibri" w:eastAsia="Calibri" w:hAnsi="Calibri" w:cs="Arial"/>
                <w:sz w:val="22"/>
                <w:szCs w:val="22"/>
              </w:rPr>
              <w:t xml:space="preserve"> </w:t>
            </w:r>
          </w:p>
          <w:p w14:paraId="5EEC86CA" w14:textId="09A52B5D" w:rsidR="00980618" w:rsidRPr="00461FF2" w:rsidRDefault="00980618" w:rsidP="00502AF8">
            <w:pPr>
              <w:rPr>
                <w:rFonts w:ascii="Calibri" w:eastAsia="Calibri" w:hAnsi="Calibri" w:cs="Arial"/>
                <w:sz w:val="22"/>
                <w:szCs w:val="22"/>
              </w:rPr>
            </w:pPr>
            <w:hyperlink r:id="rId16" w:history="1">
              <w:r w:rsidRPr="00461FF2">
                <w:rPr>
                  <w:rStyle w:val="Hyperlink"/>
                  <w:rFonts w:ascii="Calibri" w:eastAsia="Calibri" w:hAnsi="Calibri" w:cs="Arial"/>
                  <w:sz w:val="22"/>
                  <w:szCs w:val="22"/>
                </w:rPr>
                <w:t>https://www.internetgeography.net/topics/urban-growth-in-rio-de-janeiro-brazil/</w:t>
              </w:r>
            </w:hyperlink>
          </w:p>
          <w:p w14:paraId="12C1207C" w14:textId="18F52BC2" w:rsidR="00980618" w:rsidRPr="00461FF2" w:rsidRDefault="00C81CBA" w:rsidP="00502AF8">
            <w:pPr>
              <w:rPr>
                <w:rFonts w:ascii="Calibri" w:eastAsia="Calibri" w:hAnsi="Calibri" w:cs="Arial"/>
                <w:sz w:val="22"/>
                <w:szCs w:val="22"/>
              </w:rPr>
            </w:pPr>
            <w:hyperlink r:id="rId17" w:history="1">
              <w:r w:rsidRPr="00461FF2">
                <w:rPr>
                  <w:rStyle w:val="Hyperlink"/>
                  <w:rFonts w:ascii="Calibri" w:eastAsia="Calibri" w:hAnsi="Calibri" w:cs="Arial"/>
                  <w:sz w:val="22"/>
                  <w:szCs w:val="22"/>
                </w:rPr>
                <w:t>https://www.internetgeography.net/topics/manchester-case-study/</w:t>
              </w:r>
            </w:hyperlink>
            <w:r w:rsidRPr="00461FF2">
              <w:rPr>
                <w:rFonts w:ascii="Calibri" w:eastAsia="Calibri" w:hAnsi="Calibri" w:cs="Arial"/>
                <w:sz w:val="22"/>
                <w:szCs w:val="22"/>
              </w:rPr>
              <w:t xml:space="preserve"> </w:t>
            </w:r>
          </w:p>
          <w:p w14:paraId="40B8C2B1" w14:textId="54A059B9" w:rsidR="00887F96" w:rsidRPr="00461FF2" w:rsidRDefault="00887F96" w:rsidP="00502AF8">
            <w:pPr>
              <w:rPr>
                <w:rFonts w:ascii="Calibri" w:eastAsia="Calibri" w:hAnsi="Calibri" w:cs="Arial"/>
                <w:sz w:val="22"/>
                <w:szCs w:val="22"/>
              </w:rPr>
            </w:pPr>
            <w:hyperlink r:id="rId18" w:history="1">
              <w:r w:rsidRPr="00461FF2">
                <w:rPr>
                  <w:rStyle w:val="Hyperlink"/>
                  <w:rFonts w:ascii="Calibri" w:eastAsia="Calibri" w:hAnsi="Calibri" w:cs="Arial"/>
                  <w:sz w:val="22"/>
                  <w:szCs w:val="22"/>
                </w:rPr>
                <w:t>https://www.internetgeography.net/topics/sustainable-urban-living-freiburg/</w:t>
              </w:r>
            </w:hyperlink>
            <w:r w:rsidRPr="00461FF2">
              <w:rPr>
                <w:rFonts w:ascii="Calibri" w:eastAsia="Calibri" w:hAnsi="Calibri" w:cs="Arial"/>
                <w:sz w:val="22"/>
                <w:szCs w:val="22"/>
              </w:rPr>
              <w:t xml:space="preserve"> </w:t>
            </w:r>
          </w:p>
          <w:p w14:paraId="4BF8AD41" w14:textId="77777777" w:rsidR="00752966" w:rsidRDefault="00427B17" w:rsidP="00502AF8">
            <w:pPr>
              <w:rPr>
                <w:rFonts w:ascii="Calibri" w:eastAsia="Calibri" w:hAnsi="Calibri" w:cs="Arial"/>
                <w:sz w:val="22"/>
                <w:szCs w:val="22"/>
              </w:rPr>
            </w:pPr>
            <w:hyperlink r:id="rId19" w:history="1">
              <w:r w:rsidRPr="00461FF2">
                <w:rPr>
                  <w:rStyle w:val="Hyperlink"/>
                  <w:rFonts w:ascii="Calibri" w:eastAsia="Calibri" w:hAnsi="Calibri" w:cs="Arial"/>
                  <w:sz w:val="22"/>
                  <w:szCs w:val="22"/>
                </w:rPr>
                <w:t>https://members.gcsepod.com/shared/podcasts/title/11541/71022</w:t>
              </w:r>
            </w:hyperlink>
            <w:r w:rsidRPr="00461FF2">
              <w:rPr>
                <w:rFonts w:ascii="Calibri" w:eastAsia="Calibri" w:hAnsi="Calibri" w:cs="Arial"/>
                <w:sz w:val="22"/>
                <w:szCs w:val="22"/>
              </w:rPr>
              <w:t xml:space="preserve"> </w:t>
            </w:r>
          </w:p>
          <w:p w14:paraId="005AA4DE" w14:textId="77777777" w:rsidR="00506BE9" w:rsidRPr="00461FF2" w:rsidRDefault="00506BE9" w:rsidP="00502AF8">
            <w:pPr>
              <w:rPr>
                <w:rFonts w:ascii="Calibri" w:eastAsia="Calibri" w:hAnsi="Calibri" w:cs="Arial"/>
                <w:sz w:val="22"/>
                <w:szCs w:val="22"/>
              </w:rPr>
            </w:pPr>
          </w:p>
          <w:p w14:paraId="522F99D6" w14:textId="77777777" w:rsidR="00EE5FAF" w:rsidRDefault="00EE5FAF" w:rsidP="00EE5FAF">
            <w:pPr>
              <w:spacing w:line="240" w:lineRule="auto"/>
              <w:contextualSpacing/>
              <w:rPr>
                <w:rFonts w:eastAsia="Times New Roman" w:cstheme="minorHAnsi"/>
                <w:kern w:val="0"/>
                <w:sz w:val="22"/>
                <w:szCs w:val="22"/>
                <w:lang w:eastAsia="en-GB"/>
                <w14:ligatures w14:val="none"/>
              </w:rPr>
            </w:pPr>
            <w:r w:rsidRPr="00EE5FAF">
              <w:rPr>
                <w:rFonts w:eastAsia="Times New Roman" w:cstheme="minorHAnsi"/>
                <w:kern w:val="0"/>
                <w:sz w:val="22"/>
                <w:szCs w:val="22"/>
                <w:lang w:eastAsia="en-GB"/>
                <w14:ligatures w14:val="none"/>
              </w:rPr>
              <w:t>Living World (Malaysia TRF and Thar Desert)</w:t>
            </w:r>
          </w:p>
          <w:p w14:paraId="46396439" w14:textId="77777777" w:rsidR="005A1CEA" w:rsidRPr="00461FF2" w:rsidRDefault="005A1CEA" w:rsidP="005A1CEA">
            <w:pPr>
              <w:rPr>
                <w:rFonts w:ascii="Calibri" w:eastAsia="Calibri" w:hAnsi="Calibri" w:cs="Arial"/>
                <w:sz w:val="22"/>
                <w:szCs w:val="22"/>
              </w:rPr>
            </w:pPr>
            <w:hyperlink r:id="rId20" w:history="1">
              <w:r w:rsidRPr="00461FF2">
                <w:rPr>
                  <w:rStyle w:val="Hyperlink"/>
                  <w:rFonts w:ascii="Calibri" w:eastAsia="Calibri" w:hAnsi="Calibri" w:cs="Arial"/>
                  <w:sz w:val="22"/>
                  <w:szCs w:val="22"/>
                </w:rPr>
                <w:t>https://www.bbc.co.uk/bitesize/topics/z2tqwxs</w:t>
              </w:r>
            </w:hyperlink>
          </w:p>
          <w:p w14:paraId="22C6BF97" w14:textId="77777777" w:rsidR="005A1CEA" w:rsidRPr="00461FF2" w:rsidRDefault="005A1CEA" w:rsidP="005A1CEA">
            <w:pPr>
              <w:rPr>
                <w:rFonts w:ascii="Calibri" w:eastAsia="Calibri" w:hAnsi="Calibri" w:cs="Arial"/>
                <w:sz w:val="22"/>
                <w:szCs w:val="22"/>
              </w:rPr>
            </w:pPr>
            <w:hyperlink r:id="rId21" w:history="1">
              <w:r w:rsidRPr="00461FF2">
                <w:rPr>
                  <w:rStyle w:val="Hyperlink"/>
                  <w:rFonts w:ascii="Calibri" w:eastAsia="Calibri" w:hAnsi="Calibri" w:cs="Arial"/>
                  <w:sz w:val="22"/>
                  <w:szCs w:val="22"/>
                </w:rPr>
                <w:t>https://www.internetgeography.net/aqa-gcse-geography/the-living-world/</w:t>
              </w:r>
            </w:hyperlink>
          </w:p>
          <w:p w14:paraId="3DB0D860" w14:textId="77777777" w:rsidR="005A1CEA" w:rsidRPr="00461FF2" w:rsidRDefault="005A1CEA" w:rsidP="005A1CEA">
            <w:pPr>
              <w:rPr>
                <w:rFonts w:ascii="Calibri" w:eastAsia="Calibri" w:hAnsi="Calibri" w:cs="Arial"/>
                <w:sz w:val="22"/>
                <w:szCs w:val="22"/>
              </w:rPr>
            </w:pPr>
            <w:hyperlink r:id="rId22" w:history="1">
              <w:r w:rsidRPr="00461FF2">
                <w:rPr>
                  <w:rStyle w:val="Hyperlink"/>
                  <w:rFonts w:ascii="Calibri" w:eastAsia="Calibri" w:hAnsi="Calibri" w:cs="Arial"/>
                  <w:sz w:val="22"/>
                  <w:szCs w:val="22"/>
                </w:rPr>
                <w:t>https://members.gcsepod.com/shared/podcasts/title/11522/71010</w:t>
              </w:r>
            </w:hyperlink>
          </w:p>
          <w:p w14:paraId="4469B085" w14:textId="77777777" w:rsidR="005A1CEA" w:rsidRPr="00461FF2" w:rsidRDefault="005A1CEA" w:rsidP="005A1CEA">
            <w:pPr>
              <w:rPr>
                <w:rFonts w:ascii="Calibri" w:eastAsia="Calibri" w:hAnsi="Calibri" w:cs="Arial"/>
                <w:sz w:val="22"/>
                <w:szCs w:val="22"/>
              </w:rPr>
            </w:pPr>
            <w:hyperlink r:id="rId23" w:history="1">
              <w:r w:rsidRPr="00461FF2">
                <w:rPr>
                  <w:rStyle w:val="Hyperlink"/>
                  <w:rFonts w:ascii="Calibri" w:eastAsia="Calibri" w:hAnsi="Calibri" w:cs="Arial"/>
                  <w:sz w:val="22"/>
                  <w:szCs w:val="22"/>
                </w:rPr>
                <w:t>https://members.gcsepod.com/shared/podcasts/title/11524/71017</w:t>
              </w:r>
            </w:hyperlink>
          </w:p>
          <w:p w14:paraId="25A5A966" w14:textId="77777777" w:rsidR="005A1CEA" w:rsidRPr="00461FF2" w:rsidRDefault="005A1CEA" w:rsidP="005A1CEA">
            <w:pPr>
              <w:rPr>
                <w:rFonts w:ascii="Calibri" w:eastAsia="Calibri" w:hAnsi="Calibri" w:cs="Arial"/>
                <w:sz w:val="22"/>
                <w:szCs w:val="22"/>
              </w:rPr>
            </w:pPr>
            <w:hyperlink r:id="rId24" w:history="1">
              <w:r w:rsidRPr="00461FF2">
                <w:rPr>
                  <w:rStyle w:val="Hyperlink"/>
                  <w:rFonts w:ascii="Calibri" w:eastAsia="Calibri" w:hAnsi="Calibri" w:cs="Arial"/>
                  <w:sz w:val="22"/>
                  <w:szCs w:val="22"/>
                </w:rPr>
                <w:t>https://members.gcsepod.com/shared/podcasts/title/11523/71013</w:t>
              </w:r>
            </w:hyperlink>
            <w:r w:rsidRPr="00461FF2">
              <w:rPr>
                <w:rFonts w:ascii="Calibri" w:eastAsia="Calibri" w:hAnsi="Calibri" w:cs="Arial"/>
                <w:sz w:val="22"/>
                <w:szCs w:val="22"/>
              </w:rPr>
              <w:t xml:space="preserve"> </w:t>
            </w:r>
          </w:p>
          <w:p w14:paraId="0D7B174C" w14:textId="77777777" w:rsidR="005A1CEA" w:rsidRPr="00EE5FAF" w:rsidRDefault="005A1CEA" w:rsidP="00EE5FAF">
            <w:pPr>
              <w:spacing w:line="240" w:lineRule="auto"/>
              <w:contextualSpacing/>
              <w:rPr>
                <w:rFonts w:ascii="Calibri" w:eastAsia="Calibri" w:hAnsi="Calibri" w:cs="Calibri"/>
                <w:sz w:val="22"/>
                <w:szCs w:val="22"/>
              </w:rPr>
            </w:pPr>
          </w:p>
          <w:p w14:paraId="12183DF9" w14:textId="0045B5DB" w:rsidR="008142EC" w:rsidRPr="00461FF2" w:rsidRDefault="008142EC" w:rsidP="008142EC">
            <w:pPr>
              <w:spacing w:line="240" w:lineRule="auto"/>
              <w:ind w:left="-39"/>
              <w:contextualSpacing/>
              <w:rPr>
                <w:rFonts w:ascii="Calibri" w:eastAsia="Calibri" w:hAnsi="Calibri" w:cs="Calibri"/>
                <w:sz w:val="22"/>
                <w:szCs w:val="22"/>
              </w:rPr>
            </w:pPr>
            <w:r w:rsidRPr="00461FF2">
              <w:rPr>
                <w:rFonts w:ascii="Calibri" w:eastAsia="Calibri" w:hAnsi="Calibri" w:cs="Calibri"/>
                <w:sz w:val="22"/>
                <w:szCs w:val="22"/>
              </w:rPr>
              <w:t>The Changing Economic World</w:t>
            </w:r>
            <w:r w:rsidR="006B609C" w:rsidRPr="00461FF2">
              <w:rPr>
                <w:rFonts w:ascii="Calibri" w:eastAsia="Calibri" w:hAnsi="Calibri" w:cs="Calibri"/>
                <w:sz w:val="22"/>
                <w:szCs w:val="22"/>
              </w:rPr>
              <w:t xml:space="preserve"> (Nigeria and UK)</w:t>
            </w:r>
          </w:p>
          <w:p w14:paraId="3563B8AB" w14:textId="436409AB" w:rsidR="00F73E6F" w:rsidRPr="00461FF2" w:rsidRDefault="003E589B" w:rsidP="008142EC">
            <w:pPr>
              <w:spacing w:line="240" w:lineRule="auto"/>
              <w:ind w:left="-39"/>
              <w:contextualSpacing/>
              <w:rPr>
                <w:rFonts w:ascii="Calibri" w:eastAsia="Calibri" w:hAnsi="Calibri" w:cs="Calibri"/>
                <w:sz w:val="22"/>
                <w:szCs w:val="22"/>
              </w:rPr>
            </w:pPr>
            <w:hyperlink r:id="rId25" w:history="1">
              <w:r w:rsidRPr="00461FF2">
                <w:rPr>
                  <w:rStyle w:val="Hyperlink"/>
                  <w:rFonts w:ascii="Calibri" w:eastAsia="Calibri" w:hAnsi="Calibri" w:cs="Calibri"/>
                  <w:sz w:val="22"/>
                  <w:szCs w:val="22"/>
                </w:rPr>
                <w:t>https://www.bbc.co.uk/bitesize/guides/z332sg8/revision/1</w:t>
              </w:r>
            </w:hyperlink>
          </w:p>
          <w:p w14:paraId="70BB127F" w14:textId="5E121426" w:rsidR="003E589B" w:rsidRPr="00461FF2" w:rsidRDefault="00A9408F" w:rsidP="008142EC">
            <w:pPr>
              <w:spacing w:line="240" w:lineRule="auto"/>
              <w:ind w:left="-39"/>
              <w:contextualSpacing/>
              <w:rPr>
                <w:rFonts w:ascii="Calibri" w:eastAsia="Calibri" w:hAnsi="Calibri" w:cs="Calibri"/>
                <w:sz w:val="22"/>
                <w:szCs w:val="22"/>
              </w:rPr>
            </w:pPr>
            <w:hyperlink r:id="rId26" w:history="1">
              <w:r w:rsidRPr="00461FF2">
                <w:rPr>
                  <w:rStyle w:val="Hyperlink"/>
                  <w:rFonts w:ascii="Calibri" w:eastAsia="Calibri" w:hAnsi="Calibri" w:cs="Calibri"/>
                  <w:sz w:val="22"/>
                  <w:szCs w:val="22"/>
                </w:rPr>
                <w:t>https://www.bbc.co.uk/bitesize/guides/zwhgwxs/revision/1</w:t>
              </w:r>
            </w:hyperlink>
          </w:p>
          <w:p w14:paraId="18A31BD2" w14:textId="55985D0A" w:rsidR="00A9408F" w:rsidRPr="00461FF2" w:rsidRDefault="00A9408F" w:rsidP="008142EC">
            <w:pPr>
              <w:spacing w:line="240" w:lineRule="auto"/>
              <w:ind w:left="-39"/>
              <w:contextualSpacing/>
              <w:rPr>
                <w:rFonts w:ascii="Calibri" w:eastAsia="Calibri" w:hAnsi="Calibri" w:cs="Calibri"/>
                <w:sz w:val="22"/>
                <w:szCs w:val="22"/>
              </w:rPr>
            </w:pPr>
            <w:hyperlink r:id="rId27" w:history="1">
              <w:r w:rsidRPr="00461FF2">
                <w:rPr>
                  <w:rStyle w:val="Hyperlink"/>
                  <w:rFonts w:ascii="Calibri" w:eastAsia="Calibri" w:hAnsi="Calibri" w:cs="Calibri"/>
                  <w:sz w:val="22"/>
                  <w:szCs w:val="22"/>
                </w:rPr>
                <w:t>https://www.internetgeography.net/topics/the-changing-economic-world/</w:t>
              </w:r>
            </w:hyperlink>
          </w:p>
          <w:p w14:paraId="7E790877" w14:textId="77777777" w:rsidR="008142EC" w:rsidRDefault="00F73E6F" w:rsidP="006B5352">
            <w:pPr>
              <w:spacing w:line="240" w:lineRule="auto"/>
              <w:ind w:left="-39"/>
              <w:contextualSpacing/>
              <w:rPr>
                <w:rFonts w:ascii="Calibri" w:eastAsia="Calibri" w:hAnsi="Calibri" w:cs="Calibri"/>
                <w:sz w:val="22"/>
                <w:szCs w:val="22"/>
              </w:rPr>
            </w:pPr>
            <w:hyperlink r:id="rId28">
              <w:r w:rsidRPr="300C8181">
                <w:rPr>
                  <w:rStyle w:val="Hyperlink"/>
                  <w:rFonts w:ascii="Calibri" w:eastAsia="Calibri" w:hAnsi="Calibri" w:cs="Calibri"/>
                  <w:sz w:val="22"/>
                  <w:szCs w:val="22"/>
                </w:rPr>
                <w:t>https://members.gcsepod.com/shared/podcasts/title/12091/74753</w:t>
              </w:r>
            </w:hyperlink>
            <w:r w:rsidRPr="300C8181">
              <w:rPr>
                <w:rFonts w:ascii="Calibri" w:eastAsia="Calibri" w:hAnsi="Calibri" w:cs="Calibri"/>
                <w:sz w:val="22"/>
                <w:szCs w:val="22"/>
              </w:rPr>
              <w:t xml:space="preserve"> </w:t>
            </w:r>
          </w:p>
          <w:p w14:paraId="4EA79012" w14:textId="77777777" w:rsidR="00506BE9" w:rsidRDefault="00506BE9" w:rsidP="006B5352">
            <w:pPr>
              <w:spacing w:line="240" w:lineRule="auto"/>
              <w:ind w:left="-39"/>
              <w:contextualSpacing/>
              <w:rPr>
                <w:rFonts w:ascii="Calibri" w:eastAsia="Calibri" w:hAnsi="Calibri" w:cs="Calibri"/>
                <w:sz w:val="22"/>
                <w:szCs w:val="22"/>
              </w:rPr>
            </w:pPr>
          </w:p>
          <w:p w14:paraId="0205735B" w14:textId="77777777" w:rsidR="00EE5FAF" w:rsidRDefault="00EE5FAF" w:rsidP="00EE5FAF">
            <w:pPr>
              <w:spacing w:line="240" w:lineRule="auto"/>
              <w:contextualSpacing/>
              <w:rPr>
                <w:rFonts w:ascii="Calibri" w:eastAsia="Calibri" w:hAnsi="Calibri" w:cs="Calibri"/>
                <w:sz w:val="22"/>
                <w:szCs w:val="22"/>
                <w:lang w:val="en-GB"/>
              </w:rPr>
            </w:pPr>
            <w:r>
              <w:rPr>
                <w:rFonts w:ascii="Calibri" w:eastAsia="Calibri" w:hAnsi="Calibri" w:cs="Calibri"/>
                <w:sz w:val="22"/>
                <w:szCs w:val="22"/>
                <w:lang w:val="en-GB"/>
              </w:rPr>
              <w:t>Resource Management (Energy)</w:t>
            </w:r>
          </w:p>
          <w:p w14:paraId="5EAF8D84" w14:textId="77777777" w:rsidR="00202D68" w:rsidRDefault="00202D68" w:rsidP="00202D68">
            <w:pPr>
              <w:spacing w:line="240" w:lineRule="auto"/>
              <w:contextualSpacing/>
              <w:rPr>
                <w:rFonts w:ascii="Calibri" w:eastAsia="Calibri" w:hAnsi="Calibri" w:cs="Calibri"/>
                <w:sz w:val="22"/>
                <w:szCs w:val="22"/>
              </w:rPr>
            </w:pPr>
            <w:hyperlink r:id="rId29" w:history="1">
              <w:r w:rsidRPr="00FA76CB">
                <w:rPr>
                  <w:rStyle w:val="Hyperlink"/>
                  <w:rFonts w:ascii="Calibri" w:eastAsia="Calibri" w:hAnsi="Calibri" w:cs="Calibri"/>
                  <w:sz w:val="22"/>
                  <w:szCs w:val="22"/>
                </w:rPr>
                <w:t>https://www.bbc.co.uk/bitesize/guides/zywpg82/revision/1</w:t>
              </w:r>
            </w:hyperlink>
          </w:p>
          <w:p w14:paraId="0FD4EE5A" w14:textId="77777777" w:rsidR="00202D68" w:rsidRDefault="00202D68" w:rsidP="00202D68">
            <w:pPr>
              <w:spacing w:line="240" w:lineRule="auto"/>
              <w:contextualSpacing/>
              <w:rPr>
                <w:rFonts w:ascii="Calibri" w:eastAsia="Calibri" w:hAnsi="Calibri" w:cs="Calibri"/>
                <w:sz w:val="22"/>
                <w:szCs w:val="22"/>
              </w:rPr>
            </w:pPr>
            <w:hyperlink r:id="rId30" w:history="1">
              <w:r w:rsidRPr="00FA76CB">
                <w:rPr>
                  <w:rStyle w:val="Hyperlink"/>
                  <w:rFonts w:ascii="Calibri" w:eastAsia="Calibri" w:hAnsi="Calibri" w:cs="Calibri"/>
                  <w:sz w:val="22"/>
                  <w:szCs w:val="22"/>
                </w:rPr>
                <w:t>https://www.bbc.co.uk/bitesize/guides/zxc2sg8/revision/1</w:t>
              </w:r>
            </w:hyperlink>
          </w:p>
          <w:p w14:paraId="76C8ADA9" w14:textId="77777777" w:rsidR="00202D68" w:rsidRDefault="00202D68" w:rsidP="00202D68">
            <w:pPr>
              <w:spacing w:line="240" w:lineRule="auto"/>
              <w:contextualSpacing/>
            </w:pPr>
            <w:hyperlink r:id="rId31" w:history="1">
              <w:r w:rsidRPr="00FA76CB">
                <w:rPr>
                  <w:rStyle w:val="Hyperlink"/>
                </w:rPr>
                <w:t>https://www.internetgeography.net/aqa-resource-management/</w:t>
              </w:r>
            </w:hyperlink>
            <w:r>
              <w:t xml:space="preserve"> </w:t>
            </w:r>
          </w:p>
          <w:p w14:paraId="0BBB2ABA" w14:textId="77777777" w:rsidR="00202D68" w:rsidRDefault="00202D68" w:rsidP="00202D68">
            <w:pPr>
              <w:spacing w:line="240" w:lineRule="auto"/>
              <w:contextualSpacing/>
            </w:pPr>
            <w:hyperlink r:id="rId32" w:history="1">
              <w:r w:rsidRPr="00FA76CB">
                <w:rPr>
                  <w:rStyle w:val="Hyperlink"/>
                </w:rPr>
                <w:t>https://members.gcsepod.com/shared/podcasts/title/12121/75042</w:t>
              </w:r>
            </w:hyperlink>
            <w:r>
              <w:t xml:space="preserve"> </w:t>
            </w:r>
          </w:p>
          <w:p w14:paraId="2662DEA4" w14:textId="77777777" w:rsidR="00202D68" w:rsidRDefault="00202D68" w:rsidP="00202D68">
            <w:pPr>
              <w:spacing w:line="240" w:lineRule="auto"/>
              <w:contextualSpacing/>
            </w:pPr>
            <w:hyperlink r:id="rId33" w:history="1">
              <w:r w:rsidRPr="00FA76CB">
                <w:rPr>
                  <w:rStyle w:val="Hyperlink"/>
                </w:rPr>
                <w:t>https://members.gcsepod.com/shared/podcasts/title/12124/75090</w:t>
              </w:r>
            </w:hyperlink>
            <w:r>
              <w:t xml:space="preserve"> </w:t>
            </w:r>
          </w:p>
          <w:p w14:paraId="4DB14A57" w14:textId="298F6DEE" w:rsidR="006B5352" w:rsidRPr="00461FF2" w:rsidRDefault="006B5352" w:rsidP="00EE5FAF">
            <w:pPr>
              <w:spacing w:line="240" w:lineRule="auto"/>
              <w:ind w:left="-39"/>
              <w:contextualSpacing/>
              <w:rPr>
                <w:rFonts w:ascii="Calibri" w:eastAsia="Calibri" w:hAnsi="Calibri" w:cs="Arial"/>
                <w:sz w:val="22"/>
                <w:szCs w:val="22"/>
              </w:rPr>
            </w:pPr>
          </w:p>
        </w:tc>
      </w:tr>
      <w:tr w:rsidR="00D861F5" w:rsidRPr="0092316F" w14:paraId="0A4D399C" w14:textId="77777777" w:rsidTr="300C8181">
        <w:tblPrEx>
          <w:tblLook w:val="04A0" w:firstRow="1" w:lastRow="0" w:firstColumn="1" w:lastColumn="0" w:noHBand="0" w:noVBand="1"/>
        </w:tblPrEx>
        <w:trPr>
          <w:trHeight w:val="300"/>
        </w:trPr>
        <w:tc>
          <w:tcPr>
            <w:tcW w:w="9360" w:type="dxa"/>
            <w:gridSpan w:val="3"/>
            <w:shd w:val="clear" w:color="auto" w:fill="B4C6E7" w:themeFill="accent1" w:themeFillTint="66"/>
          </w:tcPr>
          <w:p w14:paraId="62E8713E" w14:textId="77777777" w:rsidR="00D861F5" w:rsidRPr="0092316F" w:rsidRDefault="00D861F5" w:rsidP="009D3C93">
            <w:pPr>
              <w:rPr>
                <w:b/>
                <w:bCs/>
                <w:sz w:val="22"/>
                <w:szCs w:val="22"/>
              </w:rPr>
            </w:pPr>
            <w:r w:rsidRPr="0092316F">
              <w:rPr>
                <w:rFonts w:ascii="Calibri" w:eastAsia="Calibri" w:hAnsi="Calibri" w:cs="Calibri"/>
                <w:b/>
                <w:bCs/>
                <w:color w:val="000000" w:themeColor="text1"/>
                <w:sz w:val="22"/>
                <w:szCs w:val="22"/>
              </w:rPr>
              <w:lastRenderedPageBreak/>
              <w:t>Curriculum information:</w:t>
            </w:r>
          </w:p>
        </w:tc>
      </w:tr>
      <w:tr w:rsidR="00D861F5" w:rsidRPr="004B44A1" w14:paraId="0372915E" w14:textId="77777777" w:rsidTr="300C8181">
        <w:tblPrEx>
          <w:tblLook w:val="04A0" w:firstRow="1" w:lastRow="0" w:firstColumn="1" w:lastColumn="0" w:noHBand="0" w:noVBand="1"/>
        </w:tblPrEx>
        <w:trPr>
          <w:trHeight w:val="300"/>
        </w:trPr>
        <w:tc>
          <w:tcPr>
            <w:tcW w:w="9360" w:type="dxa"/>
            <w:gridSpan w:val="3"/>
          </w:tcPr>
          <w:p w14:paraId="4FA7C03B" w14:textId="5C544C3C" w:rsidR="00D861F5" w:rsidRPr="00670925" w:rsidRDefault="00D861F5" w:rsidP="300C8181">
            <w:pPr>
              <w:spacing w:line="240" w:lineRule="auto"/>
              <w:rPr>
                <w:rFonts w:ascii="Calibri" w:eastAsia="Calibri" w:hAnsi="Calibri" w:cs="Calibri"/>
                <w:sz w:val="22"/>
                <w:szCs w:val="22"/>
              </w:rPr>
            </w:pPr>
            <w:r w:rsidRPr="300C8181">
              <w:rPr>
                <w:rFonts w:ascii="Calibri" w:eastAsia="Calibri" w:hAnsi="Calibri" w:cs="Arial"/>
                <w:b/>
                <w:bCs/>
                <w:sz w:val="22"/>
                <w:szCs w:val="22"/>
              </w:rPr>
              <w:t>Term 1 topic</w:t>
            </w:r>
            <w:r w:rsidR="001A1E7E" w:rsidRPr="300C8181">
              <w:rPr>
                <w:rFonts w:ascii="Calibri" w:eastAsia="Calibri" w:hAnsi="Calibri" w:cs="Arial"/>
                <w:b/>
                <w:bCs/>
                <w:sz w:val="22"/>
                <w:szCs w:val="22"/>
              </w:rPr>
              <w:t>s</w:t>
            </w:r>
            <w:r w:rsidRPr="300C8181">
              <w:rPr>
                <w:rFonts w:ascii="Calibri" w:eastAsia="Calibri" w:hAnsi="Calibri" w:cs="Arial"/>
                <w:b/>
                <w:bCs/>
                <w:sz w:val="22"/>
                <w:szCs w:val="22"/>
              </w:rPr>
              <w:t xml:space="preserve">: </w:t>
            </w:r>
            <w:r w:rsidR="000A4B12" w:rsidRPr="300C8181">
              <w:rPr>
                <w:rFonts w:eastAsia="Times New Roman"/>
                <w:color w:val="1F1F1F"/>
                <w:sz w:val="22"/>
                <w:szCs w:val="22"/>
                <w:lang w:eastAsia="en-GB"/>
              </w:rPr>
              <w:t>Physical landscapes in the UK</w:t>
            </w:r>
            <w:r w:rsidR="000A4B12" w:rsidRPr="300C8181">
              <w:rPr>
                <w:rFonts w:ascii="Calibri" w:eastAsia="Calibri" w:hAnsi="Calibri" w:cs="Calibri"/>
                <w:sz w:val="22"/>
                <w:szCs w:val="22"/>
              </w:rPr>
              <w:t xml:space="preserve"> </w:t>
            </w:r>
            <w:r w:rsidR="000A4B12">
              <w:rPr>
                <w:rFonts w:ascii="Calibri" w:eastAsia="Calibri" w:hAnsi="Calibri" w:cs="Calibri"/>
                <w:sz w:val="22"/>
                <w:szCs w:val="22"/>
              </w:rPr>
              <w:t xml:space="preserve">- </w:t>
            </w:r>
            <w:r w:rsidR="001A1E7E" w:rsidRPr="300C8181">
              <w:rPr>
                <w:rFonts w:ascii="Calibri" w:eastAsia="Calibri" w:hAnsi="Calibri" w:cs="Arial"/>
                <w:sz w:val="22"/>
                <w:szCs w:val="22"/>
              </w:rPr>
              <w:t xml:space="preserve">Rivers &amp; Urban Issues and Challenges </w:t>
            </w:r>
          </w:p>
          <w:p w14:paraId="60A39D4D" w14:textId="3BAAD91E" w:rsidR="00EE5FAF" w:rsidRPr="00EE5FAF" w:rsidRDefault="001A1E7E" w:rsidP="00EE5FAF">
            <w:pPr>
              <w:spacing w:line="240" w:lineRule="auto"/>
              <w:contextualSpacing/>
              <w:rPr>
                <w:rFonts w:ascii="Calibri" w:eastAsia="Calibri" w:hAnsi="Calibri" w:cs="Calibri"/>
                <w:sz w:val="22"/>
                <w:szCs w:val="22"/>
              </w:rPr>
            </w:pPr>
            <w:r w:rsidRPr="300C8181">
              <w:rPr>
                <w:rFonts w:ascii="Calibri" w:eastAsia="Calibri" w:hAnsi="Calibri" w:cs="Arial"/>
                <w:b/>
                <w:bCs/>
                <w:sz w:val="22"/>
                <w:szCs w:val="22"/>
              </w:rPr>
              <w:t xml:space="preserve">Term </w:t>
            </w:r>
            <w:r w:rsidR="00670925" w:rsidRPr="300C8181">
              <w:rPr>
                <w:rFonts w:ascii="Calibri" w:eastAsia="Calibri" w:hAnsi="Calibri" w:cs="Arial"/>
                <w:b/>
                <w:bCs/>
                <w:sz w:val="22"/>
                <w:szCs w:val="22"/>
              </w:rPr>
              <w:t>2</w:t>
            </w:r>
            <w:r w:rsidRPr="300C8181">
              <w:rPr>
                <w:rFonts w:ascii="Calibri" w:eastAsia="Calibri" w:hAnsi="Calibri" w:cs="Arial"/>
                <w:b/>
                <w:bCs/>
                <w:sz w:val="22"/>
                <w:szCs w:val="22"/>
              </w:rPr>
              <w:t xml:space="preserve"> topics: </w:t>
            </w:r>
            <w:r w:rsidR="00EE5FAF" w:rsidRPr="00EE5FAF">
              <w:rPr>
                <w:rFonts w:eastAsia="Times New Roman" w:cstheme="minorHAnsi"/>
                <w:kern w:val="0"/>
                <w:sz w:val="22"/>
                <w:szCs w:val="22"/>
                <w:lang w:eastAsia="en-GB"/>
                <w14:ligatures w14:val="none"/>
              </w:rPr>
              <w:t>Living World (Malaysia TRF and Thar Desert)</w:t>
            </w:r>
          </w:p>
          <w:p w14:paraId="26C04500" w14:textId="77777777" w:rsidR="00EE5FAF" w:rsidRPr="00461FF2" w:rsidRDefault="001A1E7E" w:rsidP="00EE5FAF">
            <w:pPr>
              <w:spacing w:line="240" w:lineRule="auto"/>
              <w:contextualSpacing/>
              <w:rPr>
                <w:rFonts w:ascii="Calibri" w:eastAsia="Calibri" w:hAnsi="Calibri" w:cs="Calibri"/>
                <w:sz w:val="22"/>
                <w:szCs w:val="22"/>
              </w:rPr>
            </w:pPr>
            <w:r w:rsidRPr="300C8181">
              <w:rPr>
                <w:rFonts w:ascii="Calibri" w:eastAsia="Calibri" w:hAnsi="Calibri" w:cs="Arial"/>
                <w:b/>
                <w:bCs/>
                <w:sz w:val="22"/>
                <w:szCs w:val="22"/>
              </w:rPr>
              <w:lastRenderedPageBreak/>
              <w:t xml:space="preserve">Term </w:t>
            </w:r>
            <w:r w:rsidR="00670925" w:rsidRPr="300C8181">
              <w:rPr>
                <w:rFonts w:ascii="Calibri" w:eastAsia="Calibri" w:hAnsi="Calibri" w:cs="Arial"/>
                <w:b/>
                <w:bCs/>
                <w:sz w:val="22"/>
                <w:szCs w:val="22"/>
              </w:rPr>
              <w:t>3</w:t>
            </w:r>
            <w:r w:rsidRPr="300C8181">
              <w:rPr>
                <w:rFonts w:ascii="Calibri" w:eastAsia="Calibri" w:hAnsi="Calibri" w:cs="Arial"/>
                <w:b/>
                <w:bCs/>
                <w:sz w:val="22"/>
                <w:szCs w:val="22"/>
              </w:rPr>
              <w:t xml:space="preserve"> topics: </w:t>
            </w:r>
            <w:r w:rsidR="00EE5FAF" w:rsidRPr="00461FF2">
              <w:rPr>
                <w:rFonts w:ascii="Calibri" w:eastAsia="Calibri" w:hAnsi="Calibri" w:cs="Calibri"/>
                <w:sz w:val="22"/>
                <w:szCs w:val="22"/>
              </w:rPr>
              <w:t>The Changing Economic World (Nigeria and UK)</w:t>
            </w:r>
            <w:r w:rsidR="00EE5FAF">
              <w:rPr>
                <w:rFonts w:ascii="Calibri" w:eastAsia="Calibri" w:hAnsi="Calibri" w:cs="Calibri"/>
                <w:sz w:val="22"/>
                <w:szCs w:val="22"/>
              </w:rPr>
              <w:t xml:space="preserve"> &amp; </w:t>
            </w:r>
            <w:r w:rsidR="00EE5FAF">
              <w:rPr>
                <w:rFonts w:ascii="Calibri" w:eastAsia="Calibri" w:hAnsi="Calibri" w:cs="Calibri"/>
                <w:sz w:val="22"/>
                <w:szCs w:val="22"/>
                <w:lang w:val="en-GB"/>
              </w:rPr>
              <w:t>Resource Management (Energy)</w:t>
            </w:r>
          </w:p>
          <w:p w14:paraId="4EB150B8" w14:textId="3923CF91" w:rsidR="00D861F5" w:rsidRPr="00670925" w:rsidRDefault="00D861F5" w:rsidP="00EE5FAF">
            <w:pPr>
              <w:spacing w:line="240" w:lineRule="auto"/>
              <w:contextualSpacing/>
              <w:rPr>
                <w:rFonts w:ascii="Calibri" w:eastAsia="Calibri" w:hAnsi="Calibri" w:cs="Calibri"/>
                <w:sz w:val="22"/>
                <w:szCs w:val="22"/>
              </w:rPr>
            </w:pPr>
          </w:p>
        </w:tc>
      </w:tr>
      <w:tr w:rsidR="00D861F5" w:rsidRPr="0092316F" w14:paraId="6640CF19" w14:textId="77777777" w:rsidTr="300C8181">
        <w:tblPrEx>
          <w:tblLook w:val="04A0" w:firstRow="1" w:lastRow="0" w:firstColumn="1" w:lastColumn="0" w:noHBand="0" w:noVBand="1"/>
        </w:tblPrEx>
        <w:trPr>
          <w:trHeight w:val="300"/>
        </w:trPr>
        <w:tc>
          <w:tcPr>
            <w:tcW w:w="9360" w:type="dxa"/>
            <w:gridSpan w:val="3"/>
            <w:shd w:val="clear" w:color="auto" w:fill="B4C6E7" w:themeFill="accent1" w:themeFillTint="66"/>
          </w:tcPr>
          <w:p w14:paraId="5D3F738D" w14:textId="77777777" w:rsidR="00D861F5" w:rsidRPr="0092316F" w:rsidRDefault="00D861F5" w:rsidP="009D3C93">
            <w:pPr>
              <w:rPr>
                <w:b/>
                <w:bCs/>
                <w:sz w:val="22"/>
                <w:szCs w:val="22"/>
              </w:rPr>
            </w:pPr>
            <w:r w:rsidRPr="0092316F">
              <w:rPr>
                <w:rFonts w:ascii="Calibri" w:eastAsia="Calibri" w:hAnsi="Calibri" w:cs="Calibri"/>
                <w:b/>
                <w:bCs/>
                <w:color w:val="000000" w:themeColor="text1"/>
                <w:sz w:val="22"/>
                <w:szCs w:val="22"/>
              </w:rPr>
              <w:lastRenderedPageBreak/>
              <w:t>Tier 3 words:</w:t>
            </w:r>
          </w:p>
        </w:tc>
      </w:tr>
      <w:tr w:rsidR="00670925" w:rsidRPr="0092316F" w14:paraId="54C79A9B" w14:textId="77777777" w:rsidTr="300C8181">
        <w:tblPrEx>
          <w:tblLook w:val="04A0" w:firstRow="1" w:lastRow="0" w:firstColumn="1" w:lastColumn="0" w:noHBand="0" w:noVBand="1"/>
        </w:tblPrEx>
        <w:trPr>
          <w:trHeight w:val="300"/>
        </w:trPr>
        <w:tc>
          <w:tcPr>
            <w:tcW w:w="9360" w:type="dxa"/>
            <w:gridSpan w:val="3"/>
          </w:tcPr>
          <w:p w14:paraId="73E4F69D" w14:textId="173779B6" w:rsidR="00AC4F83" w:rsidRPr="00AC4F83" w:rsidRDefault="00AC4F83" w:rsidP="00984769">
            <w:pPr>
              <w:spacing w:line="240" w:lineRule="auto"/>
              <w:outlineLvl w:val="2"/>
              <w:rPr>
                <w:rFonts w:eastAsia="Times New Roman" w:cstheme="minorHAnsi"/>
                <w:b/>
                <w:bCs/>
                <w:kern w:val="0"/>
                <w:sz w:val="22"/>
                <w:szCs w:val="22"/>
                <w:lang w:eastAsia="en-GB"/>
                <w14:ligatures w14:val="none"/>
              </w:rPr>
            </w:pPr>
            <w:r w:rsidRPr="00AC4F83">
              <w:rPr>
                <w:rFonts w:eastAsia="Times New Roman" w:cstheme="minorHAnsi"/>
                <w:b/>
                <w:bCs/>
                <w:kern w:val="0"/>
                <w:sz w:val="22"/>
                <w:szCs w:val="22"/>
                <w:lang w:eastAsia="en-GB"/>
                <w14:ligatures w14:val="none"/>
              </w:rPr>
              <w:t>Physical Landscapes</w:t>
            </w:r>
            <w:r w:rsidR="00E02572" w:rsidRPr="00984769">
              <w:rPr>
                <w:rFonts w:eastAsia="Times New Roman" w:cstheme="minorHAnsi"/>
                <w:b/>
                <w:bCs/>
                <w:kern w:val="0"/>
                <w:sz w:val="22"/>
                <w:szCs w:val="22"/>
                <w:lang w:eastAsia="en-GB"/>
                <w14:ligatures w14:val="none"/>
              </w:rPr>
              <w:t xml:space="preserve"> - </w:t>
            </w:r>
            <w:r w:rsidRPr="00AC4F83">
              <w:rPr>
                <w:rFonts w:eastAsia="Times New Roman" w:cstheme="minorHAnsi"/>
                <w:b/>
                <w:bCs/>
                <w:kern w:val="0"/>
                <w:sz w:val="22"/>
                <w:szCs w:val="22"/>
                <w:lang w:eastAsia="en-GB"/>
                <w14:ligatures w14:val="none"/>
              </w:rPr>
              <w:t>Rivers</w:t>
            </w:r>
          </w:p>
          <w:p w14:paraId="281305A0" w14:textId="77777777" w:rsidR="00E02572" w:rsidRPr="00AC4F83" w:rsidRDefault="00E02572" w:rsidP="00984769">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Abrasion</w:t>
            </w:r>
            <w:r w:rsidRPr="00AC4F83">
              <w:rPr>
                <w:rFonts w:eastAsia="Times New Roman" w:cstheme="minorHAnsi"/>
                <w:kern w:val="0"/>
                <w:sz w:val="22"/>
                <w:szCs w:val="22"/>
                <w:lang w:eastAsia="en-GB"/>
                <w14:ligatures w14:val="none"/>
              </w:rPr>
              <w:t xml:space="preserve"> - The wearing </w:t>
            </w:r>
            <w:proofErr w:type="spellStart"/>
            <w:r w:rsidRPr="00AC4F83">
              <w:rPr>
                <w:rFonts w:eastAsia="Times New Roman" w:cstheme="minorHAnsi"/>
                <w:kern w:val="0"/>
                <w:sz w:val="22"/>
                <w:szCs w:val="22"/>
                <w:lang w:eastAsia="en-GB"/>
                <w14:ligatures w14:val="none"/>
              </w:rPr>
              <w:t>away</w:t>
            </w:r>
            <w:proofErr w:type="spellEnd"/>
            <w:r w:rsidRPr="00AC4F83">
              <w:rPr>
                <w:rFonts w:eastAsia="Times New Roman" w:cstheme="minorHAnsi"/>
                <w:kern w:val="0"/>
                <w:sz w:val="22"/>
                <w:szCs w:val="22"/>
                <w:lang w:eastAsia="en-GB"/>
                <w14:ligatures w14:val="none"/>
              </w:rPr>
              <w:t xml:space="preserve"> of a surface by particles carried by wind, water, or ice.</w:t>
            </w:r>
          </w:p>
          <w:p w14:paraId="7CCB886A" w14:textId="77777777" w:rsidR="00E02572" w:rsidRPr="00AC4F83" w:rsidRDefault="00E02572" w:rsidP="00984769">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Attrition</w:t>
            </w:r>
            <w:r w:rsidRPr="00AC4F83">
              <w:rPr>
                <w:rFonts w:eastAsia="Times New Roman" w:cstheme="minorHAnsi"/>
                <w:kern w:val="0"/>
                <w:sz w:val="22"/>
                <w:szCs w:val="22"/>
                <w:lang w:eastAsia="en-GB"/>
                <w14:ligatures w14:val="none"/>
              </w:rPr>
              <w:t xml:space="preserve"> - Rocks carried by water collide, breaking into smaller, rounder pieces.</w:t>
            </w:r>
          </w:p>
          <w:p w14:paraId="31D5C984" w14:textId="77777777" w:rsidR="00AC4F83" w:rsidRPr="00AC4F83" w:rsidRDefault="00AC4F83" w:rsidP="00984769">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Hydraulic Action</w:t>
            </w:r>
            <w:r w:rsidRPr="00AC4F83">
              <w:rPr>
                <w:rFonts w:eastAsia="Times New Roman" w:cstheme="minorHAnsi"/>
                <w:kern w:val="0"/>
                <w:sz w:val="22"/>
                <w:szCs w:val="22"/>
                <w:lang w:eastAsia="en-GB"/>
                <w14:ligatures w14:val="none"/>
              </w:rPr>
              <w:t xml:space="preserve"> - Erosion caused by water pressure on cracks in riverbanks.</w:t>
            </w:r>
          </w:p>
          <w:p w14:paraId="71A096C1" w14:textId="77777777" w:rsidR="00AC4F83" w:rsidRPr="00AC4F83" w:rsidRDefault="00AC4F83" w:rsidP="00984769">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Flood Plain</w:t>
            </w:r>
            <w:r w:rsidRPr="00AC4F83">
              <w:rPr>
                <w:rFonts w:eastAsia="Times New Roman" w:cstheme="minorHAnsi"/>
                <w:kern w:val="0"/>
                <w:sz w:val="22"/>
                <w:szCs w:val="22"/>
                <w:lang w:eastAsia="en-GB"/>
                <w14:ligatures w14:val="none"/>
              </w:rPr>
              <w:t xml:space="preserve"> - A flat area around a river prone to flooding.</w:t>
            </w:r>
          </w:p>
          <w:p w14:paraId="38C46718" w14:textId="77777777" w:rsidR="00AC4F83" w:rsidRPr="00AC4F83" w:rsidRDefault="00AC4F83" w:rsidP="00984769">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Levees</w:t>
            </w:r>
            <w:r w:rsidRPr="00AC4F83">
              <w:rPr>
                <w:rFonts w:eastAsia="Times New Roman" w:cstheme="minorHAnsi"/>
                <w:kern w:val="0"/>
                <w:sz w:val="22"/>
                <w:szCs w:val="22"/>
                <w:lang w:eastAsia="en-GB"/>
                <w14:ligatures w14:val="none"/>
              </w:rPr>
              <w:t xml:space="preserve"> - Natural or artificial embankments built along a river to prevent flooding.</w:t>
            </w:r>
          </w:p>
          <w:p w14:paraId="61B3DCA8" w14:textId="77777777" w:rsidR="00AC4F83" w:rsidRPr="00AC4F83" w:rsidRDefault="00AC4F83" w:rsidP="00984769">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Ox-Bow Lake</w:t>
            </w:r>
            <w:r w:rsidRPr="00AC4F83">
              <w:rPr>
                <w:rFonts w:eastAsia="Times New Roman" w:cstheme="minorHAnsi"/>
                <w:kern w:val="0"/>
                <w:sz w:val="22"/>
                <w:szCs w:val="22"/>
                <w:lang w:eastAsia="en-GB"/>
                <w14:ligatures w14:val="none"/>
              </w:rPr>
              <w:t xml:space="preserve"> - A U-shaped lake formed when a meander is cut off.</w:t>
            </w:r>
          </w:p>
          <w:p w14:paraId="4C250A2C" w14:textId="77777777" w:rsidR="00AC4F83" w:rsidRPr="00E02572" w:rsidRDefault="00AC4F83" w:rsidP="00E02572">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Saltation</w:t>
            </w:r>
            <w:r w:rsidRPr="00AC4F83">
              <w:rPr>
                <w:rFonts w:eastAsia="Times New Roman" w:cstheme="minorHAnsi"/>
                <w:kern w:val="0"/>
                <w:sz w:val="22"/>
                <w:szCs w:val="22"/>
                <w:lang w:eastAsia="en-GB"/>
                <w14:ligatures w14:val="none"/>
              </w:rPr>
              <w:t xml:space="preserve"> - The bouncing movement of small particles along the riverbed.</w:t>
            </w:r>
          </w:p>
          <w:p w14:paraId="0592C0DA" w14:textId="119C36F6" w:rsidR="00E02572" w:rsidRPr="004848B6" w:rsidRDefault="00E02572" w:rsidP="00E02572">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Meander</w:t>
            </w:r>
            <w:r w:rsidRPr="004848B6">
              <w:rPr>
                <w:rFonts w:ascii="Calibri" w:eastAsia="Times New Roman" w:hAnsi="Calibri" w:cs="Calibri"/>
                <w:kern w:val="0"/>
                <w:sz w:val="22"/>
                <w:szCs w:val="22"/>
                <w:lang w:eastAsia="en-GB"/>
                <w14:ligatures w14:val="none"/>
              </w:rPr>
              <w:t xml:space="preserve"> - A pronounced bend in a river.</w:t>
            </w:r>
          </w:p>
          <w:p w14:paraId="69FD1D52" w14:textId="5A360986" w:rsidR="00E02572" w:rsidRPr="004848B6" w:rsidRDefault="00E02572" w:rsidP="00E02572">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Gorge</w:t>
            </w:r>
            <w:r w:rsidRPr="004848B6">
              <w:rPr>
                <w:rFonts w:ascii="Calibri" w:eastAsia="Times New Roman" w:hAnsi="Calibri" w:cs="Calibri"/>
                <w:kern w:val="0"/>
                <w:sz w:val="22"/>
                <w:szCs w:val="22"/>
                <w:lang w:eastAsia="en-GB"/>
                <w14:ligatures w14:val="none"/>
              </w:rPr>
              <w:t xml:space="preserve"> - A steep-sided valley formed as a waterfall retreats upstream.</w:t>
            </w:r>
          </w:p>
          <w:p w14:paraId="2E5AC07C" w14:textId="4017469C" w:rsidR="00E02572" w:rsidRPr="004848B6" w:rsidRDefault="00E02572" w:rsidP="00E02572">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Fluvial Processes</w:t>
            </w:r>
            <w:r w:rsidRPr="004848B6">
              <w:rPr>
                <w:rFonts w:ascii="Calibri" w:eastAsia="Times New Roman" w:hAnsi="Calibri" w:cs="Calibri"/>
                <w:kern w:val="0"/>
                <w:sz w:val="22"/>
                <w:szCs w:val="22"/>
                <w:lang w:eastAsia="en-GB"/>
                <w14:ligatures w14:val="none"/>
              </w:rPr>
              <w:t xml:space="preserve"> - Processes related to river erosion, transportation, and deposition.</w:t>
            </w:r>
          </w:p>
          <w:p w14:paraId="6A972BE3" w14:textId="32CCD1C1" w:rsidR="00E02572" w:rsidRPr="004848B6" w:rsidRDefault="00E02572" w:rsidP="00E02572">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Traction</w:t>
            </w:r>
            <w:r w:rsidRPr="004848B6">
              <w:rPr>
                <w:rFonts w:ascii="Calibri" w:eastAsia="Times New Roman" w:hAnsi="Calibri" w:cs="Calibri"/>
                <w:kern w:val="0"/>
                <w:sz w:val="22"/>
                <w:szCs w:val="22"/>
                <w:lang w:eastAsia="en-GB"/>
                <w14:ligatures w14:val="none"/>
              </w:rPr>
              <w:t xml:space="preserve"> - The rolling of large rocks along a riverbed by water.</w:t>
            </w:r>
          </w:p>
          <w:p w14:paraId="447B914F" w14:textId="54F067D8" w:rsidR="00E02572" w:rsidRPr="004848B6" w:rsidRDefault="00E02572" w:rsidP="00E02572">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Vertical Erosion</w:t>
            </w:r>
            <w:r w:rsidRPr="004848B6">
              <w:rPr>
                <w:rFonts w:ascii="Calibri" w:eastAsia="Times New Roman" w:hAnsi="Calibri" w:cs="Calibri"/>
                <w:kern w:val="0"/>
                <w:sz w:val="22"/>
                <w:szCs w:val="22"/>
                <w:lang w:eastAsia="en-GB"/>
                <w14:ligatures w14:val="none"/>
              </w:rPr>
              <w:t xml:space="preserve"> - Downward erosion of a riverbed, common in upper courses.</w:t>
            </w:r>
          </w:p>
          <w:p w14:paraId="5382687A" w14:textId="5E442E23" w:rsidR="00E02572" w:rsidRPr="004848B6" w:rsidRDefault="00E02572" w:rsidP="00E02572">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Lateral Erosion</w:t>
            </w:r>
            <w:r w:rsidRPr="004848B6">
              <w:rPr>
                <w:rFonts w:ascii="Calibri" w:eastAsia="Times New Roman" w:hAnsi="Calibri" w:cs="Calibri"/>
                <w:kern w:val="0"/>
                <w:sz w:val="22"/>
                <w:szCs w:val="22"/>
                <w:lang w:eastAsia="en-GB"/>
                <w14:ligatures w14:val="none"/>
              </w:rPr>
              <w:t xml:space="preserve"> - Erosion of riverbanks, leading to the widening of the river valley.</w:t>
            </w:r>
          </w:p>
          <w:p w14:paraId="0E9AFE80" w14:textId="77777777" w:rsidR="00E02572" w:rsidRPr="004848B6" w:rsidRDefault="00E02572" w:rsidP="004848B6">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Precipitation</w:t>
            </w:r>
            <w:r w:rsidRPr="004848B6">
              <w:rPr>
                <w:rFonts w:ascii="Calibri" w:eastAsia="Times New Roman" w:hAnsi="Calibri" w:cs="Calibri"/>
                <w:kern w:val="0"/>
                <w:sz w:val="22"/>
                <w:szCs w:val="22"/>
                <w:lang w:eastAsia="en-GB"/>
                <w14:ligatures w14:val="none"/>
              </w:rPr>
              <w:t xml:space="preserve"> - Water released from the atmosphere as rain, snow, or sleet.</w:t>
            </w:r>
          </w:p>
          <w:p w14:paraId="5C73DB0C" w14:textId="6B222E0B" w:rsidR="00E02572" w:rsidRPr="00AC4F83" w:rsidRDefault="00E02572" w:rsidP="004848B6">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val="en-GB" w:eastAsia="en-GB"/>
                <w14:ligatures w14:val="none"/>
              </w:rPr>
              <w:t>Flood Relief Channels</w:t>
            </w:r>
            <w:r w:rsidRPr="004848B6">
              <w:rPr>
                <w:rFonts w:ascii="Calibri" w:eastAsia="Times New Roman" w:hAnsi="Calibri" w:cs="Calibri"/>
                <w:kern w:val="0"/>
                <w:sz w:val="22"/>
                <w:szCs w:val="22"/>
                <w:lang w:val="en-GB" w:eastAsia="en-GB"/>
                <w14:ligatures w14:val="none"/>
              </w:rPr>
              <w:t xml:space="preserve"> - Artificial channels built to divert floodwaters.</w:t>
            </w:r>
          </w:p>
          <w:p w14:paraId="44041E77" w14:textId="1DB4EBFF" w:rsidR="00AC4F83" w:rsidRPr="00AC4F83" w:rsidRDefault="00AC4F83" w:rsidP="004848B6">
            <w:pPr>
              <w:spacing w:line="240" w:lineRule="auto"/>
              <w:rPr>
                <w:rFonts w:ascii="Calibri" w:eastAsia="Times New Roman" w:hAnsi="Calibri" w:cs="Calibri"/>
                <w:kern w:val="0"/>
                <w:sz w:val="22"/>
                <w:szCs w:val="22"/>
                <w:lang w:eastAsia="en-GB"/>
                <w14:ligatures w14:val="none"/>
              </w:rPr>
            </w:pPr>
          </w:p>
          <w:p w14:paraId="6D1184F5" w14:textId="77777777" w:rsidR="00AC4F83" w:rsidRPr="00AC4F83" w:rsidRDefault="00AC4F83" w:rsidP="35600D73">
            <w:pPr>
              <w:spacing w:line="240" w:lineRule="auto"/>
              <w:outlineLvl w:val="2"/>
              <w:rPr>
                <w:rFonts w:ascii="Calibri" w:eastAsia="Times New Roman" w:hAnsi="Calibri" w:cs="Calibri"/>
                <w:b/>
                <w:bCs/>
                <w:kern w:val="0"/>
                <w:sz w:val="22"/>
                <w:szCs w:val="22"/>
                <w:lang w:eastAsia="en-GB"/>
                <w14:ligatures w14:val="none"/>
              </w:rPr>
            </w:pPr>
            <w:r w:rsidRPr="00AC4F83">
              <w:rPr>
                <w:rFonts w:ascii="Calibri" w:eastAsia="Times New Roman" w:hAnsi="Calibri" w:cs="Calibri"/>
                <w:b/>
                <w:bCs/>
                <w:kern w:val="0"/>
                <w:sz w:val="22"/>
                <w:szCs w:val="22"/>
                <w:lang w:eastAsia="en-GB"/>
                <w14:ligatures w14:val="none"/>
              </w:rPr>
              <w:t>Urban Issues and Challenges</w:t>
            </w:r>
          </w:p>
          <w:p w14:paraId="5426A104" w14:textId="77777777" w:rsidR="00AC4F83" w:rsidRPr="00AC4F83" w:rsidRDefault="00AC4F83" w:rsidP="35600D73">
            <w:pPr>
              <w:spacing w:line="240" w:lineRule="auto"/>
              <w:rPr>
                <w:rFonts w:ascii="Calibri" w:eastAsia="Times New Roman" w:hAnsi="Calibri" w:cs="Calibri"/>
                <w:kern w:val="0"/>
                <w:sz w:val="22"/>
                <w:szCs w:val="22"/>
                <w:lang w:eastAsia="en-GB"/>
                <w14:ligatures w14:val="none"/>
              </w:rPr>
            </w:pPr>
            <w:r w:rsidRPr="00AC4F83">
              <w:rPr>
                <w:rFonts w:ascii="Calibri" w:eastAsia="Times New Roman" w:hAnsi="Calibri" w:cs="Calibri"/>
                <w:b/>
                <w:bCs/>
                <w:kern w:val="0"/>
                <w:sz w:val="22"/>
                <w:szCs w:val="22"/>
                <w:lang w:eastAsia="en-GB"/>
                <w14:ligatures w14:val="none"/>
              </w:rPr>
              <w:t>Brownfield Site</w:t>
            </w:r>
            <w:r w:rsidRPr="00AC4F83">
              <w:rPr>
                <w:rFonts w:ascii="Calibri" w:eastAsia="Times New Roman" w:hAnsi="Calibri" w:cs="Calibri"/>
                <w:kern w:val="0"/>
                <w:sz w:val="22"/>
                <w:szCs w:val="22"/>
                <w:lang w:eastAsia="en-GB"/>
                <w14:ligatures w14:val="none"/>
              </w:rPr>
              <w:t xml:space="preserve"> - Previously used land awaiting redevelopment.</w:t>
            </w:r>
          </w:p>
          <w:p w14:paraId="68FBF396" w14:textId="77777777" w:rsidR="00AC4F83" w:rsidRPr="00AC4F83" w:rsidRDefault="00AC4F83" w:rsidP="35600D73">
            <w:pPr>
              <w:spacing w:line="240" w:lineRule="auto"/>
              <w:rPr>
                <w:rFonts w:ascii="Calibri" w:eastAsia="Times New Roman" w:hAnsi="Calibri" w:cs="Calibri"/>
                <w:kern w:val="0"/>
                <w:sz w:val="22"/>
                <w:szCs w:val="22"/>
                <w:lang w:eastAsia="en-GB"/>
                <w14:ligatures w14:val="none"/>
              </w:rPr>
            </w:pPr>
            <w:r w:rsidRPr="00AC4F83">
              <w:rPr>
                <w:rFonts w:ascii="Calibri" w:eastAsia="Times New Roman" w:hAnsi="Calibri" w:cs="Calibri"/>
                <w:b/>
                <w:bCs/>
                <w:kern w:val="0"/>
                <w:sz w:val="22"/>
                <w:szCs w:val="22"/>
                <w:lang w:eastAsia="en-GB"/>
                <w14:ligatures w14:val="none"/>
              </w:rPr>
              <w:t>Integrated Transport Systems</w:t>
            </w:r>
            <w:r w:rsidRPr="00AC4F83">
              <w:rPr>
                <w:rFonts w:ascii="Calibri" w:eastAsia="Times New Roman" w:hAnsi="Calibri" w:cs="Calibri"/>
                <w:kern w:val="0"/>
                <w:sz w:val="22"/>
                <w:szCs w:val="22"/>
                <w:lang w:eastAsia="en-GB"/>
                <w14:ligatures w14:val="none"/>
              </w:rPr>
              <w:t xml:space="preserve"> - Systems combining various transport modes for efficiency.</w:t>
            </w:r>
          </w:p>
          <w:p w14:paraId="24BCB93B" w14:textId="77777777" w:rsidR="00AC4F83" w:rsidRPr="00AC4F83" w:rsidRDefault="00AC4F83" w:rsidP="35600D73">
            <w:pPr>
              <w:spacing w:line="240" w:lineRule="auto"/>
              <w:rPr>
                <w:rFonts w:ascii="Calibri" w:eastAsia="Times New Roman" w:hAnsi="Calibri" w:cs="Calibri"/>
                <w:kern w:val="0"/>
                <w:sz w:val="22"/>
                <w:szCs w:val="22"/>
                <w:lang w:eastAsia="en-GB"/>
                <w14:ligatures w14:val="none"/>
              </w:rPr>
            </w:pPr>
            <w:r w:rsidRPr="00AC4F83">
              <w:rPr>
                <w:rFonts w:ascii="Calibri" w:eastAsia="Times New Roman" w:hAnsi="Calibri" w:cs="Calibri"/>
                <w:b/>
                <w:bCs/>
                <w:kern w:val="0"/>
                <w:sz w:val="22"/>
                <w:szCs w:val="22"/>
                <w:lang w:eastAsia="en-GB"/>
                <w14:ligatures w14:val="none"/>
              </w:rPr>
              <w:t>Social Deprivation</w:t>
            </w:r>
            <w:r w:rsidRPr="00AC4F83">
              <w:rPr>
                <w:rFonts w:ascii="Calibri" w:eastAsia="Times New Roman" w:hAnsi="Calibri" w:cs="Calibri"/>
                <w:kern w:val="0"/>
                <w:sz w:val="22"/>
                <w:szCs w:val="22"/>
                <w:lang w:eastAsia="en-GB"/>
                <w14:ligatures w14:val="none"/>
              </w:rPr>
              <w:t xml:space="preserve"> - Lack of access to services, housing, or income in an area.</w:t>
            </w:r>
          </w:p>
          <w:p w14:paraId="771AC9F2" w14:textId="77777777" w:rsidR="00AC4F83" w:rsidRPr="00AC4F83" w:rsidRDefault="00AC4F83" w:rsidP="35600D73">
            <w:pPr>
              <w:spacing w:line="240" w:lineRule="auto"/>
              <w:rPr>
                <w:rFonts w:ascii="Calibri" w:eastAsia="Times New Roman" w:hAnsi="Calibri" w:cs="Calibri"/>
                <w:kern w:val="0"/>
                <w:sz w:val="22"/>
                <w:szCs w:val="22"/>
                <w:lang w:eastAsia="en-GB"/>
                <w14:ligatures w14:val="none"/>
              </w:rPr>
            </w:pPr>
            <w:r w:rsidRPr="00AC4F83">
              <w:rPr>
                <w:rFonts w:ascii="Calibri" w:eastAsia="Times New Roman" w:hAnsi="Calibri" w:cs="Calibri"/>
                <w:b/>
                <w:bCs/>
                <w:kern w:val="0"/>
                <w:sz w:val="22"/>
                <w:szCs w:val="22"/>
                <w:lang w:eastAsia="en-GB"/>
                <w14:ligatures w14:val="none"/>
              </w:rPr>
              <w:t>Urban Sprawl</w:t>
            </w:r>
            <w:r w:rsidRPr="00AC4F83">
              <w:rPr>
                <w:rFonts w:ascii="Calibri" w:eastAsia="Times New Roman" w:hAnsi="Calibri" w:cs="Calibri"/>
                <w:kern w:val="0"/>
                <w:sz w:val="22"/>
                <w:szCs w:val="22"/>
                <w:lang w:eastAsia="en-GB"/>
                <w14:ligatures w14:val="none"/>
              </w:rPr>
              <w:t xml:space="preserve"> - The uncontrolled expansion of urban areas into rural land.</w:t>
            </w:r>
          </w:p>
          <w:p w14:paraId="59C24DFC" w14:textId="77777777" w:rsidR="00AC4F83" w:rsidRPr="004848B6" w:rsidRDefault="00AC4F83" w:rsidP="35600D73">
            <w:pPr>
              <w:spacing w:line="240" w:lineRule="auto"/>
              <w:rPr>
                <w:rFonts w:ascii="Calibri" w:eastAsia="Times New Roman" w:hAnsi="Calibri" w:cs="Calibri"/>
                <w:kern w:val="0"/>
                <w:sz w:val="22"/>
                <w:szCs w:val="22"/>
                <w:lang w:eastAsia="en-GB"/>
                <w14:ligatures w14:val="none"/>
              </w:rPr>
            </w:pPr>
            <w:r w:rsidRPr="00AC4F83">
              <w:rPr>
                <w:rFonts w:ascii="Calibri" w:eastAsia="Times New Roman" w:hAnsi="Calibri" w:cs="Calibri"/>
                <w:b/>
                <w:bCs/>
                <w:kern w:val="0"/>
                <w:sz w:val="22"/>
                <w:szCs w:val="22"/>
                <w:lang w:eastAsia="en-GB"/>
                <w14:ligatures w14:val="none"/>
              </w:rPr>
              <w:t>Sustainable Urban Living</w:t>
            </w:r>
            <w:r w:rsidRPr="00AC4F83">
              <w:rPr>
                <w:rFonts w:ascii="Calibri" w:eastAsia="Times New Roman" w:hAnsi="Calibri" w:cs="Calibri"/>
                <w:kern w:val="0"/>
                <w:sz w:val="22"/>
                <w:szCs w:val="22"/>
                <w:lang w:eastAsia="en-GB"/>
                <w14:ligatures w14:val="none"/>
              </w:rPr>
              <w:t xml:space="preserve"> - Urban development that minimizes environmental impact.</w:t>
            </w:r>
          </w:p>
          <w:p w14:paraId="749AB71D" w14:textId="77777777" w:rsidR="004848B6" w:rsidRPr="004848B6" w:rsidRDefault="004848B6" w:rsidP="35600D73">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Dereliction</w:t>
            </w:r>
            <w:r w:rsidRPr="004848B6">
              <w:rPr>
                <w:rFonts w:ascii="Calibri" w:eastAsia="Times New Roman" w:hAnsi="Calibri" w:cs="Calibri"/>
                <w:kern w:val="0"/>
                <w:sz w:val="22"/>
                <w:szCs w:val="22"/>
                <w:lang w:eastAsia="en-GB"/>
                <w14:ligatures w14:val="none"/>
              </w:rPr>
              <w:t xml:space="preserve"> - Abandoned buildings and land in urban areas.</w:t>
            </w:r>
          </w:p>
          <w:p w14:paraId="40DB30E1" w14:textId="6E6FBA69" w:rsidR="004848B6" w:rsidRPr="004848B6" w:rsidRDefault="004848B6" w:rsidP="35600D73">
            <w:pPr>
              <w:spacing w:line="240" w:lineRule="auto"/>
              <w:rPr>
                <w:rFonts w:eastAsia="Times New Roman"/>
                <w:kern w:val="0"/>
                <w:sz w:val="22"/>
                <w:szCs w:val="22"/>
                <w:lang w:eastAsia="en-GB"/>
                <w14:ligatures w14:val="none"/>
              </w:rPr>
            </w:pPr>
            <w:r w:rsidRPr="35600D73">
              <w:rPr>
                <w:rFonts w:eastAsia="Times New Roman"/>
                <w:b/>
                <w:bCs/>
                <w:kern w:val="0"/>
                <w:sz w:val="22"/>
                <w:szCs w:val="22"/>
                <w:lang w:eastAsia="en-GB"/>
                <w14:ligatures w14:val="none"/>
              </w:rPr>
              <w:t>Greenfield Site</w:t>
            </w:r>
            <w:r w:rsidRPr="35600D73">
              <w:rPr>
                <w:rFonts w:eastAsia="Times New Roman"/>
                <w:kern w:val="0"/>
                <w:sz w:val="22"/>
                <w:szCs w:val="22"/>
                <w:lang w:eastAsia="en-GB"/>
                <w14:ligatures w14:val="none"/>
              </w:rPr>
              <w:t xml:space="preserve"> - Undeveloped land, often on the rural-urban fringe.</w:t>
            </w:r>
          </w:p>
          <w:p w14:paraId="33EEF417" w14:textId="4F4F371E" w:rsidR="004848B6" w:rsidRPr="004848B6" w:rsidRDefault="004848B6" w:rsidP="35600D73">
            <w:pPr>
              <w:spacing w:line="240" w:lineRule="auto"/>
              <w:rPr>
                <w:rFonts w:eastAsia="Times New Roman"/>
                <w:kern w:val="0"/>
                <w:sz w:val="22"/>
                <w:szCs w:val="22"/>
                <w:lang w:eastAsia="en-GB"/>
                <w14:ligatures w14:val="none"/>
              </w:rPr>
            </w:pPr>
            <w:r w:rsidRPr="35600D73">
              <w:rPr>
                <w:rFonts w:eastAsia="Times New Roman"/>
                <w:b/>
                <w:bCs/>
                <w:kern w:val="0"/>
                <w:sz w:val="22"/>
                <w:szCs w:val="22"/>
                <w:lang w:eastAsia="en-GB"/>
                <w14:ligatures w14:val="none"/>
              </w:rPr>
              <w:t>Rural-Urban Fringe</w:t>
            </w:r>
            <w:r w:rsidRPr="35600D73">
              <w:rPr>
                <w:rFonts w:eastAsia="Times New Roman"/>
                <w:kern w:val="0"/>
                <w:sz w:val="22"/>
                <w:szCs w:val="22"/>
                <w:lang w:eastAsia="en-GB"/>
                <w14:ligatures w14:val="none"/>
              </w:rPr>
              <w:t xml:space="preserve"> - The transition zone between urban and rural areas.</w:t>
            </w:r>
          </w:p>
          <w:p w14:paraId="7116F3B7" w14:textId="07279660" w:rsidR="004848B6" w:rsidRPr="004848B6" w:rsidRDefault="004848B6" w:rsidP="35600D73">
            <w:pPr>
              <w:spacing w:line="240" w:lineRule="auto"/>
              <w:rPr>
                <w:rFonts w:eastAsia="Times New Roman"/>
                <w:kern w:val="0"/>
                <w:sz w:val="22"/>
                <w:szCs w:val="22"/>
                <w:lang w:eastAsia="en-GB"/>
                <w14:ligatures w14:val="none"/>
              </w:rPr>
            </w:pPr>
            <w:r w:rsidRPr="35600D73">
              <w:rPr>
                <w:rFonts w:eastAsia="Times New Roman"/>
                <w:b/>
                <w:bCs/>
                <w:kern w:val="0"/>
                <w:sz w:val="22"/>
                <w:szCs w:val="22"/>
                <w:lang w:eastAsia="en-GB"/>
                <w14:ligatures w14:val="none"/>
              </w:rPr>
              <w:t>Mega-City</w:t>
            </w:r>
            <w:r w:rsidRPr="35600D73">
              <w:rPr>
                <w:rFonts w:eastAsia="Times New Roman"/>
                <w:kern w:val="0"/>
                <w:sz w:val="22"/>
                <w:szCs w:val="22"/>
                <w:lang w:eastAsia="en-GB"/>
                <w14:ligatures w14:val="none"/>
              </w:rPr>
              <w:t xml:space="preserve"> - An urban area with a population exceeding 10 million.</w:t>
            </w:r>
          </w:p>
          <w:p w14:paraId="189099C3" w14:textId="37BC91F6" w:rsidR="004848B6" w:rsidRPr="004848B6" w:rsidRDefault="004848B6" w:rsidP="35600D73">
            <w:pPr>
              <w:spacing w:line="240" w:lineRule="auto"/>
              <w:rPr>
                <w:rFonts w:eastAsia="Times New Roman"/>
                <w:kern w:val="0"/>
                <w:sz w:val="22"/>
                <w:szCs w:val="22"/>
                <w:lang w:eastAsia="en-GB"/>
                <w14:ligatures w14:val="none"/>
              </w:rPr>
            </w:pPr>
            <w:r w:rsidRPr="35600D73">
              <w:rPr>
                <w:rFonts w:eastAsia="Times New Roman"/>
                <w:b/>
                <w:bCs/>
                <w:kern w:val="0"/>
                <w:sz w:val="22"/>
                <w:szCs w:val="22"/>
                <w:lang w:eastAsia="en-GB"/>
                <w14:ligatures w14:val="none"/>
              </w:rPr>
              <w:t>Urban Regeneration</w:t>
            </w:r>
            <w:r w:rsidRPr="35600D73">
              <w:rPr>
                <w:rFonts w:eastAsia="Times New Roman"/>
                <w:kern w:val="0"/>
                <w:sz w:val="22"/>
                <w:szCs w:val="22"/>
                <w:lang w:eastAsia="en-GB"/>
                <w14:ligatures w14:val="none"/>
              </w:rPr>
              <w:t xml:space="preserve"> - Reviving old urban areas by renovating or redeveloping them.</w:t>
            </w:r>
          </w:p>
          <w:p w14:paraId="7E677F10" w14:textId="1C22B88E" w:rsidR="004848B6" w:rsidRPr="004848B6" w:rsidRDefault="004848B6" w:rsidP="35600D73">
            <w:pPr>
              <w:spacing w:line="240" w:lineRule="auto"/>
              <w:rPr>
                <w:rFonts w:eastAsia="Times New Roman"/>
                <w:kern w:val="0"/>
                <w:sz w:val="22"/>
                <w:szCs w:val="22"/>
                <w:lang w:eastAsia="en-GB"/>
                <w14:ligatures w14:val="none"/>
              </w:rPr>
            </w:pPr>
            <w:r w:rsidRPr="35600D73">
              <w:rPr>
                <w:rFonts w:eastAsia="Times New Roman"/>
                <w:b/>
                <w:bCs/>
                <w:kern w:val="0"/>
                <w:sz w:val="22"/>
                <w:szCs w:val="22"/>
                <w:lang w:eastAsia="en-GB"/>
                <w14:ligatures w14:val="none"/>
              </w:rPr>
              <w:t>Urban Greening</w:t>
            </w:r>
            <w:r w:rsidRPr="35600D73">
              <w:rPr>
                <w:rFonts w:eastAsia="Times New Roman"/>
                <w:kern w:val="0"/>
                <w:sz w:val="22"/>
                <w:szCs w:val="22"/>
                <w:lang w:eastAsia="en-GB"/>
                <w14:ligatures w14:val="none"/>
              </w:rPr>
              <w:t xml:space="preserve"> - Increasing and preserving green spaces in cities.</w:t>
            </w:r>
          </w:p>
          <w:p w14:paraId="57B7B38A" w14:textId="4C1FC8CA" w:rsidR="004848B6" w:rsidRPr="00AC4F83" w:rsidRDefault="004848B6" w:rsidP="35600D73">
            <w:pPr>
              <w:spacing w:line="240" w:lineRule="auto"/>
              <w:rPr>
                <w:rFonts w:eastAsia="Times New Roman"/>
                <w:kern w:val="0"/>
                <w:sz w:val="22"/>
                <w:szCs w:val="22"/>
                <w:lang w:eastAsia="en-GB"/>
                <w14:ligatures w14:val="none"/>
              </w:rPr>
            </w:pPr>
            <w:r w:rsidRPr="35600D73">
              <w:rPr>
                <w:rFonts w:eastAsia="Times New Roman"/>
                <w:b/>
                <w:bCs/>
                <w:kern w:val="0"/>
                <w:sz w:val="22"/>
                <w:szCs w:val="22"/>
                <w:lang w:val="en-GB" w:eastAsia="en-GB"/>
                <w14:ligatures w14:val="none"/>
              </w:rPr>
              <w:t>Traffic Congestion</w:t>
            </w:r>
            <w:r w:rsidRPr="35600D73">
              <w:rPr>
                <w:rFonts w:eastAsia="Times New Roman"/>
                <w:kern w:val="0"/>
                <w:sz w:val="22"/>
                <w:szCs w:val="22"/>
                <w:lang w:val="en-GB" w:eastAsia="en-GB"/>
                <w14:ligatures w14:val="none"/>
              </w:rPr>
              <w:t xml:space="preserve"> - Overcrowded roads leading to slow traffic flow.</w:t>
            </w:r>
          </w:p>
          <w:p w14:paraId="786338D4" w14:textId="7E54346A" w:rsidR="300C8181" w:rsidRDefault="300C8181" w:rsidP="300C8181">
            <w:pPr>
              <w:spacing w:line="240" w:lineRule="auto"/>
              <w:rPr>
                <w:rFonts w:ascii="Calibri" w:eastAsia="Times New Roman" w:hAnsi="Calibri" w:cs="Calibri"/>
                <w:sz w:val="22"/>
                <w:szCs w:val="22"/>
                <w:lang w:eastAsia="en-GB"/>
              </w:rPr>
            </w:pPr>
          </w:p>
          <w:p w14:paraId="7C5C613D" w14:textId="77777777" w:rsidR="0077793C" w:rsidRPr="00866C6B" w:rsidRDefault="0077793C" w:rsidP="0077793C">
            <w:pPr>
              <w:spacing w:line="240" w:lineRule="auto"/>
              <w:outlineLvl w:val="2"/>
              <w:rPr>
                <w:rFonts w:eastAsia="Times New Roman" w:cstheme="minorHAnsi"/>
                <w:b/>
                <w:bCs/>
                <w:kern w:val="0"/>
                <w:lang w:eastAsia="en-GB"/>
                <w14:ligatures w14:val="none"/>
              </w:rPr>
            </w:pPr>
            <w:r w:rsidRPr="00866C6B">
              <w:rPr>
                <w:rFonts w:eastAsia="Times New Roman" w:cstheme="minorHAnsi"/>
                <w:b/>
                <w:bCs/>
                <w:kern w:val="0"/>
                <w:lang w:eastAsia="en-GB"/>
                <w14:ligatures w14:val="none"/>
              </w:rPr>
              <w:t>The Living World</w:t>
            </w:r>
          </w:p>
          <w:p w14:paraId="7F0B5705"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Ecosystem</w:t>
            </w:r>
            <w:r w:rsidRPr="00866C6B">
              <w:rPr>
                <w:rFonts w:eastAsia="Times New Roman" w:cstheme="minorHAnsi"/>
                <w:kern w:val="0"/>
                <w:lang w:eastAsia="en-GB"/>
                <w14:ligatures w14:val="none"/>
              </w:rPr>
              <w:t xml:space="preserve"> - A system of interacting organisms and their environment.</w:t>
            </w:r>
          </w:p>
          <w:p w14:paraId="71165060"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Abiotic</w:t>
            </w:r>
            <w:r w:rsidRPr="00866C6B">
              <w:rPr>
                <w:rFonts w:eastAsia="Times New Roman" w:cstheme="minorHAnsi"/>
                <w:kern w:val="0"/>
                <w:lang w:eastAsia="en-GB"/>
                <w14:ligatures w14:val="none"/>
              </w:rPr>
              <w:t xml:space="preserve"> - Non-living components of an ecosystem, such as soil or water.</w:t>
            </w:r>
          </w:p>
          <w:p w14:paraId="001672EF"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Biotic</w:t>
            </w:r>
            <w:r w:rsidRPr="00866C6B">
              <w:rPr>
                <w:rFonts w:eastAsia="Times New Roman" w:cstheme="minorHAnsi"/>
                <w:kern w:val="0"/>
                <w:lang w:eastAsia="en-GB"/>
                <w14:ligatures w14:val="none"/>
              </w:rPr>
              <w:t xml:space="preserve"> - Living components of an ecosystem, such as plants and animals.</w:t>
            </w:r>
          </w:p>
          <w:p w14:paraId="7843D845"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Food Web</w:t>
            </w:r>
            <w:r w:rsidRPr="00866C6B">
              <w:rPr>
                <w:rFonts w:eastAsia="Times New Roman" w:cstheme="minorHAnsi"/>
                <w:kern w:val="0"/>
                <w:lang w:eastAsia="en-GB"/>
                <w14:ligatures w14:val="none"/>
              </w:rPr>
              <w:t xml:space="preserve"> - A network of interlinked food chains within an ecosystem.</w:t>
            </w:r>
          </w:p>
          <w:p w14:paraId="5DCCB7AB"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Decomposer</w:t>
            </w:r>
            <w:r w:rsidRPr="00866C6B">
              <w:rPr>
                <w:rFonts w:eastAsia="Times New Roman" w:cstheme="minorHAnsi"/>
                <w:kern w:val="0"/>
                <w:lang w:eastAsia="en-GB"/>
                <w14:ligatures w14:val="none"/>
              </w:rPr>
              <w:t xml:space="preserve"> - Organisms that break down dead material, recycling nutrients.</w:t>
            </w:r>
          </w:p>
          <w:p w14:paraId="11AEF244"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Global Ecosystem</w:t>
            </w:r>
            <w:r w:rsidRPr="00866C6B">
              <w:rPr>
                <w:rFonts w:eastAsia="Times New Roman" w:cstheme="minorHAnsi"/>
                <w:kern w:val="0"/>
                <w:lang w:eastAsia="en-GB"/>
                <w14:ligatures w14:val="none"/>
              </w:rPr>
              <w:t xml:space="preserve"> - Large-scale ecosystems, such as tropical rainforests or deserts.</w:t>
            </w:r>
          </w:p>
          <w:p w14:paraId="7F90D7B1"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Producer</w:t>
            </w:r>
            <w:r w:rsidRPr="00866C6B">
              <w:rPr>
                <w:rFonts w:eastAsia="Times New Roman" w:cstheme="minorHAnsi"/>
                <w:kern w:val="0"/>
                <w:lang w:eastAsia="en-GB"/>
                <w14:ligatures w14:val="none"/>
              </w:rPr>
              <w:t xml:space="preserve"> - Organisms, like plants, that produce energy through photosynthesis.</w:t>
            </w:r>
          </w:p>
          <w:p w14:paraId="72AF9BF5"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val="en-GB" w:eastAsia="en-GB"/>
                <w14:ligatures w14:val="none"/>
              </w:rPr>
              <w:t>Ecotourism</w:t>
            </w:r>
            <w:r w:rsidRPr="00866C6B">
              <w:rPr>
                <w:rFonts w:eastAsia="Times New Roman" w:cstheme="minorHAnsi"/>
                <w:kern w:val="0"/>
                <w:lang w:val="en-GB" w:eastAsia="en-GB"/>
                <w14:ligatures w14:val="none"/>
              </w:rPr>
              <w:t xml:space="preserve"> - Sustainable travel that supports conservation and local communities.</w:t>
            </w:r>
          </w:p>
          <w:p w14:paraId="55FEED2E"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Deforestation</w:t>
            </w:r>
            <w:r w:rsidRPr="00866C6B">
              <w:rPr>
                <w:rFonts w:eastAsia="Times New Roman" w:cstheme="minorHAnsi"/>
                <w:kern w:val="0"/>
                <w:lang w:eastAsia="en-GB"/>
                <w14:ligatures w14:val="none"/>
              </w:rPr>
              <w:t xml:space="preserve"> - Large-scale tree removal affecting ecosystems.</w:t>
            </w:r>
          </w:p>
          <w:p w14:paraId="2FDDDC32"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Nutrient Cycling</w:t>
            </w:r>
            <w:r w:rsidRPr="00866C6B">
              <w:rPr>
                <w:rFonts w:eastAsia="Times New Roman" w:cstheme="minorHAnsi"/>
                <w:kern w:val="0"/>
                <w:lang w:eastAsia="en-GB"/>
                <w14:ligatures w14:val="none"/>
              </w:rPr>
              <w:t xml:space="preserve"> - The movement of nutrients between living organisms and the environment.</w:t>
            </w:r>
          </w:p>
          <w:p w14:paraId="6D5545E0"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Biodiversity</w:t>
            </w:r>
            <w:r w:rsidRPr="00866C6B">
              <w:rPr>
                <w:rFonts w:eastAsia="Times New Roman" w:cstheme="minorHAnsi"/>
                <w:kern w:val="0"/>
                <w:lang w:eastAsia="en-GB"/>
                <w14:ligatures w14:val="none"/>
              </w:rPr>
              <w:t xml:space="preserve"> - The variety of life in a habitat or ecosystem.</w:t>
            </w:r>
          </w:p>
          <w:p w14:paraId="7B6688CC"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Selective Logging</w:t>
            </w:r>
            <w:r w:rsidRPr="00866C6B">
              <w:rPr>
                <w:rFonts w:eastAsia="Times New Roman" w:cstheme="minorHAnsi"/>
                <w:kern w:val="0"/>
                <w:lang w:eastAsia="en-GB"/>
                <w14:ligatures w14:val="none"/>
              </w:rPr>
              <w:t xml:space="preserve"> - Cutting specific trees to preserve the forest.</w:t>
            </w:r>
          </w:p>
          <w:p w14:paraId="279B0601"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Desertification</w:t>
            </w:r>
            <w:r w:rsidRPr="00866C6B">
              <w:rPr>
                <w:rFonts w:eastAsia="Times New Roman" w:cstheme="minorHAnsi"/>
                <w:kern w:val="0"/>
                <w:lang w:eastAsia="en-GB"/>
                <w14:ligatures w14:val="none"/>
              </w:rPr>
              <w:t xml:space="preserve"> - Degradation of land into desert due to climate or human activities.</w:t>
            </w:r>
          </w:p>
          <w:p w14:paraId="01420CA3"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Ecotourism</w:t>
            </w:r>
            <w:r w:rsidRPr="00866C6B">
              <w:rPr>
                <w:rFonts w:eastAsia="Times New Roman" w:cstheme="minorHAnsi"/>
                <w:kern w:val="0"/>
                <w:lang w:eastAsia="en-GB"/>
                <w14:ligatures w14:val="none"/>
              </w:rPr>
              <w:t xml:space="preserve"> - Sustainable tourism supporting conservation and local communities.</w:t>
            </w:r>
          </w:p>
          <w:p w14:paraId="5DEB8C80"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lastRenderedPageBreak/>
              <w:t>Overgrazing</w:t>
            </w:r>
            <w:r w:rsidRPr="00866C6B">
              <w:rPr>
                <w:rFonts w:eastAsia="Times New Roman" w:cstheme="minorHAnsi"/>
                <w:kern w:val="0"/>
                <w:lang w:eastAsia="en-GB"/>
                <w14:ligatures w14:val="none"/>
              </w:rPr>
              <w:t xml:space="preserve"> - Grazing too many animals, reducing vegetation and causing soil erosion.</w:t>
            </w:r>
          </w:p>
          <w:p w14:paraId="3079E8B0"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Appropriate Technology</w:t>
            </w:r>
            <w:r w:rsidRPr="00866C6B">
              <w:rPr>
                <w:rFonts w:eastAsia="Times New Roman" w:cstheme="minorHAnsi"/>
                <w:kern w:val="0"/>
                <w:lang w:eastAsia="en-GB"/>
                <w14:ligatures w14:val="none"/>
              </w:rPr>
              <w:t xml:space="preserve"> - Technology suited to local conditions and skills.</w:t>
            </w:r>
          </w:p>
          <w:p w14:paraId="4FE0733D"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Debt Reduction</w:t>
            </w:r>
            <w:r w:rsidRPr="00866C6B">
              <w:rPr>
                <w:rFonts w:eastAsia="Times New Roman" w:cstheme="minorHAnsi"/>
                <w:kern w:val="0"/>
                <w:lang w:eastAsia="en-GB"/>
                <w14:ligatures w14:val="none"/>
              </w:rPr>
              <w:t xml:space="preserve"> - Forgiving national debt in exchange for rainforest conservation.</w:t>
            </w:r>
          </w:p>
          <w:p w14:paraId="70B1DA0D" w14:textId="77777777" w:rsidR="0077793C" w:rsidRPr="00866C6B" w:rsidRDefault="0077793C" w:rsidP="0077793C">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Logging</w:t>
            </w:r>
            <w:r w:rsidRPr="00866C6B">
              <w:rPr>
                <w:rFonts w:eastAsia="Times New Roman" w:cstheme="minorHAnsi"/>
                <w:kern w:val="0"/>
                <w:lang w:eastAsia="en-GB"/>
                <w14:ligatures w14:val="none"/>
              </w:rPr>
              <w:t xml:space="preserve"> - The process of cutting down trees for commercial use.</w:t>
            </w:r>
          </w:p>
          <w:p w14:paraId="72071E54" w14:textId="77777777" w:rsidR="0077793C" w:rsidRPr="000F65AD" w:rsidRDefault="0077793C" w:rsidP="0077793C">
            <w:pPr>
              <w:spacing w:line="240" w:lineRule="auto"/>
              <w:rPr>
                <w:rFonts w:ascii="Calibri" w:eastAsia="Times New Roman" w:hAnsi="Calibri" w:cs="Calibri"/>
                <w:kern w:val="0"/>
                <w:sz w:val="22"/>
                <w:szCs w:val="22"/>
                <w:lang w:eastAsia="en-GB"/>
                <w14:ligatures w14:val="none"/>
              </w:rPr>
            </w:pPr>
            <w:r w:rsidRPr="00866C6B">
              <w:rPr>
                <w:rFonts w:eastAsia="Times New Roman" w:cstheme="minorHAnsi"/>
                <w:b/>
                <w:bCs/>
                <w:kern w:val="0"/>
                <w:lang w:eastAsia="en-GB"/>
                <w14:ligatures w14:val="none"/>
              </w:rPr>
              <w:t>Subsistence Farming</w:t>
            </w:r>
            <w:r w:rsidRPr="000F65AD">
              <w:rPr>
                <w:rFonts w:ascii="Calibri" w:eastAsia="Times New Roman" w:hAnsi="Calibri" w:cs="Calibri"/>
                <w:kern w:val="0"/>
                <w:sz w:val="22"/>
                <w:szCs w:val="22"/>
                <w:lang w:eastAsia="en-GB"/>
                <w14:ligatures w14:val="none"/>
              </w:rPr>
              <w:t xml:space="preserve"> - Farming for personal or family use, not for profit.</w:t>
            </w:r>
          </w:p>
          <w:p w14:paraId="1623753A" w14:textId="77777777" w:rsidR="0077793C" w:rsidRPr="000F65AD" w:rsidRDefault="0077793C" w:rsidP="0077793C">
            <w:pPr>
              <w:spacing w:line="240" w:lineRule="auto"/>
              <w:rPr>
                <w:rFonts w:ascii="Calibri" w:eastAsia="Times New Roman" w:hAnsi="Calibri" w:cs="Calibri"/>
                <w:kern w:val="0"/>
                <w:sz w:val="22"/>
                <w:szCs w:val="22"/>
                <w:lang w:eastAsia="en-GB"/>
                <w14:ligatures w14:val="none"/>
              </w:rPr>
            </w:pPr>
            <w:r w:rsidRPr="000F65AD">
              <w:rPr>
                <w:rFonts w:ascii="Calibri" w:eastAsia="Times New Roman" w:hAnsi="Calibri" w:cs="Calibri"/>
                <w:b/>
                <w:bCs/>
                <w:kern w:val="0"/>
                <w:sz w:val="22"/>
                <w:szCs w:val="22"/>
                <w:lang w:eastAsia="en-GB"/>
                <w14:ligatures w14:val="none"/>
              </w:rPr>
              <w:t>Soil Erosion</w:t>
            </w:r>
            <w:r w:rsidRPr="000F65AD">
              <w:rPr>
                <w:rFonts w:ascii="Calibri" w:eastAsia="Times New Roman" w:hAnsi="Calibri" w:cs="Calibri"/>
                <w:kern w:val="0"/>
                <w:sz w:val="22"/>
                <w:szCs w:val="22"/>
                <w:lang w:eastAsia="en-GB"/>
                <w14:ligatures w14:val="none"/>
              </w:rPr>
              <w:t xml:space="preserve"> - The removal of topsoil faster than it can be replenished.</w:t>
            </w:r>
          </w:p>
          <w:p w14:paraId="6954FD85" w14:textId="77777777" w:rsidR="0077793C" w:rsidRPr="000F65AD" w:rsidRDefault="0077793C" w:rsidP="0077793C">
            <w:pPr>
              <w:spacing w:line="240" w:lineRule="auto"/>
              <w:rPr>
                <w:rFonts w:ascii="Calibri" w:eastAsia="Times New Roman" w:hAnsi="Calibri" w:cs="Calibri"/>
                <w:kern w:val="0"/>
                <w:sz w:val="22"/>
                <w:szCs w:val="22"/>
                <w:lang w:eastAsia="en-GB"/>
                <w14:ligatures w14:val="none"/>
              </w:rPr>
            </w:pPr>
            <w:r w:rsidRPr="000F65AD">
              <w:rPr>
                <w:rFonts w:ascii="Calibri" w:eastAsia="Times New Roman" w:hAnsi="Calibri" w:cs="Calibri"/>
                <w:b/>
                <w:bCs/>
                <w:kern w:val="0"/>
                <w:sz w:val="22"/>
                <w:szCs w:val="22"/>
                <w:lang w:eastAsia="en-GB"/>
                <w14:ligatures w14:val="none"/>
              </w:rPr>
              <w:t>Mineral Extraction</w:t>
            </w:r>
            <w:r w:rsidRPr="000F65AD">
              <w:rPr>
                <w:rFonts w:ascii="Calibri" w:eastAsia="Times New Roman" w:hAnsi="Calibri" w:cs="Calibri"/>
                <w:kern w:val="0"/>
                <w:sz w:val="22"/>
                <w:szCs w:val="22"/>
                <w:lang w:eastAsia="en-GB"/>
                <w14:ligatures w14:val="none"/>
              </w:rPr>
              <w:t xml:space="preserve"> - The removal of valuable minerals from the earth.</w:t>
            </w:r>
          </w:p>
          <w:p w14:paraId="5E64F688" w14:textId="7C8ED425" w:rsidR="00314B61" w:rsidRDefault="0077793C" w:rsidP="0077793C">
            <w:pPr>
              <w:spacing w:line="240" w:lineRule="auto"/>
              <w:rPr>
                <w:rFonts w:ascii="Calibri" w:eastAsia="Times New Roman" w:hAnsi="Calibri" w:cs="Calibri"/>
                <w:kern w:val="0"/>
                <w:sz w:val="22"/>
                <w:szCs w:val="22"/>
                <w:lang w:eastAsia="en-GB"/>
                <w14:ligatures w14:val="none"/>
              </w:rPr>
            </w:pPr>
            <w:r w:rsidRPr="000F65AD">
              <w:rPr>
                <w:rFonts w:ascii="Calibri" w:eastAsia="Times New Roman" w:hAnsi="Calibri" w:cs="Calibri"/>
                <w:b/>
                <w:bCs/>
                <w:kern w:val="0"/>
                <w:sz w:val="22"/>
                <w:szCs w:val="22"/>
                <w:lang w:eastAsia="en-GB"/>
                <w14:ligatures w14:val="none"/>
              </w:rPr>
              <w:t>Over-Cultivation</w:t>
            </w:r>
            <w:r w:rsidRPr="000F65AD">
              <w:rPr>
                <w:rFonts w:ascii="Calibri" w:eastAsia="Times New Roman" w:hAnsi="Calibri" w:cs="Calibri"/>
                <w:kern w:val="0"/>
                <w:sz w:val="22"/>
                <w:szCs w:val="22"/>
                <w:lang w:eastAsia="en-GB"/>
                <w14:ligatures w14:val="none"/>
              </w:rPr>
              <w:t xml:space="preserve"> - Exhausting soil by repeatedly growing crops without replenishing nutrients.</w:t>
            </w:r>
          </w:p>
          <w:p w14:paraId="158249B5" w14:textId="77777777" w:rsidR="0077793C" w:rsidRDefault="0077793C" w:rsidP="0077793C">
            <w:pPr>
              <w:spacing w:line="240" w:lineRule="auto"/>
            </w:pPr>
          </w:p>
          <w:p w14:paraId="5D434785" w14:textId="77777777" w:rsidR="00314B61" w:rsidRPr="00984769" w:rsidRDefault="00314B61" w:rsidP="00314B61">
            <w:pPr>
              <w:spacing w:line="240" w:lineRule="auto"/>
              <w:rPr>
                <w:rFonts w:eastAsia="Times New Roman"/>
                <w:kern w:val="0"/>
                <w:sz w:val="22"/>
                <w:szCs w:val="22"/>
                <w:lang w:eastAsia="en-GB"/>
                <w14:ligatures w14:val="none"/>
              </w:rPr>
            </w:pPr>
            <w:r w:rsidRPr="300C8181">
              <w:rPr>
                <w:rFonts w:eastAsia="Times New Roman"/>
                <w:b/>
                <w:bCs/>
                <w:kern w:val="0"/>
                <w:sz w:val="22"/>
                <w:szCs w:val="22"/>
                <w:lang w:eastAsia="en-GB"/>
                <w14:ligatures w14:val="none"/>
              </w:rPr>
              <w:t xml:space="preserve">The Changing Economic World </w:t>
            </w:r>
          </w:p>
          <w:p w14:paraId="791B8FDB" w14:textId="77777777" w:rsidR="00314B61" w:rsidRPr="00AC4F83" w:rsidRDefault="00314B61" w:rsidP="00314B61">
            <w:pPr>
              <w:spacing w:line="240" w:lineRule="auto"/>
              <w:rPr>
                <w:rFonts w:eastAsia="Times New Roman" w:cstheme="minorHAnsi"/>
                <w:kern w:val="0"/>
                <w:sz w:val="22"/>
                <w:szCs w:val="22"/>
                <w:lang w:eastAsia="en-GB"/>
                <w14:ligatures w14:val="none"/>
              </w:rPr>
            </w:pPr>
            <w:proofErr w:type="spellStart"/>
            <w:r w:rsidRPr="00AC4F83">
              <w:rPr>
                <w:rFonts w:eastAsia="Times New Roman" w:cstheme="minorHAnsi"/>
                <w:b/>
                <w:bCs/>
                <w:kern w:val="0"/>
                <w:sz w:val="22"/>
                <w:szCs w:val="22"/>
                <w:lang w:eastAsia="en-GB"/>
                <w14:ligatures w14:val="none"/>
              </w:rPr>
              <w:t>Globalisation</w:t>
            </w:r>
            <w:proofErr w:type="spellEnd"/>
            <w:r w:rsidRPr="00AC4F83">
              <w:rPr>
                <w:rFonts w:eastAsia="Times New Roman" w:cstheme="minorHAnsi"/>
                <w:kern w:val="0"/>
                <w:sz w:val="22"/>
                <w:szCs w:val="22"/>
                <w:lang w:eastAsia="en-GB"/>
                <w14:ligatures w14:val="none"/>
              </w:rPr>
              <w:t xml:space="preserve"> - Increasing interconnectedness of economies, cultures, and people.</w:t>
            </w:r>
          </w:p>
          <w:p w14:paraId="316ABCE5" w14:textId="77777777" w:rsidR="00314B61" w:rsidRPr="00AC4F83" w:rsidRDefault="00314B61" w:rsidP="00314B61">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Human Development Index (HDI)</w:t>
            </w:r>
            <w:r w:rsidRPr="00AC4F83">
              <w:rPr>
                <w:rFonts w:eastAsia="Times New Roman" w:cstheme="minorHAnsi"/>
                <w:kern w:val="0"/>
                <w:sz w:val="22"/>
                <w:szCs w:val="22"/>
                <w:lang w:eastAsia="en-GB"/>
                <w14:ligatures w14:val="none"/>
              </w:rPr>
              <w:t xml:space="preserve"> - A composite measure of development based on life expectancy, education, and income.</w:t>
            </w:r>
          </w:p>
          <w:p w14:paraId="66DD6C3D" w14:textId="77777777" w:rsidR="00314B61" w:rsidRPr="00AC4F83" w:rsidRDefault="00314B61" w:rsidP="00314B61">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Microfinance Loans</w:t>
            </w:r>
            <w:r w:rsidRPr="00AC4F83">
              <w:rPr>
                <w:rFonts w:eastAsia="Times New Roman" w:cstheme="minorHAnsi"/>
                <w:kern w:val="0"/>
                <w:sz w:val="22"/>
                <w:szCs w:val="22"/>
                <w:lang w:eastAsia="en-GB"/>
                <w14:ligatures w14:val="none"/>
              </w:rPr>
              <w:t xml:space="preserve"> - Small loans provided to individuals in low-income areas for business ventures.</w:t>
            </w:r>
          </w:p>
          <w:p w14:paraId="578E5233" w14:textId="77777777" w:rsidR="00314B61" w:rsidRPr="00AC4F83" w:rsidRDefault="00314B61" w:rsidP="00314B61">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Fairtrade</w:t>
            </w:r>
            <w:r w:rsidRPr="00AC4F83">
              <w:rPr>
                <w:rFonts w:eastAsia="Times New Roman" w:cstheme="minorHAnsi"/>
                <w:kern w:val="0"/>
                <w:sz w:val="22"/>
                <w:szCs w:val="22"/>
                <w:lang w:eastAsia="en-GB"/>
                <w14:ligatures w14:val="none"/>
              </w:rPr>
              <w:t xml:space="preserve"> - A trade system ensuring fair payment for producers in developing countries.</w:t>
            </w:r>
          </w:p>
          <w:p w14:paraId="09F459E7" w14:textId="77777777" w:rsidR="00314B61" w:rsidRPr="00984769" w:rsidRDefault="00314B61" w:rsidP="00314B61">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Post-Industrial Economy</w:t>
            </w:r>
            <w:r w:rsidRPr="00AC4F83">
              <w:rPr>
                <w:rFonts w:eastAsia="Times New Roman" w:cstheme="minorHAnsi"/>
                <w:kern w:val="0"/>
                <w:sz w:val="22"/>
                <w:szCs w:val="22"/>
                <w:lang w:eastAsia="en-GB"/>
                <w14:ligatures w14:val="none"/>
              </w:rPr>
              <w:t xml:space="preserve"> - An economy focused on services rather than manufacturing.</w:t>
            </w:r>
          </w:p>
          <w:p w14:paraId="7E29B18E" w14:textId="77777777" w:rsidR="00314B61" w:rsidRPr="00984769" w:rsidRDefault="00314B61" w:rsidP="00314B61">
            <w:pPr>
              <w:spacing w:line="240" w:lineRule="auto"/>
              <w:rPr>
                <w:rFonts w:eastAsia="Times New Roman" w:cstheme="minorHAnsi"/>
                <w:kern w:val="0"/>
                <w:sz w:val="22"/>
                <w:szCs w:val="22"/>
                <w:lang w:eastAsia="en-GB"/>
                <w14:ligatures w14:val="none"/>
              </w:rPr>
            </w:pPr>
            <w:r w:rsidRPr="00984769">
              <w:rPr>
                <w:rFonts w:eastAsia="Times New Roman" w:cstheme="minorHAnsi"/>
                <w:b/>
                <w:bCs/>
                <w:kern w:val="0"/>
                <w:sz w:val="22"/>
                <w:szCs w:val="22"/>
                <w:lang w:eastAsia="en-GB"/>
                <w14:ligatures w14:val="none"/>
              </w:rPr>
              <w:t>Development Gap</w:t>
            </w:r>
            <w:r w:rsidRPr="00984769">
              <w:rPr>
                <w:rFonts w:eastAsia="Times New Roman" w:cstheme="minorHAnsi"/>
                <w:kern w:val="0"/>
                <w:sz w:val="22"/>
                <w:szCs w:val="22"/>
                <w:lang w:eastAsia="en-GB"/>
                <w14:ligatures w14:val="none"/>
              </w:rPr>
              <w:t xml:space="preserve"> - The disparity in living standards between rich and poor countries.</w:t>
            </w:r>
          </w:p>
          <w:p w14:paraId="208D8F19" w14:textId="77777777" w:rsidR="00314B61" w:rsidRPr="00984769" w:rsidRDefault="00314B61" w:rsidP="00314B61">
            <w:pPr>
              <w:spacing w:line="240" w:lineRule="auto"/>
              <w:rPr>
                <w:rFonts w:eastAsia="Times New Roman" w:cstheme="minorHAnsi"/>
                <w:kern w:val="0"/>
                <w:sz w:val="22"/>
                <w:szCs w:val="22"/>
                <w:lang w:eastAsia="en-GB"/>
                <w14:ligatures w14:val="none"/>
              </w:rPr>
            </w:pPr>
            <w:r w:rsidRPr="00984769">
              <w:rPr>
                <w:rFonts w:eastAsia="Times New Roman" w:cstheme="minorHAnsi"/>
                <w:b/>
                <w:bCs/>
                <w:kern w:val="0"/>
                <w:sz w:val="22"/>
                <w:szCs w:val="22"/>
                <w:lang w:eastAsia="en-GB"/>
                <w14:ligatures w14:val="none"/>
              </w:rPr>
              <w:t>Gross National Income (GNI)</w:t>
            </w:r>
            <w:r w:rsidRPr="00984769">
              <w:rPr>
                <w:rFonts w:eastAsia="Times New Roman" w:cstheme="minorHAnsi"/>
                <w:kern w:val="0"/>
                <w:sz w:val="22"/>
                <w:szCs w:val="22"/>
                <w:lang w:eastAsia="en-GB"/>
                <w14:ligatures w14:val="none"/>
              </w:rPr>
              <w:t xml:space="preserve"> - Total income of a country's population, including overseas income.</w:t>
            </w:r>
          </w:p>
          <w:p w14:paraId="71B764F5" w14:textId="77777777" w:rsidR="00314B61" w:rsidRPr="00984769" w:rsidRDefault="00314B61" w:rsidP="00314B61">
            <w:pPr>
              <w:spacing w:line="240" w:lineRule="auto"/>
              <w:rPr>
                <w:rFonts w:eastAsia="Times New Roman" w:cstheme="minorHAnsi"/>
                <w:kern w:val="0"/>
                <w:sz w:val="22"/>
                <w:szCs w:val="22"/>
                <w:lang w:eastAsia="en-GB"/>
                <w14:ligatures w14:val="none"/>
              </w:rPr>
            </w:pPr>
            <w:r w:rsidRPr="00984769">
              <w:rPr>
                <w:rFonts w:eastAsia="Times New Roman" w:cstheme="minorHAnsi"/>
                <w:b/>
                <w:bCs/>
                <w:kern w:val="0"/>
                <w:sz w:val="22"/>
                <w:szCs w:val="22"/>
                <w:lang w:eastAsia="en-GB"/>
                <w14:ligatures w14:val="none"/>
              </w:rPr>
              <w:t>Demographic Transition Model (DTM)</w:t>
            </w:r>
            <w:r w:rsidRPr="00984769">
              <w:rPr>
                <w:rFonts w:eastAsia="Times New Roman" w:cstheme="minorHAnsi"/>
                <w:kern w:val="0"/>
                <w:sz w:val="22"/>
                <w:szCs w:val="22"/>
                <w:lang w:eastAsia="en-GB"/>
                <w14:ligatures w14:val="none"/>
              </w:rPr>
              <w:t xml:space="preserve"> - A model showing population change over time.</w:t>
            </w:r>
          </w:p>
          <w:p w14:paraId="23A8F1A8" w14:textId="77777777" w:rsidR="00314B61" w:rsidRPr="00984769" w:rsidRDefault="00314B61" w:rsidP="00314B61">
            <w:pPr>
              <w:spacing w:line="240" w:lineRule="auto"/>
              <w:rPr>
                <w:rFonts w:eastAsia="Times New Roman" w:cstheme="minorHAnsi"/>
                <w:kern w:val="0"/>
                <w:sz w:val="22"/>
                <w:szCs w:val="22"/>
                <w:lang w:eastAsia="en-GB"/>
                <w14:ligatures w14:val="none"/>
              </w:rPr>
            </w:pPr>
            <w:r w:rsidRPr="00984769">
              <w:rPr>
                <w:rFonts w:eastAsia="Times New Roman" w:cstheme="minorHAnsi"/>
                <w:b/>
                <w:bCs/>
                <w:kern w:val="0"/>
                <w:sz w:val="22"/>
                <w:szCs w:val="22"/>
                <w:lang w:eastAsia="en-GB"/>
                <w14:ligatures w14:val="none"/>
              </w:rPr>
              <w:t>Transnational Corporation (TNC)</w:t>
            </w:r>
            <w:r w:rsidRPr="00984769">
              <w:rPr>
                <w:rFonts w:eastAsia="Times New Roman" w:cstheme="minorHAnsi"/>
                <w:kern w:val="0"/>
                <w:sz w:val="22"/>
                <w:szCs w:val="22"/>
                <w:lang w:eastAsia="en-GB"/>
                <w14:ligatures w14:val="none"/>
              </w:rPr>
              <w:t xml:space="preserve"> - A company operating in multiple countries.</w:t>
            </w:r>
          </w:p>
          <w:p w14:paraId="234B8E2E" w14:textId="77777777" w:rsidR="00314B61" w:rsidRDefault="00314B61" w:rsidP="00314B61">
            <w:pPr>
              <w:spacing w:line="240" w:lineRule="auto"/>
              <w:rPr>
                <w:rFonts w:eastAsia="Times New Roman"/>
                <w:kern w:val="0"/>
                <w:sz w:val="22"/>
                <w:szCs w:val="22"/>
                <w:lang w:eastAsia="en-GB"/>
                <w14:ligatures w14:val="none"/>
              </w:rPr>
            </w:pPr>
            <w:r w:rsidRPr="300C8181">
              <w:rPr>
                <w:rFonts w:eastAsia="Times New Roman"/>
                <w:b/>
                <w:bCs/>
                <w:kern w:val="0"/>
                <w:sz w:val="22"/>
                <w:szCs w:val="22"/>
                <w:lang w:eastAsia="en-GB"/>
                <w14:ligatures w14:val="none"/>
              </w:rPr>
              <w:t>North-South Divide</w:t>
            </w:r>
            <w:r w:rsidRPr="300C8181">
              <w:rPr>
                <w:rFonts w:eastAsia="Times New Roman"/>
                <w:kern w:val="0"/>
                <w:sz w:val="22"/>
                <w:szCs w:val="22"/>
                <w:lang w:eastAsia="en-GB"/>
                <w14:ligatures w14:val="none"/>
              </w:rPr>
              <w:t xml:space="preserve"> - Economic and social disparities between northern and southern England.</w:t>
            </w:r>
          </w:p>
          <w:p w14:paraId="0BA83F3D" w14:textId="77777777" w:rsidR="004A7B0D" w:rsidRDefault="004A7B0D" w:rsidP="00314B61">
            <w:pPr>
              <w:spacing w:line="240" w:lineRule="auto"/>
              <w:rPr>
                <w:rFonts w:eastAsia="Times New Roman"/>
                <w:kern w:val="0"/>
                <w:sz w:val="22"/>
                <w:szCs w:val="22"/>
                <w:lang w:eastAsia="en-GB"/>
                <w14:ligatures w14:val="none"/>
              </w:rPr>
            </w:pPr>
          </w:p>
          <w:p w14:paraId="6D2EAEFD" w14:textId="77777777" w:rsidR="00F04707" w:rsidRPr="00866C6B" w:rsidRDefault="00F04707" w:rsidP="00F04707">
            <w:pPr>
              <w:spacing w:line="240" w:lineRule="auto"/>
              <w:contextualSpacing/>
              <w:rPr>
                <w:rFonts w:cstheme="minorHAnsi"/>
                <w:b/>
                <w:bCs/>
              </w:rPr>
            </w:pPr>
            <w:r w:rsidRPr="00866C6B">
              <w:rPr>
                <w:rFonts w:eastAsia="Calibri" w:cstheme="minorHAnsi"/>
                <w:b/>
                <w:bCs/>
              </w:rPr>
              <w:t>Th</w:t>
            </w:r>
            <w:r w:rsidRPr="00866C6B">
              <w:rPr>
                <w:rFonts w:cstheme="minorHAnsi"/>
                <w:b/>
                <w:bCs/>
              </w:rPr>
              <w:t>e Challenge of Resource Management (Energy)</w:t>
            </w:r>
          </w:p>
          <w:p w14:paraId="32FC00F2"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Resource</w:t>
            </w:r>
            <w:r w:rsidRPr="00866C6B">
              <w:rPr>
                <w:rFonts w:eastAsia="Calibri" w:cstheme="minorHAnsi"/>
                <w:lang w:val="en-GB"/>
              </w:rPr>
              <w:t xml:space="preserve"> – A stock or supply of something that can be used by people (e.g. food, water, energy).</w:t>
            </w:r>
          </w:p>
          <w:p w14:paraId="08BD0016"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Energy Mix</w:t>
            </w:r>
            <w:r w:rsidRPr="00866C6B">
              <w:rPr>
                <w:rFonts w:eastAsia="Calibri" w:cstheme="minorHAnsi"/>
                <w:lang w:val="en-GB"/>
              </w:rPr>
              <w:t xml:space="preserve"> – The proportion of different energy sources used by a country (e.g. coal, gas, renewables).</w:t>
            </w:r>
          </w:p>
          <w:p w14:paraId="55B8F9FF"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Renewable Energy</w:t>
            </w:r>
            <w:r w:rsidRPr="00866C6B">
              <w:rPr>
                <w:rFonts w:eastAsia="Calibri" w:cstheme="minorHAnsi"/>
                <w:lang w:val="en-GB"/>
              </w:rPr>
              <w:t xml:space="preserve"> – Energy that can be naturally replenished (e.g. solar, wind, hydroelectric).</w:t>
            </w:r>
          </w:p>
          <w:p w14:paraId="345B99B5"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Non-Renewable Energy</w:t>
            </w:r>
            <w:r w:rsidRPr="00866C6B">
              <w:rPr>
                <w:rFonts w:eastAsia="Calibri" w:cstheme="minorHAnsi"/>
                <w:lang w:val="en-GB"/>
              </w:rPr>
              <w:t xml:space="preserve"> – Finite resources that will eventually run out (e.g. coal, oil, natural gas).</w:t>
            </w:r>
          </w:p>
          <w:p w14:paraId="39248813"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Fossil Fuels</w:t>
            </w:r>
            <w:r w:rsidRPr="00866C6B">
              <w:rPr>
                <w:rFonts w:eastAsia="Calibri" w:cstheme="minorHAnsi"/>
                <w:lang w:val="en-GB"/>
              </w:rPr>
              <w:t xml:space="preserve"> – Carbon-based energy sources formed over millions of years from ancient plant and animal remains.</w:t>
            </w:r>
          </w:p>
          <w:p w14:paraId="49851A24"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Carbon Footprint</w:t>
            </w:r>
            <w:r w:rsidRPr="00866C6B">
              <w:rPr>
                <w:rFonts w:eastAsia="Calibri" w:cstheme="minorHAnsi"/>
                <w:lang w:val="en-GB"/>
              </w:rPr>
              <w:t xml:space="preserve"> – The total amount of greenhouse gases produced by human activities, measured in CO₂ equivalents.</w:t>
            </w:r>
          </w:p>
          <w:p w14:paraId="1248BDBC"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Energy Security</w:t>
            </w:r>
            <w:r w:rsidRPr="00866C6B">
              <w:rPr>
                <w:rFonts w:eastAsia="Calibri" w:cstheme="minorHAnsi"/>
                <w:lang w:val="en-GB"/>
              </w:rPr>
              <w:t xml:space="preserve"> – When a country has a reliable and affordable supply of energy.</w:t>
            </w:r>
          </w:p>
          <w:p w14:paraId="0BA382EF"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Energy Insecurity</w:t>
            </w:r>
            <w:r w:rsidRPr="00866C6B">
              <w:rPr>
                <w:rFonts w:eastAsia="Calibri" w:cstheme="minorHAnsi"/>
                <w:lang w:val="en-GB"/>
              </w:rPr>
              <w:t xml:space="preserve"> – When a country struggles to meet its energy needs, leading to shortages or high prices.</w:t>
            </w:r>
          </w:p>
          <w:p w14:paraId="1AE2AFB1"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Sustainability</w:t>
            </w:r>
            <w:r w:rsidRPr="00866C6B">
              <w:rPr>
                <w:rFonts w:eastAsia="Calibri" w:cstheme="minorHAnsi"/>
                <w:lang w:val="en-GB"/>
              </w:rPr>
              <w:t xml:space="preserve"> – Using resources in a way that meets present needs without compromising future generations.</w:t>
            </w:r>
          </w:p>
          <w:p w14:paraId="057ADADE"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Hydroelectric Power (HEP)</w:t>
            </w:r>
            <w:r w:rsidRPr="00866C6B">
              <w:rPr>
                <w:rFonts w:eastAsia="Calibri" w:cstheme="minorHAnsi"/>
                <w:lang w:val="en-GB"/>
              </w:rPr>
              <w:t xml:space="preserve"> – Energy generated by flowing water turning turbines in a dam.</w:t>
            </w:r>
          </w:p>
          <w:p w14:paraId="552B27A7"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Nuclear Power</w:t>
            </w:r>
            <w:r w:rsidRPr="00866C6B">
              <w:rPr>
                <w:rFonts w:eastAsia="Calibri" w:cstheme="minorHAnsi"/>
                <w:lang w:val="en-GB"/>
              </w:rPr>
              <w:t xml:space="preserve"> – Energy produced using uranium through nuclear fission in reactors.</w:t>
            </w:r>
          </w:p>
          <w:p w14:paraId="739D0390"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Fracking</w:t>
            </w:r>
            <w:r w:rsidRPr="00866C6B">
              <w:rPr>
                <w:rFonts w:eastAsia="Calibri" w:cstheme="minorHAnsi"/>
                <w:lang w:val="en-GB"/>
              </w:rPr>
              <w:t xml:space="preserve"> – The process of extracting natural gas from shale rock by injecting high-pressure water and chemicals.</w:t>
            </w:r>
          </w:p>
          <w:p w14:paraId="699E999B"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Tidal Power</w:t>
            </w:r>
            <w:r w:rsidRPr="00866C6B">
              <w:rPr>
                <w:rFonts w:eastAsia="Calibri" w:cstheme="minorHAnsi"/>
                <w:lang w:val="en-GB"/>
              </w:rPr>
              <w:t xml:space="preserve"> – Energy generated by harnessing the movement of tides.</w:t>
            </w:r>
          </w:p>
          <w:p w14:paraId="0477B78A"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Geothermal Energy</w:t>
            </w:r>
            <w:r w:rsidRPr="00866C6B">
              <w:rPr>
                <w:rFonts w:eastAsia="Calibri" w:cstheme="minorHAnsi"/>
                <w:lang w:val="en-GB"/>
              </w:rPr>
              <w:t xml:space="preserve"> – Heat energy generated and stored within the Earth, often used in volcanic areas.</w:t>
            </w:r>
          </w:p>
          <w:p w14:paraId="7FC8CFA4"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Energy Conservation</w:t>
            </w:r>
            <w:r w:rsidRPr="00866C6B">
              <w:rPr>
                <w:rFonts w:eastAsia="Calibri" w:cstheme="minorHAnsi"/>
                <w:lang w:val="en-GB"/>
              </w:rPr>
              <w:t xml:space="preserve"> – Reducing energy use through efficiency measures (e.g. insulation, efficient appliances).</w:t>
            </w:r>
          </w:p>
          <w:p w14:paraId="55D2D4B7"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lastRenderedPageBreak/>
              <w:t>Energy Transfer</w:t>
            </w:r>
            <w:r w:rsidRPr="00866C6B">
              <w:rPr>
                <w:rFonts w:eastAsia="Calibri" w:cstheme="minorHAnsi"/>
                <w:lang w:val="en-GB"/>
              </w:rPr>
              <w:t xml:space="preserve"> – The movement of energy from one place to another, often through national grids and pipelines.</w:t>
            </w:r>
          </w:p>
          <w:p w14:paraId="1437605A" w14:textId="77777777" w:rsidR="00F04707" w:rsidRPr="00866C6B" w:rsidRDefault="00F04707" w:rsidP="00F04707">
            <w:pPr>
              <w:spacing w:line="240" w:lineRule="auto"/>
              <w:contextualSpacing/>
              <w:rPr>
                <w:rFonts w:eastAsia="Calibri" w:cstheme="minorHAnsi"/>
                <w:lang w:val="en-GB"/>
              </w:rPr>
            </w:pPr>
            <w:r w:rsidRPr="00866C6B">
              <w:rPr>
                <w:rFonts w:eastAsia="Calibri" w:cstheme="minorHAnsi"/>
                <w:b/>
                <w:bCs/>
                <w:lang w:val="en-GB"/>
              </w:rPr>
              <w:t>Global Energy Demand</w:t>
            </w:r>
            <w:r w:rsidRPr="00866C6B">
              <w:rPr>
                <w:rFonts w:eastAsia="Calibri" w:cstheme="minorHAnsi"/>
                <w:lang w:val="en-GB"/>
              </w:rPr>
              <w:t xml:space="preserve"> – The total worldwide requirement for energy, which is increasing due to population growth and development.</w:t>
            </w:r>
          </w:p>
          <w:p w14:paraId="2306BE84" w14:textId="4E5C9E1C" w:rsidR="00670925" w:rsidRPr="0092316F" w:rsidRDefault="00670925" w:rsidP="00984769">
            <w:pPr>
              <w:spacing w:line="240" w:lineRule="auto"/>
              <w:rPr>
                <w:rFonts w:ascii="Calibri" w:eastAsia="Calibri" w:hAnsi="Calibri" w:cs="Calibri"/>
                <w:b/>
                <w:bCs/>
                <w:color w:val="000000" w:themeColor="text1"/>
                <w:sz w:val="22"/>
                <w:szCs w:val="22"/>
              </w:rPr>
            </w:pPr>
          </w:p>
        </w:tc>
      </w:tr>
    </w:tbl>
    <w:p w14:paraId="657C930A" w14:textId="77777777" w:rsidR="00803DA8" w:rsidRDefault="00803DA8" w:rsidP="00803DA8">
      <w:pPr>
        <w:spacing w:line="259" w:lineRule="auto"/>
        <w:rPr>
          <w:rFonts w:ascii="Calibri" w:eastAsia="Calibri" w:hAnsi="Calibri" w:cs="Arial"/>
          <w:kern w:val="0"/>
          <w:sz w:val="22"/>
          <w:szCs w:val="22"/>
          <w:lang w:val="en-US"/>
          <w14:ligatures w14:val="none"/>
        </w:rPr>
      </w:pPr>
    </w:p>
    <w:p w14:paraId="1E7DBBD6" w14:textId="77777777" w:rsidR="007856B3" w:rsidRDefault="007856B3" w:rsidP="00803DA8">
      <w:pPr>
        <w:spacing w:line="259" w:lineRule="auto"/>
        <w:rPr>
          <w:rFonts w:ascii="Calibri" w:eastAsia="Calibri" w:hAnsi="Calibri" w:cs="Arial"/>
          <w:kern w:val="0"/>
          <w:sz w:val="22"/>
          <w:szCs w:val="22"/>
          <w:lang w:val="en-US"/>
          <w14:ligatures w14:val="none"/>
        </w:rPr>
      </w:pPr>
    </w:p>
    <w:p w14:paraId="6840DB4F" w14:textId="77777777" w:rsidR="007856B3" w:rsidRPr="00F32C04" w:rsidRDefault="007856B3" w:rsidP="00803DA8">
      <w:pPr>
        <w:spacing w:line="259" w:lineRule="auto"/>
        <w:rPr>
          <w:rFonts w:ascii="Calibri" w:eastAsia="Calibri" w:hAnsi="Calibri" w:cs="Arial"/>
          <w:kern w:val="0"/>
          <w:sz w:val="22"/>
          <w:szCs w:val="22"/>
          <w:lang w:val="en-US"/>
          <w14:ligatures w14:val="none"/>
        </w:rPr>
      </w:pPr>
    </w:p>
    <w:tbl>
      <w:tblPr>
        <w:tblStyle w:val="TableGrid1"/>
        <w:tblW w:w="9351" w:type="dxa"/>
        <w:tblLayout w:type="fixed"/>
        <w:tblLook w:val="06A0" w:firstRow="1" w:lastRow="0" w:firstColumn="1" w:lastColumn="0" w:noHBand="1" w:noVBand="1"/>
      </w:tblPr>
      <w:tblGrid>
        <w:gridCol w:w="1555"/>
        <w:gridCol w:w="3653"/>
        <w:gridCol w:w="4143"/>
      </w:tblGrid>
      <w:tr w:rsidR="001A1E7E" w:rsidRPr="00EE5FAF" w14:paraId="1CDE88C5" w14:textId="77777777" w:rsidTr="00DC6A15">
        <w:tc>
          <w:tcPr>
            <w:tcW w:w="1555" w:type="dxa"/>
            <w:tcBorders>
              <w:bottom w:val="single" w:sz="4" w:space="0" w:color="auto"/>
            </w:tcBorders>
            <w:shd w:val="clear" w:color="auto" w:fill="B4C6E7"/>
          </w:tcPr>
          <w:p w14:paraId="7721DF1D" w14:textId="6E0C8BF5" w:rsidR="001A1E7E" w:rsidRPr="00EE5FAF" w:rsidRDefault="001A1E7E" w:rsidP="001A1E7E">
            <w:pPr>
              <w:rPr>
                <w:rFonts w:eastAsia="Calibri" w:cstheme="minorHAnsi"/>
                <w:b/>
                <w:bCs/>
                <w:sz w:val="22"/>
                <w:szCs w:val="22"/>
              </w:rPr>
            </w:pPr>
            <w:r w:rsidRPr="00EE5FAF">
              <w:rPr>
                <w:rFonts w:eastAsia="Calibri" w:cstheme="minorHAnsi"/>
                <w:b/>
                <w:bCs/>
                <w:color w:val="000000" w:themeColor="text1"/>
                <w:sz w:val="22"/>
                <w:szCs w:val="22"/>
              </w:rPr>
              <w:t>Topic:</w:t>
            </w:r>
          </w:p>
        </w:tc>
        <w:tc>
          <w:tcPr>
            <w:tcW w:w="3653" w:type="dxa"/>
            <w:tcBorders>
              <w:bottom w:val="single" w:sz="4" w:space="0" w:color="auto"/>
            </w:tcBorders>
            <w:shd w:val="clear" w:color="auto" w:fill="B4C6E7"/>
          </w:tcPr>
          <w:p w14:paraId="69795EBB" w14:textId="388D91A1" w:rsidR="001A1E7E" w:rsidRPr="00EE5FAF" w:rsidRDefault="001A1E7E" w:rsidP="001A1E7E">
            <w:pPr>
              <w:rPr>
                <w:rFonts w:eastAsia="Calibri" w:cstheme="minorHAnsi"/>
                <w:b/>
                <w:bCs/>
                <w:sz w:val="22"/>
                <w:szCs w:val="22"/>
              </w:rPr>
            </w:pPr>
            <w:r w:rsidRPr="00EE5FAF">
              <w:rPr>
                <w:rFonts w:eastAsia="Calibri" w:cstheme="minorHAnsi"/>
                <w:b/>
                <w:bCs/>
                <w:color w:val="000000" w:themeColor="text1"/>
                <w:sz w:val="22"/>
                <w:szCs w:val="22"/>
              </w:rPr>
              <w:t>Knowledge retrieval task</w:t>
            </w:r>
          </w:p>
        </w:tc>
        <w:tc>
          <w:tcPr>
            <w:tcW w:w="4143" w:type="dxa"/>
            <w:tcBorders>
              <w:bottom w:val="single" w:sz="4" w:space="0" w:color="auto"/>
            </w:tcBorders>
            <w:shd w:val="clear" w:color="auto" w:fill="B4C6E7"/>
          </w:tcPr>
          <w:p w14:paraId="70342E3B" w14:textId="0C543029" w:rsidR="001A1E7E" w:rsidRPr="00EE5FAF" w:rsidRDefault="001A1E7E" w:rsidP="001A1E7E">
            <w:pPr>
              <w:rPr>
                <w:rFonts w:eastAsia="Calibri" w:cstheme="minorHAnsi"/>
                <w:b/>
                <w:bCs/>
                <w:sz w:val="22"/>
                <w:szCs w:val="22"/>
              </w:rPr>
            </w:pPr>
            <w:r w:rsidRPr="00EE5FAF">
              <w:rPr>
                <w:rFonts w:eastAsia="Calibri" w:cstheme="minorHAnsi"/>
                <w:b/>
                <w:bCs/>
                <w:color w:val="000000" w:themeColor="text1"/>
                <w:sz w:val="22"/>
                <w:szCs w:val="22"/>
              </w:rPr>
              <w:t>Activity/ Help resource</w:t>
            </w:r>
          </w:p>
        </w:tc>
      </w:tr>
      <w:tr w:rsidR="00803DA8" w:rsidRPr="00EE5FAF" w14:paraId="5A7D7ABA" w14:textId="77777777" w:rsidTr="00DC6A15">
        <w:tc>
          <w:tcPr>
            <w:tcW w:w="1555" w:type="dxa"/>
            <w:tcBorders>
              <w:top w:val="single" w:sz="4" w:space="0" w:color="auto"/>
              <w:left w:val="single" w:sz="4" w:space="0" w:color="auto"/>
              <w:bottom w:val="single" w:sz="4" w:space="0" w:color="auto"/>
              <w:right w:val="single" w:sz="4" w:space="0" w:color="auto"/>
            </w:tcBorders>
          </w:tcPr>
          <w:p w14:paraId="78A091E0" w14:textId="77777777" w:rsidR="00DC6A15" w:rsidRPr="00EE5FAF" w:rsidRDefault="00DC6A15" w:rsidP="00DC6A15">
            <w:pPr>
              <w:spacing w:line="240" w:lineRule="auto"/>
              <w:ind w:left="-39"/>
              <w:contextualSpacing/>
              <w:rPr>
                <w:rFonts w:eastAsia="Calibri" w:cstheme="minorHAnsi"/>
                <w:sz w:val="22"/>
                <w:szCs w:val="22"/>
              </w:rPr>
            </w:pPr>
            <w:r w:rsidRPr="00EE5FAF">
              <w:rPr>
                <w:rFonts w:eastAsia="Times New Roman" w:cstheme="minorHAnsi"/>
                <w:color w:val="1F1F1F"/>
                <w:kern w:val="0"/>
                <w:sz w:val="22"/>
                <w:szCs w:val="22"/>
                <w:lang w:eastAsia="en-GB"/>
                <w14:ligatures w14:val="none"/>
              </w:rPr>
              <w:t>Physical landscapes in the UK</w:t>
            </w:r>
            <w:r w:rsidRPr="00EE5FAF">
              <w:rPr>
                <w:rFonts w:eastAsia="Calibri" w:cstheme="minorHAnsi"/>
                <w:sz w:val="22"/>
                <w:szCs w:val="22"/>
              </w:rPr>
              <w:t xml:space="preserve"> - Rivers</w:t>
            </w:r>
          </w:p>
          <w:p w14:paraId="2031A072" w14:textId="6E154CE2" w:rsidR="00803DA8" w:rsidRPr="00EE5FAF" w:rsidRDefault="00803DA8" w:rsidP="00DC6A15">
            <w:pPr>
              <w:spacing w:line="240" w:lineRule="auto"/>
              <w:ind w:left="-39"/>
              <w:contextualSpacing/>
              <w:rPr>
                <w:rFonts w:eastAsia="Calibri" w:cstheme="minorHAnsi"/>
                <w:sz w:val="22"/>
                <w:szCs w:val="22"/>
              </w:rPr>
            </w:pPr>
          </w:p>
        </w:tc>
        <w:tc>
          <w:tcPr>
            <w:tcW w:w="3653" w:type="dxa"/>
            <w:tcBorders>
              <w:top w:val="single" w:sz="4" w:space="0" w:color="auto"/>
              <w:left w:val="single" w:sz="4" w:space="0" w:color="auto"/>
              <w:bottom w:val="single" w:sz="4" w:space="0" w:color="auto"/>
              <w:right w:val="single" w:sz="4" w:space="0" w:color="auto"/>
            </w:tcBorders>
          </w:tcPr>
          <w:p w14:paraId="268D2943" w14:textId="16200C4E" w:rsidR="00F337B4" w:rsidRPr="00EE5FAF" w:rsidRDefault="00F337B4" w:rsidP="00F337B4">
            <w:pPr>
              <w:rPr>
                <w:rFonts w:eastAsia="Calibri" w:cstheme="minorHAnsi"/>
                <w:b/>
                <w:bCs/>
                <w:sz w:val="22"/>
                <w:szCs w:val="22"/>
              </w:rPr>
            </w:pPr>
            <w:r w:rsidRPr="00EE5FAF">
              <w:rPr>
                <w:rFonts w:eastAsia="Calibri" w:cstheme="minorHAnsi"/>
                <w:b/>
                <w:bCs/>
                <w:sz w:val="22"/>
                <w:szCs w:val="22"/>
              </w:rPr>
              <w:t>Knowledge Recall &amp; Exam practice</w:t>
            </w:r>
          </w:p>
          <w:p w14:paraId="0704721C" w14:textId="214C3010" w:rsidR="00213E8A" w:rsidRPr="00EE5FAF" w:rsidRDefault="00F337B4" w:rsidP="00F337B4">
            <w:pPr>
              <w:rPr>
                <w:rFonts w:eastAsia="Calibri" w:cstheme="minorHAnsi"/>
                <w:sz w:val="22"/>
                <w:szCs w:val="22"/>
              </w:rPr>
            </w:pPr>
            <w:r w:rsidRPr="00EE5FAF">
              <w:rPr>
                <w:rFonts w:eastAsia="Calibri" w:cstheme="minorHAnsi"/>
                <w:sz w:val="22"/>
                <w:szCs w:val="22"/>
              </w:rPr>
              <w:t>Made up of recall questions from their learnin</w:t>
            </w:r>
            <w:r w:rsidRPr="00EE5FAF">
              <w:rPr>
                <w:rFonts w:eastAsia="Calibri" w:cstheme="minorHAnsi"/>
                <w:kern w:val="0"/>
                <w:sz w:val="22"/>
                <w:szCs w:val="22"/>
                <w14:ligatures w14:val="none"/>
              </w:rPr>
              <w:t>g</w:t>
            </w:r>
            <w:r w:rsidRPr="00EE5FAF">
              <w:rPr>
                <w:rFonts w:eastAsia="Calibri" w:cstheme="minorHAnsi"/>
                <w:sz w:val="22"/>
                <w:szCs w:val="22"/>
              </w:rPr>
              <w:t xml:space="preserve"> to this point, plus an exam style question.</w:t>
            </w:r>
          </w:p>
          <w:p w14:paraId="65B4AB5C" w14:textId="77777777" w:rsidR="00906D3A" w:rsidRPr="00EE5FAF" w:rsidRDefault="00906D3A" w:rsidP="00F337B4">
            <w:pPr>
              <w:rPr>
                <w:rFonts w:cstheme="minorHAnsi"/>
                <w:sz w:val="22"/>
                <w:szCs w:val="22"/>
              </w:rPr>
            </w:pPr>
          </w:p>
          <w:p w14:paraId="2A438FA8" w14:textId="77777777" w:rsidR="00803DA8" w:rsidRPr="00EE5FAF" w:rsidRDefault="00213E8A" w:rsidP="00213E8A">
            <w:pPr>
              <w:rPr>
                <w:rFonts w:eastAsia="Calibri" w:cstheme="minorHAnsi"/>
                <w:sz w:val="22"/>
                <w:szCs w:val="22"/>
              </w:rPr>
            </w:pPr>
            <w:r w:rsidRPr="00EE5FAF">
              <w:rPr>
                <w:rFonts w:eastAsia="Calibri" w:cstheme="minorHAnsi"/>
                <w:b/>
                <w:sz w:val="22"/>
                <w:szCs w:val="22"/>
              </w:rPr>
              <w:t>Watch, listen and make notes</w:t>
            </w:r>
            <w:r w:rsidRPr="00EE5FAF">
              <w:rPr>
                <w:rFonts w:eastAsia="Calibri" w:cstheme="minorHAnsi"/>
                <w:b/>
                <w:bCs/>
                <w:sz w:val="22"/>
                <w:szCs w:val="22"/>
              </w:rPr>
              <w:t>:</w:t>
            </w:r>
            <w:r w:rsidRPr="00EE5FAF">
              <w:rPr>
                <w:rFonts w:eastAsia="Calibri" w:cstheme="minorHAnsi"/>
                <w:sz w:val="22"/>
                <w:szCs w:val="22"/>
              </w:rPr>
              <w:t xml:space="preserve"> Use the BBC Bitesize link to the right.</w:t>
            </w:r>
          </w:p>
          <w:p w14:paraId="0D16711F" w14:textId="77777777" w:rsidR="00146161" w:rsidRPr="00EE5FAF" w:rsidRDefault="00146161" w:rsidP="00B10C6E">
            <w:pPr>
              <w:rPr>
                <w:rFonts w:eastAsia="Calibri" w:cstheme="minorHAnsi"/>
                <w:b/>
                <w:sz w:val="22"/>
                <w:szCs w:val="22"/>
              </w:rPr>
            </w:pPr>
          </w:p>
          <w:p w14:paraId="2AE4F5B4" w14:textId="41BD0FDD" w:rsidR="00B10C6E" w:rsidRPr="00EE5FAF" w:rsidRDefault="00B10C6E" w:rsidP="00B10C6E">
            <w:pPr>
              <w:rPr>
                <w:rFonts w:eastAsia="Calibri" w:cstheme="minorHAnsi"/>
                <w:sz w:val="22"/>
                <w:szCs w:val="22"/>
              </w:rPr>
            </w:pPr>
            <w:r w:rsidRPr="00EE5FAF">
              <w:rPr>
                <w:rFonts w:eastAsia="Calibri" w:cstheme="minorHAnsi"/>
                <w:b/>
                <w:sz w:val="22"/>
                <w:szCs w:val="22"/>
              </w:rPr>
              <w:t>Keep an eye on and complete</w:t>
            </w:r>
            <w:r w:rsidRPr="00EE5FAF">
              <w:rPr>
                <w:rFonts w:eastAsia="Calibri" w:cstheme="minorHAnsi"/>
                <w:sz w:val="22"/>
                <w:szCs w:val="22"/>
              </w:rPr>
              <w:t xml:space="preserve"> any assignments set by your teacher on GCSE POD.</w:t>
            </w:r>
          </w:p>
        </w:tc>
        <w:tc>
          <w:tcPr>
            <w:tcW w:w="4143" w:type="dxa"/>
            <w:tcBorders>
              <w:top w:val="single" w:sz="4" w:space="0" w:color="auto"/>
              <w:left w:val="single" w:sz="4" w:space="0" w:color="auto"/>
              <w:bottom w:val="single" w:sz="4" w:space="0" w:color="auto"/>
              <w:right w:val="single" w:sz="4" w:space="0" w:color="auto"/>
            </w:tcBorders>
          </w:tcPr>
          <w:p w14:paraId="3B28EA90" w14:textId="6E3F6187" w:rsidR="00DC6A15" w:rsidRPr="00EE5FAF" w:rsidRDefault="00DC6A15" w:rsidP="00235356">
            <w:pPr>
              <w:spacing w:line="240" w:lineRule="auto"/>
              <w:ind w:left="-39"/>
              <w:contextualSpacing/>
              <w:rPr>
                <w:rFonts w:eastAsia="Calibri" w:cstheme="minorHAnsi"/>
                <w:sz w:val="22"/>
                <w:szCs w:val="22"/>
              </w:rPr>
            </w:pPr>
            <w:r w:rsidRPr="00EE5FAF">
              <w:rPr>
                <w:rFonts w:eastAsia="Times New Roman" w:cstheme="minorHAnsi"/>
                <w:color w:val="1F1F1F"/>
                <w:kern w:val="0"/>
                <w:sz w:val="22"/>
                <w:szCs w:val="22"/>
                <w:lang w:eastAsia="en-GB"/>
                <w14:ligatures w14:val="none"/>
              </w:rPr>
              <w:t>Physical landscapes in the UK</w:t>
            </w:r>
            <w:r w:rsidRPr="00EE5FAF">
              <w:rPr>
                <w:rFonts w:eastAsia="Calibri" w:cstheme="minorHAnsi"/>
                <w:sz w:val="22"/>
                <w:szCs w:val="22"/>
              </w:rPr>
              <w:t xml:space="preserve"> – Rivers:  KO </w:t>
            </w:r>
            <w:r w:rsidR="00235356" w:rsidRPr="00EE5FAF">
              <w:rPr>
                <w:rFonts w:eastAsia="Calibri" w:cstheme="minorHAnsi"/>
                <w:sz w:val="22"/>
                <w:szCs w:val="22"/>
              </w:rPr>
              <w:t>on class charts</w:t>
            </w:r>
            <w:r w:rsidR="00906D3A" w:rsidRPr="00EE5FAF">
              <w:rPr>
                <w:rFonts w:eastAsia="Calibri" w:cstheme="minorHAnsi"/>
                <w:sz w:val="22"/>
                <w:szCs w:val="22"/>
              </w:rPr>
              <w:t>.</w:t>
            </w:r>
          </w:p>
          <w:p w14:paraId="62F6302B" w14:textId="77777777" w:rsidR="00235356" w:rsidRPr="00EE5FAF" w:rsidRDefault="00235356" w:rsidP="00235356">
            <w:pPr>
              <w:spacing w:line="240" w:lineRule="auto"/>
              <w:ind w:left="-39"/>
              <w:contextualSpacing/>
              <w:rPr>
                <w:rFonts w:eastAsia="Calibri" w:cstheme="minorHAnsi"/>
                <w:sz w:val="22"/>
                <w:szCs w:val="22"/>
              </w:rPr>
            </w:pPr>
          </w:p>
          <w:p w14:paraId="414DFC78" w14:textId="77777777" w:rsidR="0020171F" w:rsidRPr="00EE5FAF" w:rsidRDefault="0020171F" w:rsidP="0020171F">
            <w:pPr>
              <w:rPr>
                <w:rFonts w:eastAsia="Calibri" w:cstheme="minorHAnsi"/>
                <w:sz w:val="22"/>
                <w:szCs w:val="22"/>
              </w:rPr>
            </w:pPr>
            <w:hyperlink r:id="rId34" w:history="1">
              <w:r w:rsidRPr="00EE5FAF">
                <w:rPr>
                  <w:rStyle w:val="Hyperlink"/>
                  <w:rFonts w:eastAsia="Calibri" w:cstheme="minorHAnsi"/>
                  <w:sz w:val="22"/>
                  <w:szCs w:val="22"/>
                </w:rPr>
                <w:t>https://www.internetgeography.net/aqa-gcse-geography/physical-landscapes-in-the-uk/</w:t>
              </w:r>
            </w:hyperlink>
            <w:r w:rsidRPr="00EE5FAF">
              <w:rPr>
                <w:rFonts w:eastAsia="Calibri" w:cstheme="minorHAnsi"/>
                <w:sz w:val="22"/>
                <w:szCs w:val="22"/>
              </w:rPr>
              <w:t xml:space="preserve"> </w:t>
            </w:r>
          </w:p>
          <w:p w14:paraId="67DB54EC" w14:textId="77777777" w:rsidR="0020171F" w:rsidRPr="00EE5FAF" w:rsidRDefault="0020171F" w:rsidP="0020171F">
            <w:pPr>
              <w:rPr>
                <w:rFonts w:eastAsia="Calibri" w:cstheme="minorHAnsi"/>
                <w:sz w:val="22"/>
                <w:szCs w:val="22"/>
              </w:rPr>
            </w:pPr>
            <w:hyperlink r:id="rId35" w:history="1">
              <w:r w:rsidRPr="00EE5FAF">
                <w:rPr>
                  <w:rStyle w:val="Hyperlink"/>
                  <w:rFonts w:eastAsia="Calibri" w:cstheme="minorHAnsi"/>
                  <w:sz w:val="22"/>
                  <w:szCs w:val="22"/>
                </w:rPr>
                <w:t>https://www.internetgeography.net/topics/banbury-flood-management-scheme/</w:t>
              </w:r>
            </w:hyperlink>
            <w:r w:rsidRPr="00EE5FAF">
              <w:rPr>
                <w:rFonts w:eastAsia="Calibri" w:cstheme="minorHAnsi"/>
                <w:sz w:val="22"/>
                <w:szCs w:val="22"/>
              </w:rPr>
              <w:t xml:space="preserve"> </w:t>
            </w:r>
          </w:p>
          <w:p w14:paraId="216DD556" w14:textId="77777777" w:rsidR="00906D3A" w:rsidRPr="00EE5FAF" w:rsidRDefault="00906D3A" w:rsidP="0020171F">
            <w:pPr>
              <w:rPr>
                <w:rFonts w:eastAsia="Calibri" w:cstheme="minorHAnsi"/>
                <w:sz w:val="22"/>
                <w:szCs w:val="22"/>
              </w:rPr>
            </w:pPr>
          </w:p>
          <w:p w14:paraId="50B67CC5" w14:textId="77777777" w:rsidR="00C343F2" w:rsidRPr="00EE5FAF" w:rsidRDefault="0020171F" w:rsidP="0020171F">
            <w:pPr>
              <w:rPr>
                <w:rFonts w:cstheme="minorHAnsi"/>
                <w:sz w:val="22"/>
                <w:szCs w:val="22"/>
              </w:rPr>
            </w:pPr>
            <w:hyperlink r:id="rId36" w:history="1">
              <w:r w:rsidRPr="00EE5FAF">
                <w:rPr>
                  <w:rStyle w:val="Hyperlink"/>
                  <w:rFonts w:eastAsia="Calibri" w:cstheme="minorHAnsi"/>
                  <w:sz w:val="22"/>
                  <w:szCs w:val="22"/>
                </w:rPr>
                <w:t>https://members.gcsepod.com/shared/podcasts/title/11160/70197</w:t>
              </w:r>
            </w:hyperlink>
          </w:p>
          <w:p w14:paraId="62A47731" w14:textId="5B57D03B" w:rsidR="007856B3" w:rsidRPr="00EE5FAF" w:rsidRDefault="007856B3" w:rsidP="0020171F">
            <w:pPr>
              <w:rPr>
                <w:rFonts w:cstheme="minorHAnsi"/>
                <w:sz w:val="22"/>
                <w:szCs w:val="22"/>
              </w:rPr>
            </w:pPr>
          </w:p>
        </w:tc>
      </w:tr>
      <w:tr w:rsidR="00803DA8" w:rsidRPr="00EE5FAF" w14:paraId="65D31B3E" w14:textId="77777777" w:rsidTr="00DC6A15">
        <w:tc>
          <w:tcPr>
            <w:tcW w:w="1555" w:type="dxa"/>
            <w:tcBorders>
              <w:top w:val="single" w:sz="4" w:space="0" w:color="auto"/>
              <w:left w:val="single" w:sz="4" w:space="0" w:color="auto"/>
              <w:bottom w:val="single" w:sz="4" w:space="0" w:color="auto"/>
              <w:right w:val="single" w:sz="4" w:space="0" w:color="auto"/>
            </w:tcBorders>
          </w:tcPr>
          <w:p w14:paraId="1ADA08F0" w14:textId="1695BAA0" w:rsidR="00803DA8" w:rsidRPr="00EE5FAF" w:rsidRDefault="00DC6A15" w:rsidP="00DC6A15">
            <w:pPr>
              <w:spacing w:line="240" w:lineRule="auto"/>
              <w:ind w:left="-39"/>
              <w:contextualSpacing/>
              <w:rPr>
                <w:rFonts w:eastAsia="Calibri" w:cstheme="minorHAnsi"/>
                <w:sz w:val="22"/>
                <w:szCs w:val="22"/>
              </w:rPr>
            </w:pPr>
            <w:r w:rsidRPr="00EE5FAF">
              <w:rPr>
                <w:rFonts w:eastAsia="Calibri" w:cstheme="minorHAnsi"/>
                <w:sz w:val="22"/>
                <w:szCs w:val="22"/>
              </w:rPr>
              <w:t>Urban Issues and Challenges (Rio and Manchester)</w:t>
            </w:r>
          </w:p>
        </w:tc>
        <w:tc>
          <w:tcPr>
            <w:tcW w:w="3653" w:type="dxa"/>
            <w:tcBorders>
              <w:top w:val="single" w:sz="4" w:space="0" w:color="auto"/>
              <w:left w:val="single" w:sz="4" w:space="0" w:color="auto"/>
              <w:bottom w:val="single" w:sz="4" w:space="0" w:color="auto"/>
              <w:right w:val="single" w:sz="4" w:space="0" w:color="auto"/>
            </w:tcBorders>
          </w:tcPr>
          <w:p w14:paraId="25DC6E83" w14:textId="77777777" w:rsidR="00906D3A" w:rsidRPr="00EE5FAF" w:rsidRDefault="00906D3A" w:rsidP="00906D3A">
            <w:pPr>
              <w:rPr>
                <w:rFonts w:eastAsia="Calibri" w:cstheme="minorHAnsi"/>
                <w:b/>
                <w:bCs/>
                <w:sz w:val="22"/>
                <w:szCs w:val="22"/>
              </w:rPr>
            </w:pPr>
            <w:r w:rsidRPr="00EE5FAF">
              <w:rPr>
                <w:rFonts w:eastAsia="Calibri" w:cstheme="minorHAnsi"/>
                <w:b/>
                <w:bCs/>
                <w:sz w:val="22"/>
                <w:szCs w:val="22"/>
              </w:rPr>
              <w:t>Knowledge Recall &amp; Exam practice</w:t>
            </w:r>
          </w:p>
          <w:p w14:paraId="1488509D" w14:textId="77777777" w:rsidR="00906D3A" w:rsidRPr="00EE5FAF" w:rsidRDefault="00906D3A" w:rsidP="00906D3A">
            <w:pPr>
              <w:rPr>
                <w:rFonts w:eastAsia="Calibri" w:cstheme="minorHAnsi"/>
                <w:sz w:val="22"/>
                <w:szCs w:val="22"/>
              </w:rPr>
            </w:pPr>
            <w:r w:rsidRPr="00EE5FAF">
              <w:rPr>
                <w:rFonts w:eastAsia="Calibri" w:cstheme="minorHAnsi"/>
                <w:sz w:val="22"/>
                <w:szCs w:val="22"/>
              </w:rPr>
              <w:t>Made up of recall questions from their learnin</w:t>
            </w:r>
            <w:r w:rsidRPr="00EE5FAF">
              <w:rPr>
                <w:rFonts w:eastAsia="Calibri" w:cstheme="minorHAnsi"/>
                <w:kern w:val="0"/>
                <w:sz w:val="22"/>
                <w:szCs w:val="22"/>
                <w14:ligatures w14:val="none"/>
              </w:rPr>
              <w:t>g</w:t>
            </w:r>
            <w:r w:rsidRPr="00EE5FAF">
              <w:rPr>
                <w:rFonts w:eastAsia="Calibri" w:cstheme="minorHAnsi"/>
                <w:sz w:val="22"/>
                <w:szCs w:val="22"/>
              </w:rPr>
              <w:t xml:space="preserve"> to this point, plus an exam style question.</w:t>
            </w:r>
          </w:p>
          <w:p w14:paraId="1D69E867" w14:textId="77777777" w:rsidR="00C343F2" w:rsidRPr="00EE5FAF" w:rsidRDefault="00C343F2" w:rsidP="00906D3A">
            <w:pPr>
              <w:rPr>
                <w:rFonts w:eastAsia="Calibri" w:cstheme="minorHAnsi"/>
                <w:b/>
                <w:sz w:val="22"/>
                <w:szCs w:val="22"/>
              </w:rPr>
            </w:pPr>
          </w:p>
          <w:p w14:paraId="0C50911D" w14:textId="7A6F5DAE" w:rsidR="00906D3A" w:rsidRPr="00EE5FAF" w:rsidRDefault="00906D3A" w:rsidP="00906D3A">
            <w:pPr>
              <w:rPr>
                <w:rFonts w:eastAsia="Calibri" w:cstheme="minorHAnsi"/>
                <w:sz w:val="22"/>
                <w:szCs w:val="22"/>
              </w:rPr>
            </w:pPr>
            <w:r w:rsidRPr="00EE5FAF">
              <w:rPr>
                <w:rFonts w:eastAsia="Calibri" w:cstheme="minorHAnsi"/>
                <w:b/>
                <w:sz w:val="22"/>
                <w:szCs w:val="22"/>
              </w:rPr>
              <w:t>Watch, listen and make notes</w:t>
            </w:r>
            <w:r w:rsidRPr="00EE5FAF">
              <w:rPr>
                <w:rFonts w:eastAsia="Calibri" w:cstheme="minorHAnsi"/>
                <w:b/>
                <w:bCs/>
                <w:sz w:val="22"/>
                <w:szCs w:val="22"/>
              </w:rPr>
              <w:t>:</w:t>
            </w:r>
            <w:r w:rsidRPr="00EE5FAF">
              <w:rPr>
                <w:rFonts w:eastAsia="Calibri" w:cstheme="minorHAnsi"/>
                <w:sz w:val="22"/>
                <w:szCs w:val="22"/>
              </w:rPr>
              <w:t xml:space="preserve"> Use the BBC Bitesize link to the right.</w:t>
            </w:r>
          </w:p>
          <w:p w14:paraId="09DBBF29" w14:textId="77777777" w:rsidR="00906D3A" w:rsidRPr="00EE5FAF" w:rsidRDefault="00906D3A" w:rsidP="00906D3A">
            <w:pPr>
              <w:rPr>
                <w:rFonts w:eastAsia="Calibri" w:cstheme="minorHAnsi"/>
                <w:b/>
                <w:sz w:val="22"/>
                <w:szCs w:val="22"/>
              </w:rPr>
            </w:pPr>
          </w:p>
          <w:p w14:paraId="3995B116" w14:textId="4E412F28" w:rsidR="00803DA8" w:rsidRPr="00EE5FAF" w:rsidRDefault="00906D3A" w:rsidP="00906D3A">
            <w:pPr>
              <w:rPr>
                <w:rFonts w:eastAsia="Calibri" w:cstheme="minorHAnsi"/>
                <w:sz w:val="22"/>
                <w:szCs w:val="22"/>
              </w:rPr>
            </w:pPr>
            <w:r w:rsidRPr="00EE5FAF">
              <w:rPr>
                <w:rFonts w:eastAsia="Calibri" w:cstheme="minorHAnsi"/>
                <w:b/>
                <w:sz w:val="22"/>
                <w:szCs w:val="22"/>
              </w:rPr>
              <w:t>Keep an eye on and complete</w:t>
            </w:r>
            <w:r w:rsidRPr="00EE5FAF">
              <w:rPr>
                <w:rFonts w:eastAsia="Calibri" w:cstheme="minorHAnsi"/>
                <w:sz w:val="22"/>
                <w:szCs w:val="22"/>
              </w:rPr>
              <w:t xml:space="preserve"> any assignments set by your teacher on GCSE POD.</w:t>
            </w:r>
          </w:p>
        </w:tc>
        <w:tc>
          <w:tcPr>
            <w:tcW w:w="4143" w:type="dxa"/>
            <w:tcBorders>
              <w:top w:val="single" w:sz="4" w:space="0" w:color="auto"/>
              <w:left w:val="single" w:sz="4" w:space="0" w:color="auto"/>
              <w:bottom w:val="single" w:sz="4" w:space="0" w:color="auto"/>
              <w:right w:val="single" w:sz="4" w:space="0" w:color="auto"/>
            </w:tcBorders>
          </w:tcPr>
          <w:p w14:paraId="1A14EB0F" w14:textId="26C73954" w:rsidR="00906D3A" w:rsidRPr="00EE5FAF" w:rsidRDefault="00906D3A" w:rsidP="00906D3A">
            <w:pPr>
              <w:spacing w:line="240" w:lineRule="auto"/>
              <w:ind w:left="-39"/>
              <w:contextualSpacing/>
              <w:rPr>
                <w:rFonts w:eastAsia="Calibri" w:cstheme="minorHAnsi"/>
                <w:sz w:val="22"/>
                <w:szCs w:val="22"/>
              </w:rPr>
            </w:pPr>
            <w:r w:rsidRPr="00EE5FAF">
              <w:rPr>
                <w:rFonts w:eastAsia="Calibri" w:cstheme="minorHAnsi"/>
                <w:sz w:val="22"/>
                <w:szCs w:val="22"/>
              </w:rPr>
              <w:t>Urban Issues and Challenges - Rio and Manchester: KO on class charts.</w:t>
            </w:r>
          </w:p>
          <w:p w14:paraId="5CCCC35F" w14:textId="77777777" w:rsidR="00803DA8" w:rsidRPr="00EE5FAF" w:rsidRDefault="00803DA8" w:rsidP="00803DA8">
            <w:pPr>
              <w:rPr>
                <w:rFonts w:eastAsia="Times New Roman" w:cstheme="minorHAnsi"/>
                <w:sz w:val="22"/>
                <w:szCs w:val="22"/>
                <w:lang w:eastAsia="en-GB"/>
              </w:rPr>
            </w:pPr>
          </w:p>
          <w:p w14:paraId="3EF9E050" w14:textId="215A0FD2" w:rsidR="00AD43AC" w:rsidRPr="00EE5FAF" w:rsidRDefault="00AD43AC" w:rsidP="00AD43AC">
            <w:pPr>
              <w:rPr>
                <w:rFonts w:cstheme="minorHAnsi"/>
                <w:sz w:val="22"/>
                <w:szCs w:val="22"/>
              </w:rPr>
            </w:pPr>
            <w:hyperlink r:id="rId37" w:history="1">
              <w:r w:rsidRPr="00EE5FAF">
                <w:rPr>
                  <w:rStyle w:val="Hyperlink"/>
                  <w:rFonts w:eastAsia="Calibri" w:cstheme="minorHAnsi"/>
                  <w:sz w:val="22"/>
                  <w:szCs w:val="22"/>
                </w:rPr>
                <w:t>https://www.internetgeography.net/topics/urban-growth-in-rio-de-janeiro-brazil/</w:t>
              </w:r>
            </w:hyperlink>
          </w:p>
          <w:p w14:paraId="6B515DF8" w14:textId="77777777" w:rsidR="005419AC" w:rsidRPr="00EE5FAF" w:rsidRDefault="005419AC" w:rsidP="00AD43AC">
            <w:pPr>
              <w:rPr>
                <w:rFonts w:eastAsia="Calibri" w:cstheme="minorHAnsi"/>
                <w:sz w:val="22"/>
                <w:szCs w:val="22"/>
              </w:rPr>
            </w:pPr>
          </w:p>
          <w:p w14:paraId="131F23E0" w14:textId="77777777" w:rsidR="00AD43AC" w:rsidRPr="00EE5FAF" w:rsidRDefault="00AD43AC" w:rsidP="00AD43AC">
            <w:pPr>
              <w:rPr>
                <w:rFonts w:eastAsia="Calibri" w:cstheme="minorHAnsi"/>
                <w:sz w:val="22"/>
                <w:szCs w:val="22"/>
              </w:rPr>
            </w:pPr>
            <w:hyperlink r:id="rId38" w:history="1">
              <w:r w:rsidRPr="00EE5FAF">
                <w:rPr>
                  <w:rStyle w:val="Hyperlink"/>
                  <w:rFonts w:eastAsia="Calibri" w:cstheme="minorHAnsi"/>
                  <w:sz w:val="22"/>
                  <w:szCs w:val="22"/>
                </w:rPr>
                <w:t>https://www.internetgeography.net/topics/manchester-case-study/</w:t>
              </w:r>
            </w:hyperlink>
            <w:r w:rsidRPr="00EE5FAF">
              <w:rPr>
                <w:rFonts w:eastAsia="Calibri" w:cstheme="minorHAnsi"/>
                <w:sz w:val="22"/>
                <w:szCs w:val="22"/>
              </w:rPr>
              <w:t xml:space="preserve"> </w:t>
            </w:r>
          </w:p>
          <w:p w14:paraId="24804EB9" w14:textId="77777777" w:rsidR="005419AC" w:rsidRPr="00EE5FAF" w:rsidRDefault="005419AC" w:rsidP="00AD43AC">
            <w:pPr>
              <w:rPr>
                <w:rFonts w:eastAsia="Calibri" w:cstheme="minorHAnsi"/>
                <w:sz w:val="22"/>
                <w:szCs w:val="22"/>
              </w:rPr>
            </w:pPr>
          </w:p>
          <w:p w14:paraId="2CAFF9E7" w14:textId="77777777" w:rsidR="00AD43AC" w:rsidRPr="00EE5FAF" w:rsidRDefault="00AD43AC" w:rsidP="00AD43AC">
            <w:pPr>
              <w:rPr>
                <w:rFonts w:eastAsia="Calibri" w:cstheme="minorHAnsi"/>
                <w:sz w:val="22"/>
                <w:szCs w:val="22"/>
              </w:rPr>
            </w:pPr>
            <w:hyperlink r:id="rId39" w:history="1">
              <w:r w:rsidRPr="00EE5FAF">
                <w:rPr>
                  <w:rStyle w:val="Hyperlink"/>
                  <w:rFonts w:eastAsia="Calibri" w:cstheme="minorHAnsi"/>
                  <w:sz w:val="22"/>
                  <w:szCs w:val="22"/>
                </w:rPr>
                <w:t>https://www.internetgeography.net/topics/sustainable-urban-living-freiburg/</w:t>
              </w:r>
            </w:hyperlink>
            <w:r w:rsidRPr="00EE5FAF">
              <w:rPr>
                <w:rFonts w:eastAsia="Calibri" w:cstheme="minorHAnsi"/>
                <w:sz w:val="22"/>
                <w:szCs w:val="22"/>
              </w:rPr>
              <w:t xml:space="preserve"> </w:t>
            </w:r>
          </w:p>
          <w:p w14:paraId="5C041CA4" w14:textId="77777777" w:rsidR="00AD43AC" w:rsidRPr="00EE5FAF" w:rsidRDefault="00AD43AC" w:rsidP="00AD43AC">
            <w:pPr>
              <w:rPr>
                <w:rFonts w:eastAsia="Calibri" w:cstheme="minorHAnsi"/>
                <w:sz w:val="22"/>
                <w:szCs w:val="22"/>
              </w:rPr>
            </w:pPr>
          </w:p>
          <w:p w14:paraId="5EF89744" w14:textId="77777777" w:rsidR="00AD43AC" w:rsidRPr="00EE5FAF" w:rsidRDefault="00AD43AC" w:rsidP="005419AC">
            <w:pPr>
              <w:rPr>
                <w:rFonts w:eastAsia="Calibri" w:cstheme="minorHAnsi"/>
                <w:sz w:val="22"/>
                <w:szCs w:val="22"/>
              </w:rPr>
            </w:pPr>
            <w:hyperlink r:id="rId40" w:history="1">
              <w:r w:rsidRPr="00EE5FAF">
                <w:rPr>
                  <w:rStyle w:val="Hyperlink"/>
                  <w:rFonts w:eastAsia="Calibri" w:cstheme="minorHAnsi"/>
                  <w:sz w:val="22"/>
                  <w:szCs w:val="22"/>
                </w:rPr>
                <w:t>https://members.gcsepod.com/shared/podcasts/title/11541/71022</w:t>
              </w:r>
            </w:hyperlink>
            <w:r w:rsidRPr="00EE5FAF">
              <w:rPr>
                <w:rFonts w:eastAsia="Calibri" w:cstheme="minorHAnsi"/>
                <w:sz w:val="22"/>
                <w:szCs w:val="22"/>
              </w:rPr>
              <w:t xml:space="preserve"> </w:t>
            </w:r>
          </w:p>
          <w:p w14:paraId="1C0E25F6" w14:textId="7B2A7AC2" w:rsidR="007856B3" w:rsidRPr="00EE5FAF" w:rsidRDefault="007856B3" w:rsidP="005419AC">
            <w:pPr>
              <w:rPr>
                <w:rFonts w:eastAsia="Times New Roman" w:cstheme="minorHAnsi"/>
                <w:sz w:val="22"/>
                <w:szCs w:val="22"/>
                <w:lang w:eastAsia="en-GB"/>
              </w:rPr>
            </w:pPr>
          </w:p>
        </w:tc>
      </w:tr>
      <w:tr w:rsidR="000C6DC5" w:rsidRPr="00EE5FAF" w14:paraId="0F49E343" w14:textId="77777777" w:rsidTr="00DC6A15">
        <w:tc>
          <w:tcPr>
            <w:tcW w:w="1555" w:type="dxa"/>
            <w:tcBorders>
              <w:top w:val="single" w:sz="4" w:space="0" w:color="auto"/>
              <w:left w:val="single" w:sz="4" w:space="0" w:color="auto"/>
              <w:bottom w:val="single" w:sz="4" w:space="0" w:color="auto"/>
              <w:right w:val="single" w:sz="4" w:space="0" w:color="auto"/>
            </w:tcBorders>
          </w:tcPr>
          <w:p w14:paraId="6EC9014C" w14:textId="38715C0D" w:rsidR="000C6DC5" w:rsidRPr="00EE5FAF" w:rsidRDefault="00EE5FAF" w:rsidP="000C6DC5">
            <w:pPr>
              <w:spacing w:line="240" w:lineRule="auto"/>
              <w:contextualSpacing/>
              <w:rPr>
                <w:rFonts w:eastAsia="Calibri" w:cstheme="minorHAnsi"/>
                <w:sz w:val="22"/>
                <w:szCs w:val="22"/>
              </w:rPr>
            </w:pPr>
            <w:r w:rsidRPr="00EE5FAF">
              <w:rPr>
                <w:rFonts w:eastAsia="Times New Roman" w:cstheme="minorHAnsi"/>
                <w:color w:val="1F1F1F"/>
                <w:kern w:val="0"/>
                <w:sz w:val="22"/>
                <w:szCs w:val="22"/>
                <w:lang w:eastAsia="en-GB"/>
                <w14:ligatures w14:val="none"/>
              </w:rPr>
              <w:t>Living World</w:t>
            </w:r>
            <w:r>
              <w:rPr>
                <w:rFonts w:eastAsia="Times New Roman" w:cstheme="minorHAnsi"/>
                <w:color w:val="1F1F1F"/>
                <w:kern w:val="0"/>
                <w:sz w:val="22"/>
                <w:szCs w:val="22"/>
                <w:lang w:eastAsia="en-GB"/>
                <w14:ligatures w14:val="none"/>
              </w:rPr>
              <w:t xml:space="preserve"> (Malaysia TRF &amp; Thar Desert)</w:t>
            </w:r>
          </w:p>
        </w:tc>
        <w:tc>
          <w:tcPr>
            <w:tcW w:w="3653" w:type="dxa"/>
            <w:tcBorders>
              <w:top w:val="single" w:sz="4" w:space="0" w:color="auto"/>
              <w:left w:val="single" w:sz="4" w:space="0" w:color="auto"/>
              <w:bottom w:val="single" w:sz="4" w:space="0" w:color="auto"/>
              <w:right w:val="single" w:sz="4" w:space="0" w:color="auto"/>
            </w:tcBorders>
          </w:tcPr>
          <w:p w14:paraId="7A435804" w14:textId="77A5CC93" w:rsidR="000C6DC5" w:rsidRDefault="000C6DC5" w:rsidP="00EE5FAF">
            <w:pPr>
              <w:spacing w:line="276" w:lineRule="auto"/>
              <w:rPr>
                <w:rFonts w:eastAsia="Calibri" w:cstheme="minorHAnsi"/>
                <w:sz w:val="22"/>
                <w:szCs w:val="22"/>
              </w:rPr>
            </w:pPr>
            <w:r w:rsidRPr="00EE5FAF">
              <w:rPr>
                <w:rFonts w:eastAsia="Calibri" w:cstheme="minorHAnsi"/>
                <w:b/>
                <w:bCs/>
                <w:sz w:val="22"/>
                <w:szCs w:val="22"/>
              </w:rPr>
              <w:t xml:space="preserve">Knowledge Recall </w:t>
            </w:r>
            <w:r w:rsidR="00EE5FAF">
              <w:rPr>
                <w:rFonts w:eastAsia="Calibri" w:cstheme="minorHAnsi"/>
                <w:b/>
                <w:bCs/>
                <w:sz w:val="22"/>
                <w:szCs w:val="22"/>
              </w:rPr>
              <w:t xml:space="preserve">on Seneca Learning </w:t>
            </w:r>
            <w:r w:rsidRPr="00EE5FAF">
              <w:rPr>
                <w:rFonts w:eastAsia="Calibri" w:cstheme="minorHAnsi"/>
                <w:b/>
                <w:bCs/>
                <w:sz w:val="22"/>
                <w:szCs w:val="22"/>
              </w:rPr>
              <w:t>&amp; Exam practice</w:t>
            </w:r>
            <w:r w:rsidR="00EE5FAF">
              <w:rPr>
                <w:rFonts w:eastAsia="Calibri" w:cstheme="minorHAnsi"/>
                <w:b/>
                <w:bCs/>
                <w:sz w:val="22"/>
                <w:szCs w:val="22"/>
              </w:rPr>
              <w:t xml:space="preserve">: </w:t>
            </w:r>
            <w:r w:rsidRPr="00EE5FAF">
              <w:rPr>
                <w:rFonts w:eastAsia="Calibri" w:cstheme="minorHAnsi"/>
                <w:sz w:val="22"/>
                <w:szCs w:val="22"/>
              </w:rPr>
              <w:t>Made up of recall questions from their learnin</w:t>
            </w:r>
            <w:r w:rsidRPr="00EE5FAF">
              <w:rPr>
                <w:rFonts w:eastAsia="Calibri" w:cstheme="minorHAnsi"/>
                <w:kern w:val="0"/>
                <w:sz w:val="22"/>
                <w:szCs w:val="22"/>
                <w14:ligatures w14:val="none"/>
              </w:rPr>
              <w:t>g</w:t>
            </w:r>
            <w:r w:rsidRPr="00EE5FAF">
              <w:rPr>
                <w:rFonts w:eastAsia="Calibri" w:cstheme="minorHAnsi"/>
                <w:sz w:val="22"/>
                <w:szCs w:val="22"/>
              </w:rPr>
              <w:t xml:space="preserve"> to this point, plus an exam style question.</w:t>
            </w:r>
          </w:p>
          <w:p w14:paraId="492D6D2C" w14:textId="77777777" w:rsidR="00EE5FAF" w:rsidRDefault="00EE5FAF" w:rsidP="00EE5FAF">
            <w:pPr>
              <w:spacing w:line="276" w:lineRule="auto"/>
              <w:rPr>
                <w:rFonts w:eastAsia="Calibri" w:cstheme="minorHAnsi"/>
                <w:sz w:val="22"/>
                <w:szCs w:val="22"/>
              </w:rPr>
            </w:pPr>
          </w:p>
          <w:p w14:paraId="523490BF" w14:textId="77777777" w:rsidR="000C6DC5" w:rsidRPr="00EE5FAF" w:rsidRDefault="000C6DC5" w:rsidP="00EE5FAF">
            <w:pPr>
              <w:spacing w:line="276" w:lineRule="auto"/>
              <w:rPr>
                <w:rFonts w:eastAsia="Calibri" w:cstheme="minorHAnsi"/>
                <w:sz w:val="22"/>
                <w:szCs w:val="22"/>
              </w:rPr>
            </w:pPr>
            <w:r w:rsidRPr="00EE5FAF">
              <w:rPr>
                <w:rFonts w:eastAsia="Calibri" w:cstheme="minorHAnsi"/>
                <w:b/>
                <w:sz w:val="22"/>
                <w:szCs w:val="22"/>
              </w:rPr>
              <w:t>Watch, listen and make notes</w:t>
            </w:r>
            <w:r w:rsidRPr="00EE5FAF">
              <w:rPr>
                <w:rFonts w:eastAsia="Calibri" w:cstheme="minorHAnsi"/>
                <w:b/>
                <w:bCs/>
                <w:sz w:val="22"/>
                <w:szCs w:val="22"/>
              </w:rPr>
              <w:t>:</w:t>
            </w:r>
            <w:r w:rsidRPr="00EE5FAF">
              <w:rPr>
                <w:rFonts w:eastAsia="Calibri" w:cstheme="minorHAnsi"/>
                <w:sz w:val="22"/>
                <w:szCs w:val="22"/>
              </w:rPr>
              <w:t xml:space="preserve"> Use the BBC Bitesize link to the right.</w:t>
            </w:r>
          </w:p>
          <w:p w14:paraId="45A1D00B" w14:textId="77777777" w:rsidR="000C6DC5" w:rsidRPr="00EE5FAF" w:rsidRDefault="000C6DC5" w:rsidP="00EE5FAF">
            <w:pPr>
              <w:spacing w:line="276" w:lineRule="auto"/>
              <w:rPr>
                <w:rFonts w:eastAsia="Calibri" w:cstheme="minorHAnsi"/>
                <w:b/>
                <w:sz w:val="22"/>
                <w:szCs w:val="22"/>
              </w:rPr>
            </w:pPr>
          </w:p>
          <w:p w14:paraId="3043B067" w14:textId="53436229" w:rsidR="000C6DC5" w:rsidRPr="00EE5FAF" w:rsidRDefault="000C6DC5" w:rsidP="00EE5FAF">
            <w:pPr>
              <w:spacing w:line="276" w:lineRule="auto"/>
              <w:rPr>
                <w:rFonts w:eastAsia="Calibri" w:cstheme="minorHAnsi"/>
                <w:sz w:val="22"/>
                <w:szCs w:val="22"/>
              </w:rPr>
            </w:pPr>
            <w:r w:rsidRPr="00EE5FAF">
              <w:rPr>
                <w:rFonts w:eastAsia="Calibri" w:cstheme="minorHAnsi"/>
                <w:b/>
                <w:sz w:val="22"/>
                <w:szCs w:val="22"/>
              </w:rPr>
              <w:lastRenderedPageBreak/>
              <w:t>Keep an eye on and complete</w:t>
            </w:r>
            <w:r w:rsidRPr="00EE5FAF">
              <w:rPr>
                <w:rFonts w:eastAsia="Calibri" w:cstheme="minorHAnsi"/>
                <w:sz w:val="22"/>
                <w:szCs w:val="22"/>
              </w:rPr>
              <w:t xml:space="preserve"> any assignments set by your teacher on </w:t>
            </w:r>
            <w:r w:rsidRPr="00EE5FAF">
              <w:rPr>
                <w:rFonts w:eastAsia="Calibri" w:cstheme="minorHAnsi"/>
                <w:b/>
                <w:bCs/>
                <w:sz w:val="22"/>
                <w:szCs w:val="22"/>
              </w:rPr>
              <w:t>GCSE POD</w:t>
            </w:r>
            <w:r w:rsidR="00EE5FAF">
              <w:rPr>
                <w:rFonts w:eastAsia="Calibri" w:cstheme="minorHAnsi"/>
                <w:sz w:val="22"/>
                <w:szCs w:val="22"/>
              </w:rPr>
              <w:t xml:space="preserve"> and </w:t>
            </w:r>
            <w:r w:rsidR="00EE5FAF" w:rsidRPr="00EE5FAF">
              <w:rPr>
                <w:rFonts w:eastAsia="Calibri" w:cstheme="minorHAnsi"/>
                <w:b/>
                <w:bCs/>
                <w:sz w:val="22"/>
                <w:szCs w:val="22"/>
              </w:rPr>
              <w:t>Seneca Learning</w:t>
            </w:r>
            <w:r w:rsidRPr="00EE5FAF">
              <w:rPr>
                <w:rFonts w:eastAsia="Calibri" w:cstheme="minorHAnsi"/>
                <w:sz w:val="22"/>
                <w:szCs w:val="22"/>
              </w:rPr>
              <w:t>.</w:t>
            </w:r>
          </w:p>
        </w:tc>
        <w:tc>
          <w:tcPr>
            <w:tcW w:w="4143" w:type="dxa"/>
            <w:tcBorders>
              <w:top w:val="single" w:sz="4" w:space="0" w:color="auto"/>
              <w:left w:val="single" w:sz="4" w:space="0" w:color="auto"/>
              <w:bottom w:val="single" w:sz="4" w:space="0" w:color="auto"/>
              <w:right w:val="single" w:sz="4" w:space="0" w:color="auto"/>
            </w:tcBorders>
          </w:tcPr>
          <w:p w14:paraId="6AB90176" w14:textId="74F6E61D" w:rsidR="000C6DC5" w:rsidRPr="00EE5FAF" w:rsidRDefault="00EE5FAF" w:rsidP="000C6DC5">
            <w:pPr>
              <w:spacing w:line="240" w:lineRule="auto"/>
              <w:ind w:left="-39"/>
              <w:contextualSpacing/>
              <w:rPr>
                <w:rFonts w:eastAsia="Calibri" w:cstheme="minorHAnsi"/>
                <w:sz w:val="22"/>
                <w:szCs w:val="22"/>
              </w:rPr>
            </w:pPr>
            <w:r w:rsidRPr="00EE5FAF">
              <w:rPr>
                <w:rFonts w:eastAsia="Times New Roman" w:cstheme="minorHAnsi"/>
                <w:color w:val="1F1F1F"/>
                <w:kern w:val="0"/>
                <w:sz w:val="22"/>
                <w:szCs w:val="22"/>
                <w:lang w:eastAsia="en-GB"/>
                <w14:ligatures w14:val="none"/>
              </w:rPr>
              <w:lastRenderedPageBreak/>
              <w:t>Living World</w:t>
            </w:r>
            <w:r w:rsidR="000C6DC5" w:rsidRPr="00EE5FAF">
              <w:rPr>
                <w:rFonts w:eastAsia="Calibri" w:cstheme="minorHAnsi"/>
                <w:sz w:val="22"/>
                <w:szCs w:val="22"/>
              </w:rPr>
              <w:t>: KO on class charts.</w:t>
            </w:r>
          </w:p>
          <w:p w14:paraId="5679FC2F" w14:textId="77777777" w:rsidR="000C6DC5" w:rsidRPr="00EE5FAF" w:rsidRDefault="000C6DC5" w:rsidP="000C6DC5">
            <w:pPr>
              <w:spacing w:line="240" w:lineRule="auto"/>
              <w:ind w:left="-39"/>
              <w:contextualSpacing/>
              <w:rPr>
                <w:rFonts w:eastAsia="Calibri" w:cstheme="minorHAnsi"/>
                <w:sz w:val="22"/>
                <w:szCs w:val="22"/>
              </w:rPr>
            </w:pPr>
          </w:p>
          <w:p w14:paraId="12E10D2B" w14:textId="32F4E82C" w:rsidR="000C6DC5" w:rsidRDefault="00EE5FAF" w:rsidP="000C6DC5">
            <w:pPr>
              <w:rPr>
                <w:rFonts w:eastAsia="Calibri" w:cstheme="minorHAnsi"/>
                <w:sz w:val="22"/>
                <w:szCs w:val="22"/>
              </w:rPr>
            </w:pPr>
            <w:hyperlink r:id="rId41" w:history="1">
              <w:r w:rsidRPr="0051664B">
                <w:rPr>
                  <w:rStyle w:val="Hyperlink"/>
                  <w:rFonts w:eastAsia="Calibri" w:cstheme="minorHAnsi"/>
                  <w:sz w:val="22"/>
                  <w:szCs w:val="22"/>
                </w:rPr>
                <w:t>https://www.bbc.co.uk/bitesize/topics/z2tqwxs</w:t>
              </w:r>
            </w:hyperlink>
          </w:p>
          <w:p w14:paraId="00B276D6" w14:textId="77777777" w:rsidR="00EE5FAF" w:rsidRDefault="00EE5FAF" w:rsidP="000C6DC5">
            <w:pPr>
              <w:rPr>
                <w:rFonts w:eastAsia="Calibri" w:cstheme="minorHAnsi"/>
                <w:sz w:val="22"/>
                <w:szCs w:val="22"/>
              </w:rPr>
            </w:pPr>
          </w:p>
          <w:p w14:paraId="69A43FB3" w14:textId="7BDC0120" w:rsidR="00EE5FAF" w:rsidRDefault="00EE5FAF" w:rsidP="000C6DC5">
            <w:pPr>
              <w:rPr>
                <w:rFonts w:eastAsia="Calibri" w:cstheme="minorHAnsi"/>
                <w:sz w:val="22"/>
                <w:szCs w:val="22"/>
              </w:rPr>
            </w:pPr>
            <w:hyperlink r:id="rId42" w:history="1">
              <w:r w:rsidRPr="0051664B">
                <w:rPr>
                  <w:rStyle w:val="Hyperlink"/>
                  <w:rFonts w:eastAsia="Calibri" w:cstheme="minorHAnsi"/>
                  <w:sz w:val="22"/>
                  <w:szCs w:val="22"/>
                </w:rPr>
                <w:t>https://www.internetgeography.net/aqa-gcse-geography/the-living-world/</w:t>
              </w:r>
            </w:hyperlink>
          </w:p>
          <w:p w14:paraId="7FF75955" w14:textId="77777777" w:rsidR="00EE5FAF" w:rsidRDefault="00EE5FAF" w:rsidP="000C6DC5">
            <w:pPr>
              <w:rPr>
                <w:rFonts w:eastAsia="Calibri" w:cstheme="minorHAnsi"/>
                <w:sz w:val="22"/>
                <w:szCs w:val="22"/>
              </w:rPr>
            </w:pPr>
          </w:p>
          <w:p w14:paraId="11E6197B" w14:textId="1B482F53" w:rsidR="00EE5FAF" w:rsidRDefault="00EE5FAF" w:rsidP="000C6DC5">
            <w:pPr>
              <w:rPr>
                <w:rFonts w:eastAsia="Calibri" w:cstheme="minorHAnsi"/>
                <w:sz w:val="22"/>
                <w:szCs w:val="22"/>
              </w:rPr>
            </w:pPr>
            <w:hyperlink r:id="rId43" w:history="1">
              <w:r w:rsidRPr="0051664B">
                <w:rPr>
                  <w:rStyle w:val="Hyperlink"/>
                  <w:rFonts w:eastAsia="Calibri" w:cstheme="minorHAnsi"/>
                  <w:sz w:val="22"/>
                  <w:szCs w:val="22"/>
                </w:rPr>
                <w:t>https://www.internetgeography.net/topics/causes-of-rainforest-deforestation-in-malaysia/</w:t>
              </w:r>
            </w:hyperlink>
          </w:p>
          <w:p w14:paraId="430B19D2" w14:textId="77777777" w:rsidR="00EE5FAF" w:rsidRDefault="00EE5FAF" w:rsidP="000C6DC5">
            <w:pPr>
              <w:rPr>
                <w:rFonts w:eastAsia="Calibri" w:cstheme="minorHAnsi"/>
                <w:sz w:val="22"/>
                <w:szCs w:val="22"/>
              </w:rPr>
            </w:pPr>
          </w:p>
          <w:p w14:paraId="78D40CB5" w14:textId="39E2D5CF" w:rsidR="00EE5FAF" w:rsidRDefault="00EE5FAF" w:rsidP="000C6DC5">
            <w:pPr>
              <w:rPr>
                <w:rFonts w:eastAsia="Calibri" w:cstheme="minorHAnsi"/>
                <w:sz w:val="22"/>
                <w:szCs w:val="22"/>
              </w:rPr>
            </w:pPr>
            <w:hyperlink r:id="rId44" w:history="1">
              <w:r w:rsidRPr="0051664B">
                <w:rPr>
                  <w:rStyle w:val="Hyperlink"/>
                  <w:rFonts w:eastAsia="Calibri" w:cstheme="minorHAnsi"/>
                  <w:sz w:val="22"/>
                  <w:szCs w:val="22"/>
                </w:rPr>
                <w:t>https://www.internetgeography.net/topics/the-impacts-of-rainforest-deforestation-in-malaysia/</w:t>
              </w:r>
            </w:hyperlink>
          </w:p>
          <w:p w14:paraId="0DBA027A" w14:textId="77777777" w:rsidR="00EE5FAF" w:rsidRDefault="00EE5FAF" w:rsidP="000C6DC5">
            <w:pPr>
              <w:rPr>
                <w:rFonts w:eastAsia="Calibri" w:cstheme="minorHAnsi"/>
                <w:sz w:val="22"/>
                <w:szCs w:val="22"/>
              </w:rPr>
            </w:pPr>
          </w:p>
          <w:p w14:paraId="37148E0D" w14:textId="1F73FA0D" w:rsidR="00E0194A" w:rsidRDefault="00E0194A" w:rsidP="000C6DC5">
            <w:pPr>
              <w:rPr>
                <w:rFonts w:eastAsia="Calibri" w:cstheme="minorHAnsi"/>
                <w:sz w:val="22"/>
                <w:szCs w:val="22"/>
              </w:rPr>
            </w:pPr>
            <w:hyperlink r:id="rId45" w:history="1">
              <w:r w:rsidRPr="0051664B">
                <w:rPr>
                  <w:rStyle w:val="Hyperlink"/>
                  <w:rFonts w:eastAsia="Calibri" w:cstheme="minorHAnsi"/>
                  <w:sz w:val="22"/>
                  <w:szCs w:val="22"/>
                </w:rPr>
                <w:t>https://www.internetgeography.net/thar-desert-case-study/</w:t>
              </w:r>
            </w:hyperlink>
          </w:p>
          <w:p w14:paraId="3BAF7205" w14:textId="77777777" w:rsidR="00E0194A" w:rsidRPr="00EE5FAF" w:rsidRDefault="00E0194A" w:rsidP="000C6DC5">
            <w:pPr>
              <w:rPr>
                <w:rFonts w:eastAsia="Calibri" w:cstheme="minorHAnsi"/>
                <w:sz w:val="22"/>
                <w:szCs w:val="22"/>
              </w:rPr>
            </w:pPr>
          </w:p>
          <w:p w14:paraId="5553EA21" w14:textId="23A7E99F" w:rsidR="007856B3" w:rsidRPr="00EE5FAF" w:rsidRDefault="000C6DC5" w:rsidP="000C6DC5">
            <w:pPr>
              <w:rPr>
                <w:rFonts w:cstheme="minorHAnsi"/>
                <w:sz w:val="22"/>
                <w:szCs w:val="22"/>
              </w:rPr>
            </w:pPr>
            <w:hyperlink r:id="rId46" w:history="1">
              <w:r w:rsidRPr="00EE5FAF">
                <w:rPr>
                  <w:rStyle w:val="Hyperlink"/>
                  <w:rFonts w:cstheme="minorHAnsi"/>
                  <w:sz w:val="22"/>
                  <w:szCs w:val="22"/>
                </w:rPr>
                <w:t>https://members.gcsepod.com/shared/podcasts/title/11159/68091</w:t>
              </w:r>
            </w:hyperlink>
            <w:r w:rsidRPr="00EE5FAF">
              <w:rPr>
                <w:rFonts w:cstheme="minorHAnsi"/>
                <w:sz w:val="22"/>
                <w:szCs w:val="22"/>
              </w:rPr>
              <w:t xml:space="preserve"> </w:t>
            </w:r>
          </w:p>
        </w:tc>
      </w:tr>
      <w:tr w:rsidR="009D02BC" w:rsidRPr="00EE5FAF" w14:paraId="3F3F9EA8" w14:textId="77777777" w:rsidTr="00DC6A15">
        <w:trPr>
          <w:trHeight w:val="416"/>
        </w:trPr>
        <w:tc>
          <w:tcPr>
            <w:tcW w:w="1555" w:type="dxa"/>
            <w:tcBorders>
              <w:top w:val="single" w:sz="4" w:space="0" w:color="auto"/>
              <w:left w:val="single" w:sz="4" w:space="0" w:color="auto"/>
              <w:bottom w:val="single" w:sz="4" w:space="0" w:color="auto"/>
              <w:right w:val="single" w:sz="4" w:space="0" w:color="auto"/>
            </w:tcBorders>
          </w:tcPr>
          <w:p w14:paraId="01970E21" w14:textId="138740F6" w:rsidR="009D02BC" w:rsidRPr="00EE5FAF" w:rsidRDefault="009D02BC" w:rsidP="009D02BC">
            <w:pPr>
              <w:spacing w:line="240" w:lineRule="auto"/>
              <w:ind w:left="-39"/>
              <w:contextualSpacing/>
              <w:rPr>
                <w:rFonts w:eastAsia="Calibri" w:cstheme="minorHAnsi"/>
                <w:sz w:val="22"/>
                <w:szCs w:val="22"/>
              </w:rPr>
            </w:pPr>
            <w:r w:rsidRPr="00EE5FAF">
              <w:rPr>
                <w:rFonts w:eastAsia="Calibri" w:cstheme="minorHAnsi"/>
                <w:sz w:val="22"/>
                <w:szCs w:val="22"/>
              </w:rPr>
              <w:lastRenderedPageBreak/>
              <w:t>The Changing Economic World (Nigeria and the UK)</w:t>
            </w:r>
          </w:p>
        </w:tc>
        <w:tc>
          <w:tcPr>
            <w:tcW w:w="3653" w:type="dxa"/>
            <w:tcBorders>
              <w:top w:val="single" w:sz="4" w:space="0" w:color="auto"/>
              <w:left w:val="single" w:sz="4" w:space="0" w:color="auto"/>
              <w:bottom w:val="single" w:sz="4" w:space="0" w:color="auto"/>
              <w:right w:val="single" w:sz="4" w:space="0" w:color="auto"/>
            </w:tcBorders>
          </w:tcPr>
          <w:p w14:paraId="67A89269" w14:textId="77777777" w:rsidR="00EE5FAF" w:rsidRDefault="00EE5FAF" w:rsidP="00EE5FAF">
            <w:pPr>
              <w:spacing w:line="276" w:lineRule="auto"/>
              <w:rPr>
                <w:rFonts w:eastAsia="Calibri" w:cstheme="minorHAnsi"/>
                <w:sz w:val="22"/>
                <w:szCs w:val="22"/>
              </w:rPr>
            </w:pPr>
            <w:r w:rsidRPr="00EE5FAF">
              <w:rPr>
                <w:rFonts w:eastAsia="Calibri" w:cstheme="minorHAnsi"/>
                <w:b/>
                <w:bCs/>
                <w:sz w:val="22"/>
                <w:szCs w:val="22"/>
              </w:rPr>
              <w:t xml:space="preserve">Knowledge Recall </w:t>
            </w:r>
            <w:r>
              <w:rPr>
                <w:rFonts w:eastAsia="Calibri" w:cstheme="minorHAnsi"/>
                <w:b/>
                <w:bCs/>
                <w:sz w:val="22"/>
                <w:szCs w:val="22"/>
              </w:rPr>
              <w:t xml:space="preserve">on Seneca Learning </w:t>
            </w:r>
            <w:r w:rsidRPr="00EE5FAF">
              <w:rPr>
                <w:rFonts w:eastAsia="Calibri" w:cstheme="minorHAnsi"/>
                <w:b/>
                <w:bCs/>
                <w:sz w:val="22"/>
                <w:szCs w:val="22"/>
              </w:rPr>
              <w:t>&amp; Exam practice</w:t>
            </w:r>
            <w:r>
              <w:rPr>
                <w:rFonts w:eastAsia="Calibri" w:cstheme="minorHAnsi"/>
                <w:b/>
                <w:bCs/>
                <w:sz w:val="22"/>
                <w:szCs w:val="22"/>
              </w:rPr>
              <w:t xml:space="preserve">: </w:t>
            </w:r>
            <w:r w:rsidRPr="00EE5FAF">
              <w:rPr>
                <w:rFonts w:eastAsia="Calibri" w:cstheme="minorHAnsi"/>
                <w:sz w:val="22"/>
                <w:szCs w:val="22"/>
              </w:rPr>
              <w:t>Made up of recall questions from their learnin</w:t>
            </w:r>
            <w:r w:rsidRPr="00EE5FAF">
              <w:rPr>
                <w:rFonts w:eastAsia="Calibri" w:cstheme="minorHAnsi"/>
                <w:kern w:val="0"/>
                <w:sz w:val="22"/>
                <w:szCs w:val="22"/>
                <w14:ligatures w14:val="none"/>
              </w:rPr>
              <w:t>g</w:t>
            </w:r>
            <w:r w:rsidRPr="00EE5FAF">
              <w:rPr>
                <w:rFonts w:eastAsia="Calibri" w:cstheme="minorHAnsi"/>
                <w:sz w:val="22"/>
                <w:szCs w:val="22"/>
              </w:rPr>
              <w:t xml:space="preserve"> to this point, plus an exam style question.</w:t>
            </w:r>
          </w:p>
          <w:p w14:paraId="4905C778" w14:textId="77777777" w:rsidR="00EE5FAF" w:rsidRDefault="00EE5FAF" w:rsidP="00EE5FAF">
            <w:pPr>
              <w:spacing w:line="276" w:lineRule="auto"/>
              <w:rPr>
                <w:rFonts w:eastAsia="Calibri" w:cstheme="minorHAnsi"/>
                <w:sz w:val="22"/>
                <w:szCs w:val="22"/>
              </w:rPr>
            </w:pPr>
          </w:p>
          <w:p w14:paraId="7DC2340F" w14:textId="77777777" w:rsidR="00EE5FAF" w:rsidRPr="00EE5FAF" w:rsidRDefault="00EE5FAF" w:rsidP="00EE5FAF">
            <w:pPr>
              <w:spacing w:line="276" w:lineRule="auto"/>
              <w:rPr>
                <w:rFonts w:eastAsia="Calibri" w:cstheme="minorHAnsi"/>
                <w:sz w:val="22"/>
                <w:szCs w:val="22"/>
              </w:rPr>
            </w:pPr>
            <w:r w:rsidRPr="00EE5FAF">
              <w:rPr>
                <w:rFonts w:eastAsia="Calibri" w:cstheme="minorHAnsi"/>
                <w:b/>
                <w:sz w:val="22"/>
                <w:szCs w:val="22"/>
              </w:rPr>
              <w:t>Watch, listen and make notes</w:t>
            </w:r>
            <w:r w:rsidRPr="00EE5FAF">
              <w:rPr>
                <w:rFonts w:eastAsia="Calibri" w:cstheme="minorHAnsi"/>
                <w:b/>
                <w:bCs/>
                <w:sz w:val="22"/>
                <w:szCs w:val="22"/>
              </w:rPr>
              <w:t>:</w:t>
            </w:r>
            <w:r w:rsidRPr="00EE5FAF">
              <w:rPr>
                <w:rFonts w:eastAsia="Calibri" w:cstheme="minorHAnsi"/>
                <w:sz w:val="22"/>
                <w:szCs w:val="22"/>
              </w:rPr>
              <w:t xml:space="preserve"> Use the BBC Bitesize link to the right.</w:t>
            </w:r>
          </w:p>
          <w:p w14:paraId="1E54321D" w14:textId="77777777" w:rsidR="00EE5FAF" w:rsidRPr="00EE5FAF" w:rsidRDefault="00EE5FAF" w:rsidP="00EE5FAF">
            <w:pPr>
              <w:spacing w:line="276" w:lineRule="auto"/>
              <w:rPr>
                <w:rFonts w:eastAsia="Calibri" w:cstheme="minorHAnsi"/>
                <w:b/>
                <w:sz w:val="22"/>
                <w:szCs w:val="22"/>
              </w:rPr>
            </w:pPr>
          </w:p>
          <w:p w14:paraId="1B05ABCE" w14:textId="1F135662" w:rsidR="00C343F2" w:rsidRPr="00EE5FAF" w:rsidRDefault="00EE5FAF" w:rsidP="00EE5FAF">
            <w:pPr>
              <w:rPr>
                <w:rFonts w:eastAsia="Calibri" w:cstheme="minorHAnsi"/>
                <w:sz w:val="22"/>
                <w:szCs w:val="22"/>
              </w:rPr>
            </w:pPr>
            <w:r w:rsidRPr="00EE5FAF">
              <w:rPr>
                <w:rFonts w:eastAsia="Calibri" w:cstheme="minorHAnsi"/>
                <w:b/>
                <w:sz w:val="22"/>
                <w:szCs w:val="22"/>
              </w:rPr>
              <w:t>Keep an eye on and complete</w:t>
            </w:r>
            <w:r w:rsidRPr="00EE5FAF">
              <w:rPr>
                <w:rFonts w:eastAsia="Calibri" w:cstheme="minorHAnsi"/>
                <w:sz w:val="22"/>
                <w:szCs w:val="22"/>
              </w:rPr>
              <w:t xml:space="preserve"> any assignments set by your teacher on </w:t>
            </w:r>
            <w:r w:rsidRPr="00EE5FAF">
              <w:rPr>
                <w:rFonts w:eastAsia="Calibri" w:cstheme="minorHAnsi"/>
                <w:b/>
                <w:bCs/>
                <w:sz w:val="22"/>
                <w:szCs w:val="22"/>
              </w:rPr>
              <w:t>GCSE POD</w:t>
            </w:r>
            <w:r>
              <w:rPr>
                <w:rFonts w:eastAsia="Calibri" w:cstheme="minorHAnsi"/>
                <w:sz w:val="22"/>
                <w:szCs w:val="22"/>
              </w:rPr>
              <w:t xml:space="preserve"> and </w:t>
            </w:r>
            <w:r w:rsidRPr="00EE5FAF">
              <w:rPr>
                <w:rFonts w:eastAsia="Calibri" w:cstheme="minorHAnsi"/>
                <w:b/>
                <w:bCs/>
                <w:sz w:val="22"/>
                <w:szCs w:val="22"/>
              </w:rPr>
              <w:t>Seneca Learning</w:t>
            </w:r>
            <w:r w:rsidRPr="00EE5FAF">
              <w:rPr>
                <w:rFonts w:eastAsia="Calibri" w:cstheme="minorHAnsi"/>
                <w:sz w:val="22"/>
                <w:szCs w:val="22"/>
              </w:rPr>
              <w:t>.</w:t>
            </w:r>
          </w:p>
        </w:tc>
        <w:tc>
          <w:tcPr>
            <w:tcW w:w="4143" w:type="dxa"/>
            <w:tcBorders>
              <w:top w:val="single" w:sz="4" w:space="0" w:color="auto"/>
              <w:left w:val="single" w:sz="4" w:space="0" w:color="auto"/>
              <w:bottom w:val="single" w:sz="4" w:space="0" w:color="auto"/>
              <w:right w:val="single" w:sz="4" w:space="0" w:color="auto"/>
            </w:tcBorders>
          </w:tcPr>
          <w:p w14:paraId="672EE741" w14:textId="0BC0A6B4" w:rsidR="009D02BC" w:rsidRPr="00EE5FAF" w:rsidRDefault="00BC6DDC" w:rsidP="009D02BC">
            <w:pPr>
              <w:spacing w:line="240" w:lineRule="auto"/>
              <w:ind w:left="-39"/>
              <w:contextualSpacing/>
              <w:rPr>
                <w:rFonts w:eastAsia="Calibri" w:cstheme="minorHAnsi"/>
                <w:sz w:val="22"/>
                <w:szCs w:val="22"/>
              </w:rPr>
            </w:pPr>
            <w:r w:rsidRPr="00EE5FAF">
              <w:rPr>
                <w:rFonts w:eastAsia="Calibri" w:cstheme="minorHAnsi"/>
                <w:sz w:val="22"/>
                <w:szCs w:val="22"/>
              </w:rPr>
              <w:t>The Changing Economic World - Nigeria and the UK</w:t>
            </w:r>
            <w:r w:rsidR="009D02BC" w:rsidRPr="00EE5FAF">
              <w:rPr>
                <w:rFonts w:eastAsia="Calibri" w:cstheme="minorHAnsi"/>
                <w:sz w:val="22"/>
                <w:szCs w:val="22"/>
              </w:rPr>
              <w:t>:  KO on class charts.</w:t>
            </w:r>
          </w:p>
          <w:p w14:paraId="07D30957" w14:textId="77777777" w:rsidR="00AD43AC" w:rsidRPr="00EE5FAF" w:rsidRDefault="00AD43AC" w:rsidP="009D02BC">
            <w:pPr>
              <w:spacing w:line="240" w:lineRule="auto"/>
              <w:ind w:left="-39"/>
              <w:contextualSpacing/>
              <w:rPr>
                <w:rFonts w:eastAsia="Calibri" w:cstheme="minorHAnsi"/>
                <w:sz w:val="22"/>
                <w:szCs w:val="22"/>
              </w:rPr>
            </w:pPr>
          </w:p>
          <w:p w14:paraId="5FB4F3FD" w14:textId="77777777" w:rsidR="00AD43AC" w:rsidRDefault="00AD43AC" w:rsidP="00AD43AC">
            <w:pPr>
              <w:spacing w:line="240" w:lineRule="auto"/>
              <w:ind w:left="-39"/>
              <w:contextualSpacing/>
              <w:rPr>
                <w:rFonts w:cstheme="minorHAnsi"/>
                <w:sz w:val="22"/>
                <w:szCs w:val="22"/>
              </w:rPr>
            </w:pPr>
            <w:hyperlink r:id="rId47" w:history="1">
              <w:r w:rsidRPr="00EE5FAF">
                <w:rPr>
                  <w:rStyle w:val="Hyperlink"/>
                  <w:rFonts w:eastAsia="Calibri" w:cstheme="minorHAnsi"/>
                  <w:sz w:val="22"/>
                  <w:szCs w:val="22"/>
                </w:rPr>
                <w:t>https://www.internetgeography.net/topics/the-changing-economic-world/</w:t>
              </w:r>
            </w:hyperlink>
          </w:p>
          <w:p w14:paraId="0C9AE27D" w14:textId="77777777" w:rsidR="00E0194A" w:rsidRDefault="00E0194A" w:rsidP="00AD43AC">
            <w:pPr>
              <w:spacing w:line="240" w:lineRule="auto"/>
              <w:ind w:left="-39"/>
              <w:contextualSpacing/>
              <w:rPr>
                <w:rFonts w:cstheme="minorHAnsi"/>
                <w:sz w:val="22"/>
                <w:szCs w:val="22"/>
              </w:rPr>
            </w:pPr>
          </w:p>
          <w:p w14:paraId="7ED02233" w14:textId="4AB7EBE2" w:rsidR="00E0194A" w:rsidRDefault="00E0194A" w:rsidP="00AD43AC">
            <w:pPr>
              <w:spacing w:line="240" w:lineRule="auto"/>
              <w:ind w:left="-39"/>
              <w:contextualSpacing/>
              <w:rPr>
                <w:rFonts w:cstheme="minorHAnsi"/>
                <w:sz w:val="22"/>
                <w:szCs w:val="22"/>
              </w:rPr>
            </w:pPr>
            <w:hyperlink r:id="rId48" w:history="1">
              <w:r w:rsidRPr="0051664B">
                <w:rPr>
                  <w:rStyle w:val="Hyperlink"/>
                  <w:rFonts w:cstheme="minorHAnsi"/>
                  <w:sz w:val="22"/>
                  <w:szCs w:val="22"/>
                </w:rPr>
                <w:t>https://www.internetgeography.net/topics/how-can-the-growth-of-tourism-reduce-the-development-gap-jamaica-case-study/</w:t>
              </w:r>
            </w:hyperlink>
          </w:p>
          <w:p w14:paraId="2BE53A5C" w14:textId="77777777" w:rsidR="00E0194A" w:rsidRDefault="00E0194A" w:rsidP="00AD43AC">
            <w:pPr>
              <w:spacing w:line="240" w:lineRule="auto"/>
              <w:ind w:left="-39"/>
              <w:contextualSpacing/>
              <w:rPr>
                <w:rFonts w:cstheme="minorHAnsi"/>
                <w:sz w:val="22"/>
                <w:szCs w:val="22"/>
              </w:rPr>
            </w:pPr>
          </w:p>
          <w:p w14:paraId="34216BB7" w14:textId="77777777" w:rsidR="005419AC" w:rsidRPr="00EE5FAF" w:rsidRDefault="005419AC" w:rsidP="00AD43AC">
            <w:pPr>
              <w:spacing w:line="240" w:lineRule="auto"/>
              <w:ind w:left="-39"/>
              <w:contextualSpacing/>
              <w:rPr>
                <w:rFonts w:eastAsia="Calibri" w:cstheme="minorHAnsi"/>
                <w:sz w:val="22"/>
                <w:szCs w:val="22"/>
              </w:rPr>
            </w:pPr>
          </w:p>
          <w:p w14:paraId="720830A8" w14:textId="01EB257A" w:rsidR="009D02BC" w:rsidRPr="00EE5FAF" w:rsidRDefault="00AD43AC" w:rsidP="005419AC">
            <w:pPr>
              <w:spacing w:line="240" w:lineRule="auto"/>
              <w:contextualSpacing/>
              <w:rPr>
                <w:rFonts w:eastAsia="Calibri" w:cstheme="minorHAnsi"/>
                <w:sz w:val="22"/>
                <w:szCs w:val="22"/>
              </w:rPr>
            </w:pPr>
            <w:hyperlink r:id="rId49" w:history="1">
              <w:r w:rsidRPr="00EE5FAF">
                <w:rPr>
                  <w:rStyle w:val="Hyperlink"/>
                  <w:rFonts w:eastAsia="Calibri" w:cstheme="minorHAnsi"/>
                  <w:sz w:val="22"/>
                  <w:szCs w:val="22"/>
                </w:rPr>
                <w:t>https://members.gcsepod.com/shared/podcasts/title/12091/74753</w:t>
              </w:r>
            </w:hyperlink>
            <w:r w:rsidRPr="00EE5FAF">
              <w:rPr>
                <w:rFonts w:eastAsia="Calibri" w:cstheme="minorHAnsi"/>
                <w:sz w:val="22"/>
                <w:szCs w:val="22"/>
              </w:rPr>
              <w:t xml:space="preserve"> </w:t>
            </w:r>
          </w:p>
        </w:tc>
      </w:tr>
      <w:tr w:rsidR="00C343F2" w:rsidRPr="00EE5FAF" w14:paraId="3ECA8E7F" w14:textId="77777777" w:rsidTr="00DC6A15">
        <w:trPr>
          <w:trHeight w:val="416"/>
        </w:trPr>
        <w:tc>
          <w:tcPr>
            <w:tcW w:w="1555" w:type="dxa"/>
            <w:tcBorders>
              <w:top w:val="single" w:sz="4" w:space="0" w:color="auto"/>
              <w:left w:val="single" w:sz="4" w:space="0" w:color="auto"/>
              <w:bottom w:val="single" w:sz="4" w:space="0" w:color="auto"/>
              <w:right w:val="single" w:sz="4" w:space="0" w:color="auto"/>
            </w:tcBorders>
          </w:tcPr>
          <w:p w14:paraId="3F80F152" w14:textId="77777777" w:rsidR="00EE5FAF" w:rsidRPr="00EE5FAF" w:rsidRDefault="00EE5FAF" w:rsidP="00EE5FAF">
            <w:pPr>
              <w:spacing w:line="240" w:lineRule="auto"/>
              <w:contextualSpacing/>
              <w:rPr>
                <w:rFonts w:eastAsia="Calibri" w:cstheme="minorHAnsi"/>
                <w:sz w:val="22"/>
                <w:szCs w:val="22"/>
              </w:rPr>
            </w:pPr>
            <w:r w:rsidRPr="00EE5FAF">
              <w:rPr>
                <w:rFonts w:eastAsia="Calibri" w:cstheme="minorHAnsi"/>
                <w:sz w:val="22"/>
                <w:szCs w:val="22"/>
                <w:lang w:val="en-GB"/>
              </w:rPr>
              <w:t>Resource Management (Energy)</w:t>
            </w:r>
          </w:p>
          <w:p w14:paraId="445A63C3" w14:textId="3F45A93D" w:rsidR="00C343F2" w:rsidRPr="00EE5FAF" w:rsidRDefault="00C343F2" w:rsidP="00C343F2">
            <w:pPr>
              <w:spacing w:line="240" w:lineRule="auto"/>
              <w:ind w:left="-39"/>
              <w:contextualSpacing/>
              <w:rPr>
                <w:rFonts w:eastAsia="Calibri" w:cstheme="minorHAnsi"/>
                <w:sz w:val="22"/>
                <w:szCs w:val="22"/>
              </w:rPr>
            </w:pPr>
          </w:p>
        </w:tc>
        <w:tc>
          <w:tcPr>
            <w:tcW w:w="3653" w:type="dxa"/>
            <w:tcBorders>
              <w:top w:val="single" w:sz="4" w:space="0" w:color="auto"/>
              <w:left w:val="single" w:sz="4" w:space="0" w:color="auto"/>
              <w:bottom w:val="single" w:sz="4" w:space="0" w:color="auto"/>
              <w:right w:val="single" w:sz="4" w:space="0" w:color="auto"/>
            </w:tcBorders>
          </w:tcPr>
          <w:p w14:paraId="048F330F" w14:textId="77777777" w:rsidR="00EE5FAF" w:rsidRDefault="00EE5FAF" w:rsidP="00EE5FAF">
            <w:pPr>
              <w:spacing w:line="276" w:lineRule="auto"/>
              <w:rPr>
                <w:rFonts w:eastAsia="Calibri" w:cstheme="minorHAnsi"/>
                <w:sz w:val="22"/>
                <w:szCs w:val="22"/>
              </w:rPr>
            </w:pPr>
            <w:r w:rsidRPr="00EE5FAF">
              <w:rPr>
                <w:rFonts w:eastAsia="Calibri" w:cstheme="minorHAnsi"/>
                <w:b/>
                <w:bCs/>
                <w:sz w:val="22"/>
                <w:szCs w:val="22"/>
              </w:rPr>
              <w:t xml:space="preserve">Knowledge Recall </w:t>
            </w:r>
            <w:r>
              <w:rPr>
                <w:rFonts w:eastAsia="Calibri" w:cstheme="minorHAnsi"/>
                <w:b/>
                <w:bCs/>
                <w:sz w:val="22"/>
                <w:szCs w:val="22"/>
              </w:rPr>
              <w:t xml:space="preserve">on Seneca Learning </w:t>
            </w:r>
            <w:r w:rsidRPr="00EE5FAF">
              <w:rPr>
                <w:rFonts w:eastAsia="Calibri" w:cstheme="minorHAnsi"/>
                <w:b/>
                <w:bCs/>
                <w:sz w:val="22"/>
                <w:szCs w:val="22"/>
              </w:rPr>
              <w:t>&amp; Exam practice</w:t>
            </w:r>
            <w:r>
              <w:rPr>
                <w:rFonts w:eastAsia="Calibri" w:cstheme="minorHAnsi"/>
                <w:b/>
                <w:bCs/>
                <w:sz w:val="22"/>
                <w:szCs w:val="22"/>
              </w:rPr>
              <w:t xml:space="preserve">: </w:t>
            </w:r>
            <w:r w:rsidRPr="00EE5FAF">
              <w:rPr>
                <w:rFonts w:eastAsia="Calibri" w:cstheme="minorHAnsi"/>
                <w:sz w:val="22"/>
                <w:szCs w:val="22"/>
              </w:rPr>
              <w:t>Made up of recall questions from their learnin</w:t>
            </w:r>
            <w:r w:rsidRPr="00EE5FAF">
              <w:rPr>
                <w:rFonts w:eastAsia="Calibri" w:cstheme="minorHAnsi"/>
                <w:kern w:val="0"/>
                <w:sz w:val="22"/>
                <w:szCs w:val="22"/>
                <w14:ligatures w14:val="none"/>
              </w:rPr>
              <w:t>g</w:t>
            </w:r>
            <w:r w:rsidRPr="00EE5FAF">
              <w:rPr>
                <w:rFonts w:eastAsia="Calibri" w:cstheme="minorHAnsi"/>
                <w:sz w:val="22"/>
                <w:szCs w:val="22"/>
              </w:rPr>
              <w:t xml:space="preserve"> to this point, plus an exam style question.</w:t>
            </w:r>
          </w:p>
          <w:p w14:paraId="04A66AA5" w14:textId="77777777" w:rsidR="00EE5FAF" w:rsidRDefault="00EE5FAF" w:rsidP="00EE5FAF">
            <w:pPr>
              <w:spacing w:line="276" w:lineRule="auto"/>
              <w:rPr>
                <w:rFonts w:eastAsia="Calibri" w:cstheme="minorHAnsi"/>
                <w:sz w:val="22"/>
                <w:szCs w:val="22"/>
              </w:rPr>
            </w:pPr>
          </w:p>
          <w:p w14:paraId="7F55E526" w14:textId="77777777" w:rsidR="00EE5FAF" w:rsidRPr="00EE5FAF" w:rsidRDefault="00EE5FAF" w:rsidP="00EE5FAF">
            <w:pPr>
              <w:spacing w:line="276" w:lineRule="auto"/>
              <w:rPr>
                <w:rFonts w:eastAsia="Calibri" w:cstheme="minorHAnsi"/>
                <w:sz w:val="22"/>
                <w:szCs w:val="22"/>
              </w:rPr>
            </w:pPr>
            <w:r w:rsidRPr="00EE5FAF">
              <w:rPr>
                <w:rFonts w:eastAsia="Calibri" w:cstheme="minorHAnsi"/>
                <w:b/>
                <w:sz w:val="22"/>
                <w:szCs w:val="22"/>
              </w:rPr>
              <w:t>Watch, listen and make notes</w:t>
            </w:r>
            <w:r w:rsidRPr="00EE5FAF">
              <w:rPr>
                <w:rFonts w:eastAsia="Calibri" w:cstheme="minorHAnsi"/>
                <w:b/>
                <w:bCs/>
                <w:sz w:val="22"/>
                <w:szCs w:val="22"/>
              </w:rPr>
              <w:t>:</w:t>
            </w:r>
            <w:r w:rsidRPr="00EE5FAF">
              <w:rPr>
                <w:rFonts w:eastAsia="Calibri" w:cstheme="minorHAnsi"/>
                <w:sz w:val="22"/>
                <w:szCs w:val="22"/>
              </w:rPr>
              <w:t xml:space="preserve"> Use the BBC Bitesize link to the right.</w:t>
            </w:r>
          </w:p>
          <w:p w14:paraId="1D44DF43" w14:textId="77777777" w:rsidR="00EE5FAF" w:rsidRPr="00EE5FAF" w:rsidRDefault="00EE5FAF" w:rsidP="00EE5FAF">
            <w:pPr>
              <w:spacing w:line="276" w:lineRule="auto"/>
              <w:rPr>
                <w:rFonts w:eastAsia="Calibri" w:cstheme="minorHAnsi"/>
                <w:b/>
                <w:sz w:val="22"/>
                <w:szCs w:val="22"/>
              </w:rPr>
            </w:pPr>
          </w:p>
          <w:p w14:paraId="5AB21345" w14:textId="7635DBF0" w:rsidR="00C343F2" w:rsidRPr="00EE5FAF" w:rsidRDefault="00EE5FAF" w:rsidP="00EE5FAF">
            <w:pPr>
              <w:rPr>
                <w:rFonts w:eastAsia="Calibri" w:cstheme="minorHAnsi"/>
                <w:b/>
                <w:bCs/>
                <w:sz w:val="22"/>
                <w:szCs w:val="22"/>
              </w:rPr>
            </w:pPr>
            <w:r w:rsidRPr="00EE5FAF">
              <w:rPr>
                <w:rFonts w:eastAsia="Calibri" w:cstheme="minorHAnsi"/>
                <w:b/>
                <w:sz w:val="22"/>
                <w:szCs w:val="22"/>
              </w:rPr>
              <w:t>Keep an eye on and complete</w:t>
            </w:r>
            <w:r w:rsidRPr="00EE5FAF">
              <w:rPr>
                <w:rFonts w:eastAsia="Calibri" w:cstheme="minorHAnsi"/>
                <w:sz w:val="22"/>
                <w:szCs w:val="22"/>
              </w:rPr>
              <w:t xml:space="preserve"> any assignments set by your teacher on </w:t>
            </w:r>
            <w:r w:rsidRPr="00EE5FAF">
              <w:rPr>
                <w:rFonts w:eastAsia="Calibri" w:cstheme="minorHAnsi"/>
                <w:b/>
                <w:bCs/>
                <w:sz w:val="22"/>
                <w:szCs w:val="22"/>
              </w:rPr>
              <w:t>GCSE POD</w:t>
            </w:r>
            <w:r>
              <w:rPr>
                <w:rFonts w:eastAsia="Calibri" w:cstheme="minorHAnsi"/>
                <w:sz w:val="22"/>
                <w:szCs w:val="22"/>
              </w:rPr>
              <w:t xml:space="preserve"> and </w:t>
            </w:r>
            <w:r w:rsidRPr="00EE5FAF">
              <w:rPr>
                <w:rFonts w:eastAsia="Calibri" w:cstheme="minorHAnsi"/>
                <w:b/>
                <w:bCs/>
                <w:sz w:val="22"/>
                <w:szCs w:val="22"/>
              </w:rPr>
              <w:t>Seneca Learning</w:t>
            </w:r>
            <w:r w:rsidRPr="00EE5FAF">
              <w:rPr>
                <w:rFonts w:eastAsia="Calibri" w:cstheme="minorHAnsi"/>
                <w:sz w:val="22"/>
                <w:szCs w:val="22"/>
              </w:rPr>
              <w:t>.</w:t>
            </w:r>
          </w:p>
        </w:tc>
        <w:tc>
          <w:tcPr>
            <w:tcW w:w="4143" w:type="dxa"/>
            <w:tcBorders>
              <w:top w:val="single" w:sz="4" w:space="0" w:color="auto"/>
              <w:left w:val="single" w:sz="4" w:space="0" w:color="auto"/>
              <w:bottom w:val="single" w:sz="4" w:space="0" w:color="auto"/>
              <w:right w:val="single" w:sz="4" w:space="0" w:color="auto"/>
            </w:tcBorders>
          </w:tcPr>
          <w:p w14:paraId="0659083F" w14:textId="5F23A17B" w:rsidR="00C343F2" w:rsidRPr="00EE5FAF" w:rsidRDefault="00EE5FAF" w:rsidP="000C6DC5">
            <w:pPr>
              <w:spacing w:line="240" w:lineRule="auto"/>
              <w:contextualSpacing/>
              <w:rPr>
                <w:rFonts w:eastAsia="Calibri" w:cstheme="minorHAnsi"/>
                <w:sz w:val="22"/>
                <w:szCs w:val="22"/>
              </w:rPr>
            </w:pPr>
            <w:r w:rsidRPr="00EE5FAF">
              <w:rPr>
                <w:rFonts w:eastAsia="Calibri" w:cstheme="minorHAnsi"/>
                <w:sz w:val="22"/>
                <w:szCs w:val="22"/>
                <w:lang w:val="en-GB"/>
              </w:rPr>
              <w:t>Resource Management (Energy)</w:t>
            </w:r>
            <w:r w:rsidR="00C343F2" w:rsidRPr="00EE5FAF">
              <w:rPr>
                <w:rFonts w:eastAsia="Calibri" w:cstheme="minorHAnsi"/>
                <w:sz w:val="22"/>
                <w:szCs w:val="22"/>
              </w:rPr>
              <w:t>: KO on class charts.</w:t>
            </w:r>
          </w:p>
          <w:p w14:paraId="209E1EA6" w14:textId="77777777" w:rsidR="00C343F2" w:rsidRDefault="00C343F2" w:rsidP="00C343F2">
            <w:pPr>
              <w:spacing w:line="240" w:lineRule="auto"/>
              <w:ind w:left="-39"/>
              <w:contextualSpacing/>
              <w:rPr>
                <w:rFonts w:eastAsia="Calibri" w:cstheme="minorHAnsi"/>
                <w:sz w:val="22"/>
                <w:szCs w:val="22"/>
              </w:rPr>
            </w:pPr>
          </w:p>
          <w:p w14:paraId="49898900" w14:textId="1B812E17" w:rsidR="00E0194A" w:rsidRDefault="00E0194A" w:rsidP="00C343F2">
            <w:pPr>
              <w:spacing w:line="240" w:lineRule="auto"/>
              <w:ind w:left="-39"/>
              <w:contextualSpacing/>
              <w:rPr>
                <w:rFonts w:eastAsia="Calibri" w:cstheme="minorHAnsi"/>
                <w:sz w:val="22"/>
                <w:szCs w:val="22"/>
              </w:rPr>
            </w:pPr>
            <w:hyperlink r:id="rId50" w:history="1">
              <w:r w:rsidRPr="0051664B">
                <w:rPr>
                  <w:rStyle w:val="Hyperlink"/>
                  <w:rFonts w:eastAsia="Calibri" w:cstheme="minorHAnsi"/>
                  <w:sz w:val="22"/>
                  <w:szCs w:val="22"/>
                </w:rPr>
                <w:t>https://www.bbc.co.uk/bitesize/topics/zybnhv4</w:t>
              </w:r>
            </w:hyperlink>
          </w:p>
          <w:p w14:paraId="3B9E4841" w14:textId="77777777" w:rsidR="00E0194A" w:rsidRPr="00EE5FAF" w:rsidRDefault="00E0194A" w:rsidP="00C343F2">
            <w:pPr>
              <w:spacing w:line="240" w:lineRule="auto"/>
              <w:ind w:left="-39"/>
              <w:contextualSpacing/>
              <w:rPr>
                <w:rFonts w:eastAsia="Calibri" w:cstheme="minorHAnsi"/>
                <w:sz w:val="22"/>
                <w:szCs w:val="22"/>
              </w:rPr>
            </w:pPr>
          </w:p>
          <w:p w14:paraId="68DC3B9F" w14:textId="500BE2D8" w:rsidR="000C6DC5" w:rsidRDefault="00E0194A" w:rsidP="000C6DC5">
            <w:pPr>
              <w:spacing w:line="240" w:lineRule="auto"/>
              <w:contextualSpacing/>
              <w:rPr>
                <w:rFonts w:eastAsia="Calibri" w:cstheme="minorHAnsi"/>
                <w:sz w:val="22"/>
                <w:szCs w:val="22"/>
              </w:rPr>
            </w:pPr>
            <w:hyperlink r:id="rId51" w:history="1">
              <w:r w:rsidRPr="0051664B">
                <w:rPr>
                  <w:rStyle w:val="Hyperlink"/>
                  <w:rFonts w:eastAsia="Calibri" w:cstheme="minorHAnsi"/>
                  <w:sz w:val="22"/>
                  <w:szCs w:val="22"/>
                </w:rPr>
                <w:t>https://www.internetgeography.net/aqa-resource-management/</w:t>
              </w:r>
            </w:hyperlink>
          </w:p>
          <w:p w14:paraId="06520AE8" w14:textId="77777777" w:rsidR="00E0194A" w:rsidRDefault="00E0194A" w:rsidP="000C6DC5">
            <w:pPr>
              <w:spacing w:line="240" w:lineRule="auto"/>
              <w:contextualSpacing/>
              <w:rPr>
                <w:rFonts w:eastAsia="Calibri" w:cstheme="minorHAnsi"/>
                <w:sz w:val="22"/>
                <w:szCs w:val="22"/>
              </w:rPr>
            </w:pPr>
          </w:p>
          <w:p w14:paraId="100040D7" w14:textId="3E011AA2" w:rsidR="00E0194A" w:rsidRDefault="00E0194A" w:rsidP="000C6DC5">
            <w:pPr>
              <w:spacing w:line="240" w:lineRule="auto"/>
              <w:contextualSpacing/>
              <w:rPr>
                <w:rFonts w:eastAsia="Calibri" w:cstheme="minorHAnsi"/>
                <w:sz w:val="22"/>
                <w:szCs w:val="22"/>
              </w:rPr>
            </w:pPr>
            <w:hyperlink r:id="rId52" w:history="1">
              <w:r w:rsidRPr="0051664B">
                <w:rPr>
                  <w:rStyle w:val="Hyperlink"/>
                  <w:rFonts w:eastAsia="Calibri" w:cstheme="minorHAnsi"/>
                  <w:sz w:val="22"/>
                  <w:szCs w:val="22"/>
                </w:rPr>
                <w:t>https://www.internetgeography.net/topics/chambamontera-micro-hydro-scheme/</w:t>
              </w:r>
            </w:hyperlink>
          </w:p>
          <w:p w14:paraId="1237F656" w14:textId="77777777" w:rsidR="00E0194A" w:rsidRPr="00EE5FAF" w:rsidRDefault="00E0194A" w:rsidP="000C6DC5">
            <w:pPr>
              <w:spacing w:line="240" w:lineRule="auto"/>
              <w:contextualSpacing/>
              <w:rPr>
                <w:rFonts w:eastAsia="Calibri" w:cstheme="minorHAnsi"/>
                <w:sz w:val="22"/>
                <w:szCs w:val="22"/>
              </w:rPr>
            </w:pPr>
          </w:p>
          <w:p w14:paraId="336A8D5D" w14:textId="77777777" w:rsidR="00C343F2" w:rsidRPr="00EE5FAF" w:rsidRDefault="000C6DC5" w:rsidP="000C6DC5">
            <w:pPr>
              <w:spacing w:line="240" w:lineRule="auto"/>
              <w:ind w:left="-39"/>
              <w:contextualSpacing/>
              <w:rPr>
                <w:rFonts w:eastAsia="Calibri" w:cstheme="minorHAnsi"/>
                <w:sz w:val="22"/>
                <w:szCs w:val="22"/>
              </w:rPr>
            </w:pPr>
            <w:hyperlink r:id="rId53" w:history="1">
              <w:r w:rsidRPr="00EE5FAF">
                <w:rPr>
                  <w:rStyle w:val="Hyperlink"/>
                  <w:rFonts w:eastAsia="Calibri" w:cstheme="minorHAnsi"/>
                  <w:sz w:val="22"/>
                  <w:szCs w:val="22"/>
                </w:rPr>
                <w:t>https://members.gcsepod.com/content?subject_id=6016</w:t>
              </w:r>
            </w:hyperlink>
          </w:p>
          <w:p w14:paraId="7C9A1953" w14:textId="68DAA814" w:rsidR="007856B3" w:rsidRPr="00EE5FAF" w:rsidRDefault="007856B3" w:rsidP="000C6DC5">
            <w:pPr>
              <w:spacing w:line="240" w:lineRule="auto"/>
              <w:ind w:left="-39"/>
              <w:contextualSpacing/>
              <w:rPr>
                <w:rFonts w:eastAsia="Calibri" w:cstheme="minorHAnsi"/>
                <w:sz w:val="22"/>
                <w:szCs w:val="22"/>
              </w:rPr>
            </w:pPr>
          </w:p>
        </w:tc>
      </w:tr>
    </w:tbl>
    <w:p w14:paraId="3C1F2A32" w14:textId="77777777" w:rsidR="00803DA8" w:rsidRDefault="00803DA8"/>
    <w:sectPr w:rsidR="00803D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4069"/>
    <w:multiLevelType w:val="multilevel"/>
    <w:tmpl w:val="B48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820780"/>
    <w:multiLevelType w:val="multilevel"/>
    <w:tmpl w:val="EE70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865CC1"/>
    <w:multiLevelType w:val="multilevel"/>
    <w:tmpl w:val="3290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C02A0B"/>
    <w:multiLevelType w:val="multilevel"/>
    <w:tmpl w:val="B48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232B2C"/>
    <w:multiLevelType w:val="multilevel"/>
    <w:tmpl w:val="FD1EF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8834E3"/>
    <w:multiLevelType w:val="multilevel"/>
    <w:tmpl w:val="2E224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7A06AA"/>
    <w:multiLevelType w:val="multilevel"/>
    <w:tmpl w:val="B48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DB0215"/>
    <w:multiLevelType w:val="multilevel"/>
    <w:tmpl w:val="B48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8C7A4C"/>
    <w:multiLevelType w:val="multilevel"/>
    <w:tmpl w:val="F9C45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487306"/>
    <w:multiLevelType w:val="multilevel"/>
    <w:tmpl w:val="F74A8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4D0712"/>
    <w:multiLevelType w:val="multilevel"/>
    <w:tmpl w:val="D26E4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A59430"/>
    <w:multiLevelType w:val="hybridMultilevel"/>
    <w:tmpl w:val="C50C1A40"/>
    <w:lvl w:ilvl="0" w:tplc="F40AB522">
      <w:start w:val="1"/>
      <w:numFmt w:val="bullet"/>
      <w:lvlText w:val=""/>
      <w:lvlJc w:val="left"/>
      <w:pPr>
        <w:ind w:left="720" w:hanging="360"/>
      </w:pPr>
      <w:rPr>
        <w:rFonts w:ascii="Symbol" w:hAnsi="Symbol" w:hint="default"/>
      </w:rPr>
    </w:lvl>
    <w:lvl w:ilvl="1" w:tplc="6FBE6DB8">
      <w:start w:val="1"/>
      <w:numFmt w:val="bullet"/>
      <w:lvlText w:val="o"/>
      <w:lvlJc w:val="left"/>
      <w:pPr>
        <w:ind w:left="1440" w:hanging="360"/>
      </w:pPr>
      <w:rPr>
        <w:rFonts w:ascii="Courier New" w:hAnsi="Courier New" w:hint="default"/>
      </w:rPr>
    </w:lvl>
    <w:lvl w:ilvl="2" w:tplc="9F54D874">
      <w:start w:val="1"/>
      <w:numFmt w:val="bullet"/>
      <w:lvlText w:val=""/>
      <w:lvlJc w:val="left"/>
      <w:pPr>
        <w:ind w:left="2160" w:hanging="360"/>
      </w:pPr>
      <w:rPr>
        <w:rFonts w:ascii="Wingdings" w:hAnsi="Wingdings" w:hint="default"/>
      </w:rPr>
    </w:lvl>
    <w:lvl w:ilvl="3" w:tplc="63066D22">
      <w:start w:val="1"/>
      <w:numFmt w:val="bullet"/>
      <w:lvlText w:val=""/>
      <w:lvlJc w:val="left"/>
      <w:pPr>
        <w:ind w:left="2880" w:hanging="360"/>
      </w:pPr>
      <w:rPr>
        <w:rFonts w:ascii="Symbol" w:hAnsi="Symbol" w:hint="default"/>
      </w:rPr>
    </w:lvl>
    <w:lvl w:ilvl="4" w:tplc="2FFC4AB6">
      <w:start w:val="1"/>
      <w:numFmt w:val="bullet"/>
      <w:lvlText w:val="o"/>
      <w:lvlJc w:val="left"/>
      <w:pPr>
        <w:ind w:left="3600" w:hanging="360"/>
      </w:pPr>
      <w:rPr>
        <w:rFonts w:ascii="Courier New" w:hAnsi="Courier New" w:hint="default"/>
      </w:rPr>
    </w:lvl>
    <w:lvl w:ilvl="5" w:tplc="BA5C0350">
      <w:start w:val="1"/>
      <w:numFmt w:val="bullet"/>
      <w:lvlText w:val=""/>
      <w:lvlJc w:val="left"/>
      <w:pPr>
        <w:ind w:left="4320" w:hanging="360"/>
      </w:pPr>
      <w:rPr>
        <w:rFonts w:ascii="Wingdings" w:hAnsi="Wingdings" w:hint="default"/>
      </w:rPr>
    </w:lvl>
    <w:lvl w:ilvl="6" w:tplc="738AD636">
      <w:start w:val="1"/>
      <w:numFmt w:val="bullet"/>
      <w:lvlText w:val=""/>
      <w:lvlJc w:val="left"/>
      <w:pPr>
        <w:ind w:left="5040" w:hanging="360"/>
      </w:pPr>
      <w:rPr>
        <w:rFonts w:ascii="Symbol" w:hAnsi="Symbol" w:hint="default"/>
      </w:rPr>
    </w:lvl>
    <w:lvl w:ilvl="7" w:tplc="771AB9A4">
      <w:start w:val="1"/>
      <w:numFmt w:val="bullet"/>
      <w:lvlText w:val="o"/>
      <w:lvlJc w:val="left"/>
      <w:pPr>
        <w:ind w:left="5760" w:hanging="360"/>
      </w:pPr>
      <w:rPr>
        <w:rFonts w:ascii="Courier New" w:hAnsi="Courier New" w:hint="default"/>
      </w:rPr>
    </w:lvl>
    <w:lvl w:ilvl="8" w:tplc="3E3A8C86">
      <w:start w:val="1"/>
      <w:numFmt w:val="bullet"/>
      <w:lvlText w:val=""/>
      <w:lvlJc w:val="left"/>
      <w:pPr>
        <w:ind w:left="6480" w:hanging="360"/>
      </w:pPr>
      <w:rPr>
        <w:rFonts w:ascii="Wingdings" w:hAnsi="Wingdings" w:hint="default"/>
      </w:rPr>
    </w:lvl>
  </w:abstractNum>
  <w:abstractNum w:abstractNumId="12" w15:restartNumberingAfterBreak="0">
    <w:nsid w:val="69286273"/>
    <w:multiLevelType w:val="hybridMultilevel"/>
    <w:tmpl w:val="F83E1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6A04D4"/>
    <w:multiLevelType w:val="hybridMultilevel"/>
    <w:tmpl w:val="F088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284946"/>
    <w:multiLevelType w:val="multilevel"/>
    <w:tmpl w:val="6A78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2834716">
    <w:abstractNumId w:val="11"/>
  </w:num>
  <w:num w:numId="2" w16cid:durableId="2091150382">
    <w:abstractNumId w:val="13"/>
  </w:num>
  <w:num w:numId="3" w16cid:durableId="2022588816">
    <w:abstractNumId w:val="12"/>
  </w:num>
  <w:num w:numId="4" w16cid:durableId="1810319403">
    <w:abstractNumId w:val="9"/>
  </w:num>
  <w:num w:numId="5" w16cid:durableId="1548646054">
    <w:abstractNumId w:val="6"/>
  </w:num>
  <w:num w:numId="6" w16cid:durableId="886913051">
    <w:abstractNumId w:val="5"/>
  </w:num>
  <w:num w:numId="7" w16cid:durableId="164786463">
    <w:abstractNumId w:val="4"/>
  </w:num>
  <w:num w:numId="8" w16cid:durableId="646402779">
    <w:abstractNumId w:val="10"/>
  </w:num>
  <w:num w:numId="9" w16cid:durableId="1996059832">
    <w:abstractNumId w:val="8"/>
  </w:num>
  <w:num w:numId="10" w16cid:durableId="558982568">
    <w:abstractNumId w:val="7"/>
  </w:num>
  <w:num w:numId="11" w16cid:durableId="390731713">
    <w:abstractNumId w:val="3"/>
  </w:num>
  <w:num w:numId="12" w16cid:durableId="1899976702">
    <w:abstractNumId w:val="0"/>
  </w:num>
  <w:num w:numId="13" w16cid:durableId="810292217">
    <w:abstractNumId w:val="14"/>
  </w:num>
  <w:num w:numId="14" w16cid:durableId="2002658150">
    <w:abstractNumId w:val="1"/>
  </w:num>
  <w:num w:numId="15" w16cid:durableId="2064868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DA8"/>
    <w:rsid w:val="00015F1B"/>
    <w:rsid w:val="00040340"/>
    <w:rsid w:val="00053EAA"/>
    <w:rsid w:val="00097747"/>
    <w:rsid w:val="000A1C63"/>
    <w:rsid w:val="000A4B12"/>
    <w:rsid w:val="000C6DC5"/>
    <w:rsid w:val="000D62C4"/>
    <w:rsid w:val="000F65AD"/>
    <w:rsid w:val="00146161"/>
    <w:rsid w:val="00167DD9"/>
    <w:rsid w:val="001A1E7E"/>
    <w:rsid w:val="001D2761"/>
    <w:rsid w:val="0020171F"/>
    <w:rsid w:val="0020208C"/>
    <w:rsid w:val="00202D68"/>
    <w:rsid w:val="00213E8A"/>
    <w:rsid w:val="00235356"/>
    <w:rsid w:val="002847AB"/>
    <w:rsid w:val="003046E8"/>
    <w:rsid w:val="00310C04"/>
    <w:rsid w:val="00314B61"/>
    <w:rsid w:val="00357A44"/>
    <w:rsid w:val="00393F2E"/>
    <w:rsid w:val="003A33B4"/>
    <w:rsid w:val="003C5EF1"/>
    <w:rsid w:val="003D4911"/>
    <w:rsid w:val="003E589B"/>
    <w:rsid w:val="00424F8F"/>
    <w:rsid w:val="00427B17"/>
    <w:rsid w:val="0043139A"/>
    <w:rsid w:val="00450EE3"/>
    <w:rsid w:val="004529B8"/>
    <w:rsid w:val="00461FF2"/>
    <w:rsid w:val="004848B6"/>
    <w:rsid w:val="00486755"/>
    <w:rsid w:val="004A7B0D"/>
    <w:rsid w:val="004B1C21"/>
    <w:rsid w:val="004F1358"/>
    <w:rsid w:val="00502AF8"/>
    <w:rsid w:val="00506BE9"/>
    <w:rsid w:val="00535E24"/>
    <w:rsid w:val="005419AC"/>
    <w:rsid w:val="00572F4B"/>
    <w:rsid w:val="005A1CEA"/>
    <w:rsid w:val="005D56BA"/>
    <w:rsid w:val="006161A6"/>
    <w:rsid w:val="00642EC7"/>
    <w:rsid w:val="00670925"/>
    <w:rsid w:val="00677772"/>
    <w:rsid w:val="006B5352"/>
    <w:rsid w:val="006B609C"/>
    <w:rsid w:val="00744DD6"/>
    <w:rsid w:val="00752966"/>
    <w:rsid w:val="0077793C"/>
    <w:rsid w:val="007856B3"/>
    <w:rsid w:val="00785FB0"/>
    <w:rsid w:val="007B6972"/>
    <w:rsid w:val="007C4C1B"/>
    <w:rsid w:val="007E59A2"/>
    <w:rsid w:val="007F688D"/>
    <w:rsid w:val="007F6CC4"/>
    <w:rsid w:val="00803DA8"/>
    <w:rsid w:val="008142EC"/>
    <w:rsid w:val="00827AC8"/>
    <w:rsid w:val="0083704D"/>
    <w:rsid w:val="00863BA0"/>
    <w:rsid w:val="00887F96"/>
    <w:rsid w:val="008A2467"/>
    <w:rsid w:val="008D539F"/>
    <w:rsid w:val="00906D3A"/>
    <w:rsid w:val="009260FB"/>
    <w:rsid w:val="00935EE4"/>
    <w:rsid w:val="00937AB3"/>
    <w:rsid w:val="00980618"/>
    <w:rsid w:val="00984769"/>
    <w:rsid w:val="009D02BC"/>
    <w:rsid w:val="00A21B52"/>
    <w:rsid w:val="00A36AC1"/>
    <w:rsid w:val="00A717D9"/>
    <w:rsid w:val="00A77F98"/>
    <w:rsid w:val="00A9408F"/>
    <w:rsid w:val="00AC4F83"/>
    <w:rsid w:val="00AD43AC"/>
    <w:rsid w:val="00AF1236"/>
    <w:rsid w:val="00B10C6E"/>
    <w:rsid w:val="00B34669"/>
    <w:rsid w:val="00B504BB"/>
    <w:rsid w:val="00B53B8C"/>
    <w:rsid w:val="00B9F016"/>
    <w:rsid w:val="00BC6DDC"/>
    <w:rsid w:val="00BD177B"/>
    <w:rsid w:val="00BE126F"/>
    <w:rsid w:val="00C012F8"/>
    <w:rsid w:val="00C16B7B"/>
    <w:rsid w:val="00C343F2"/>
    <w:rsid w:val="00C5734B"/>
    <w:rsid w:val="00C6741C"/>
    <w:rsid w:val="00C81CBA"/>
    <w:rsid w:val="00C839AE"/>
    <w:rsid w:val="00D740E6"/>
    <w:rsid w:val="00D74E7B"/>
    <w:rsid w:val="00D861F5"/>
    <w:rsid w:val="00DC6A15"/>
    <w:rsid w:val="00DE2371"/>
    <w:rsid w:val="00E0123D"/>
    <w:rsid w:val="00E0194A"/>
    <w:rsid w:val="00E02572"/>
    <w:rsid w:val="00E123E6"/>
    <w:rsid w:val="00E50AF8"/>
    <w:rsid w:val="00E714A8"/>
    <w:rsid w:val="00E720B2"/>
    <w:rsid w:val="00E9683C"/>
    <w:rsid w:val="00EE5FAF"/>
    <w:rsid w:val="00EE7475"/>
    <w:rsid w:val="00F04707"/>
    <w:rsid w:val="00F337B4"/>
    <w:rsid w:val="00F37EF7"/>
    <w:rsid w:val="00F41C44"/>
    <w:rsid w:val="00F73D7B"/>
    <w:rsid w:val="00F73E6F"/>
    <w:rsid w:val="00FA6F0B"/>
    <w:rsid w:val="00FA78E2"/>
    <w:rsid w:val="00FB2D99"/>
    <w:rsid w:val="00FC591F"/>
    <w:rsid w:val="00FD260F"/>
    <w:rsid w:val="03780429"/>
    <w:rsid w:val="082E8C73"/>
    <w:rsid w:val="0A9B31B8"/>
    <w:rsid w:val="0ACD0BE7"/>
    <w:rsid w:val="0DD82FCF"/>
    <w:rsid w:val="0E71B218"/>
    <w:rsid w:val="186A33AC"/>
    <w:rsid w:val="213994DC"/>
    <w:rsid w:val="297E99EE"/>
    <w:rsid w:val="2CCCB5B2"/>
    <w:rsid w:val="2FF45BE4"/>
    <w:rsid w:val="300C8181"/>
    <w:rsid w:val="35600D73"/>
    <w:rsid w:val="3DD294AC"/>
    <w:rsid w:val="43D57B43"/>
    <w:rsid w:val="508C08B7"/>
    <w:rsid w:val="50B07860"/>
    <w:rsid w:val="54687086"/>
    <w:rsid w:val="5D4B36F3"/>
    <w:rsid w:val="5FE590D4"/>
    <w:rsid w:val="619BCD0A"/>
    <w:rsid w:val="67774563"/>
    <w:rsid w:val="6C2AB26D"/>
    <w:rsid w:val="7B315E9E"/>
    <w:rsid w:val="7BD0F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AD97C"/>
  <w15:chartTrackingRefBased/>
  <w15:docId w15:val="{927426E5-AE58-4D5C-A3F5-C936C76B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DA8"/>
    <w:pPr>
      <w:spacing w:line="278" w:lineRule="auto"/>
    </w:pPr>
    <w:rPr>
      <w:kern w:val="2"/>
      <w:sz w:val="24"/>
      <w:szCs w:val="24"/>
      <w14:ligatures w14:val="standardContextual"/>
    </w:rPr>
  </w:style>
  <w:style w:type="paragraph" w:styleId="Heading3">
    <w:name w:val="heading 3"/>
    <w:basedOn w:val="Normal"/>
    <w:link w:val="Heading3Char"/>
    <w:uiPriority w:val="9"/>
    <w:qFormat/>
    <w:rsid w:val="00AC4F8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DA8"/>
    <w:pPr>
      <w:ind w:left="720"/>
      <w:contextualSpacing/>
    </w:pPr>
  </w:style>
  <w:style w:type="table" w:customStyle="1" w:styleId="TableGrid1">
    <w:name w:val="Table Grid1"/>
    <w:basedOn w:val="TableNormal"/>
    <w:next w:val="TableGrid"/>
    <w:uiPriority w:val="59"/>
    <w:rsid w:val="00803DA8"/>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803DA8"/>
    <w:rPr>
      <w:color w:val="0563C1" w:themeColor="hyperlink"/>
      <w:u w:val="single"/>
    </w:rPr>
  </w:style>
  <w:style w:type="table" w:styleId="TableGrid">
    <w:name w:val="Table Grid"/>
    <w:basedOn w:val="TableNormal"/>
    <w:uiPriority w:val="39"/>
    <w:rsid w:val="00803D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03DA8"/>
    <w:rPr>
      <w:color w:val="605E5C"/>
      <w:shd w:val="clear" w:color="auto" w:fill="E1DFDD"/>
    </w:rPr>
  </w:style>
  <w:style w:type="character" w:customStyle="1" w:styleId="Heading3Char">
    <w:name w:val="Heading 3 Char"/>
    <w:basedOn w:val="DefaultParagraphFont"/>
    <w:link w:val="Heading3"/>
    <w:uiPriority w:val="9"/>
    <w:rsid w:val="00AC4F83"/>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C4F83"/>
    <w:rPr>
      <w:b/>
      <w:bCs/>
    </w:rPr>
  </w:style>
  <w:style w:type="paragraph" w:customStyle="1" w:styleId="trt0xe">
    <w:name w:val="trt0xe"/>
    <w:basedOn w:val="Normal"/>
    <w:rsid w:val="00C674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94941">
      <w:bodyDiv w:val="1"/>
      <w:marLeft w:val="0"/>
      <w:marRight w:val="0"/>
      <w:marTop w:val="0"/>
      <w:marBottom w:val="0"/>
      <w:divBdr>
        <w:top w:val="none" w:sz="0" w:space="0" w:color="auto"/>
        <w:left w:val="none" w:sz="0" w:space="0" w:color="auto"/>
        <w:bottom w:val="none" w:sz="0" w:space="0" w:color="auto"/>
        <w:right w:val="none" w:sz="0" w:space="0" w:color="auto"/>
      </w:divBdr>
    </w:div>
    <w:div w:id="85349362">
      <w:bodyDiv w:val="1"/>
      <w:marLeft w:val="0"/>
      <w:marRight w:val="0"/>
      <w:marTop w:val="0"/>
      <w:marBottom w:val="0"/>
      <w:divBdr>
        <w:top w:val="none" w:sz="0" w:space="0" w:color="auto"/>
        <w:left w:val="none" w:sz="0" w:space="0" w:color="auto"/>
        <w:bottom w:val="none" w:sz="0" w:space="0" w:color="auto"/>
        <w:right w:val="none" w:sz="0" w:space="0" w:color="auto"/>
      </w:divBdr>
    </w:div>
    <w:div w:id="282927220">
      <w:bodyDiv w:val="1"/>
      <w:marLeft w:val="0"/>
      <w:marRight w:val="0"/>
      <w:marTop w:val="0"/>
      <w:marBottom w:val="0"/>
      <w:divBdr>
        <w:top w:val="none" w:sz="0" w:space="0" w:color="auto"/>
        <w:left w:val="none" w:sz="0" w:space="0" w:color="auto"/>
        <w:bottom w:val="none" w:sz="0" w:space="0" w:color="auto"/>
        <w:right w:val="none" w:sz="0" w:space="0" w:color="auto"/>
      </w:divBdr>
    </w:div>
    <w:div w:id="713701416">
      <w:bodyDiv w:val="1"/>
      <w:marLeft w:val="0"/>
      <w:marRight w:val="0"/>
      <w:marTop w:val="0"/>
      <w:marBottom w:val="0"/>
      <w:divBdr>
        <w:top w:val="none" w:sz="0" w:space="0" w:color="auto"/>
        <w:left w:val="none" w:sz="0" w:space="0" w:color="auto"/>
        <w:bottom w:val="none" w:sz="0" w:space="0" w:color="auto"/>
        <w:right w:val="none" w:sz="0" w:space="0" w:color="auto"/>
      </w:divBdr>
    </w:div>
    <w:div w:id="948706155">
      <w:bodyDiv w:val="1"/>
      <w:marLeft w:val="0"/>
      <w:marRight w:val="0"/>
      <w:marTop w:val="0"/>
      <w:marBottom w:val="0"/>
      <w:divBdr>
        <w:top w:val="none" w:sz="0" w:space="0" w:color="auto"/>
        <w:left w:val="none" w:sz="0" w:space="0" w:color="auto"/>
        <w:bottom w:val="none" w:sz="0" w:space="0" w:color="auto"/>
        <w:right w:val="none" w:sz="0" w:space="0" w:color="auto"/>
      </w:divBdr>
    </w:div>
    <w:div w:id="1136487870">
      <w:bodyDiv w:val="1"/>
      <w:marLeft w:val="0"/>
      <w:marRight w:val="0"/>
      <w:marTop w:val="0"/>
      <w:marBottom w:val="0"/>
      <w:divBdr>
        <w:top w:val="none" w:sz="0" w:space="0" w:color="auto"/>
        <w:left w:val="none" w:sz="0" w:space="0" w:color="auto"/>
        <w:bottom w:val="none" w:sz="0" w:space="0" w:color="auto"/>
        <w:right w:val="none" w:sz="0" w:space="0" w:color="auto"/>
      </w:divBdr>
      <w:divsChild>
        <w:div w:id="239681521">
          <w:marLeft w:val="0"/>
          <w:marRight w:val="0"/>
          <w:marTop w:val="0"/>
          <w:marBottom w:val="180"/>
          <w:divBdr>
            <w:top w:val="none" w:sz="0" w:space="0" w:color="auto"/>
            <w:left w:val="none" w:sz="0" w:space="0" w:color="auto"/>
            <w:bottom w:val="none" w:sz="0" w:space="0" w:color="auto"/>
            <w:right w:val="none" w:sz="0" w:space="0" w:color="auto"/>
          </w:divBdr>
        </w:div>
        <w:div w:id="1465385195">
          <w:marLeft w:val="0"/>
          <w:marRight w:val="0"/>
          <w:marTop w:val="0"/>
          <w:marBottom w:val="0"/>
          <w:divBdr>
            <w:top w:val="none" w:sz="0" w:space="0" w:color="auto"/>
            <w:left w:val="none" w:sz="0" w:space="0" w:color="auto"/>
            <w:bottom w:val="none" w:sz="0" w:space="0" w:color="auto"/>
            <w:right w:val="none" w:sz="0" w:space="0" w:color="auto"/>
          </w:divBdr>
        </w:div>
      </w:divsChild>
    </w:div>
    <w:div w:id="1152910915">
      <w:bodyDiv w:val="1"/>
      <w:marLeft w:val="0"/>
      <w:marRight w:val="0"/>
      <w:marTop w:val="0"/>
      <w:marBottom w:val="0"/>
      <w:divBdr>
        <w:top w:val="none" w:sz="0" w:space="0" w:color="auto"/>
        <w:left w:val="none" w:sz="0" w:space="0" w:color="auto"/>
        <w:bottom w:val="none" w:sz="0" w:space="0" w:color="auto"/>
        <w:right w:val="none" w:sz="0" w:space="0" w:color="auto"/>
      </w:divBdr>
      <w:divsChild>
        <w:div w:id="607204602">
          <w:marLeft w:val="0"/>
          <w:marRight w:val="0"/>
          <w:marTop w:val="0"/>
          <w:marBottom w:val="180"/>
          <w:divBdr>
            <w:top w:val="none" w:sz="0" w:space="0" w:color="auto"/>
            <w:left w:val="none" w:sz="0" w:space="0" w:color="auto"/>
            <w:bottom w:val="none" w:sz="0" w:space="0" w:color="auto"/>
            <w:right w:val="none" w:sz="0" w:space="0" w:color="auto"/>
          </w:divBdr>
        </w:div>
        <w:div w:id="799811552">
          <w:marLeft w:val="0"/>
          <w:marRight w:val="0"/>
          <w:marTop w:val="0"/>
          <w:marBottom w:val="0"/>
          <w:divBdr>
            <w:top w:val="none" w:sz="0" w:space="0" w:color="auto"/>
            <w:left w:val="none" w:sz="0" w:space="0" w:color="auto"/>
            <w:bottom w:val="none" w:sz="0" w:space="0" w:color="auto"/>
            <w:right w:val="none" w:sz="0" w:space="0" w:color="auto"/>
          </w:divBdr>
        </w:div>
      </w:divsChild>
    </w:div>
    <w:div w:id="1180773284">
      <w:bodyDiv w:val="1"/>
      <w:marLeft w:val="0"/>
      <w:marRight w:val="0"/>
      <w:marTop w:val="0"/>
      <w:marBottom w:val="0"/>
      <w:divBdr>
        <w:top w:val="none" w:sz="0" w:space="0" w:color="auto"/>
        <w:left w:val="none" w:sz="0" w:space="0" w:color="auto"/>
        <w:bottom w:val="none" w:sz="0" w:space="0" w:color="auto"/>
        <w:right w:val="none" w:sz="0" w:space="0" w:color="auto"/>
      </w:divBdr>
    </w:div>
    <w:div w:id="179459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mbers.gcsepod.com/shared/podcasts/title/11160/70197" TargetMode="External"/><Relationship Id="rId18" Type="http://schemas.openxmlformats.org/officeDocument/2006/relationships/hyperlink" Target="https://www.internetgeography.net/topics/sustainable-urban-living-freiburg/" TargetMode="External"/><Relationship Id="rId26" Type="http://schemas.openxmlformats.org/officeDocument/2006/relationships/hyperlink" Target="https://www.bbc.co.uk/bitesize/guides/zwhgwxs/revision/1" TargetMode="External"/><Relationship Id="rId39" Type="http://schemas.openxmlformats.org/officeDocument/2006/relationships/hyperlink" Target="https://www.internetgeography.net/topics/sustainable-urban-living-freiburg/" TargetMode="External"/><Relationship Id="rId21" Type="http://schemas.openxmlformats.org/officeDocument/2006/relationships/hyperlink" Target="https://www.internetgeography.net/aqa-gcse-geography/the-living-world/" TargetMode="External"/><Relationship Id="rId34" Type="http://schemas.openxmlformats.org/officeDocument/2006/relationships/hyperlink" Target="https://www.internetgeography.net/aqa-gcse-geography/physical-landscapes-in-the-uk/" TargetMode="External"/><Relationship Id="rId42" Type="http://schemas.openxmlformats.org/officeDocument/2006/relationships/hyperlink" Target="https://www.internetgeography.net/aqa-gcse-geography/the-living-world/" TargetMode="External"/><Relationship Id="rId47" Type="http://schemas.openxmlformats.org/officeDocument/2006/relationships/hyperlink" Target="https://www.internetgeography.net/topics/the-changing-economic-world/" TargetMode="External"/><Relationship Id="rId50" Type="http://schemas.openxmlformats.org/officeDocument/2006/relationships/hyperlink" Target="https://www.bbc.co.uk/bitesize/topics/zybnhv4" TargetMode="External"/><Relationship Id="rId55" Type="http://schemas.openxmlformats.org/officeDocument/2006/relationships/theme" Target="theme/theme1.xml"/><Relationship Id="rId7" Type="http://schemas.openxmlformats.org/officeDocument/2006/relationships/hyperlink" Target="https://www.internetgeography.net/aqa-gcse-geography/" TargetMode="External"/><Relationship Id="rId2" Type="http://schemas.openxmlformats.org/officeDocument/2006/relationships/styles" Target="styles.xml"/><Relationship Id="rId16" Type="http://schemas.openxmlformats.org/officeDocument/2006/relationships/hyperlink" Target="https://www.internetgeography.net/topics/urban-growth-in-rio-de-janeiro-brazil/" TargetMode="External"/><Relationship Id="rId29" Type="http://schemas.openxmlformats.org/officeDocument/2006/relationships/hyperlink" Target="https://www.bbc.co.uk/bitesize/guides/zywpg82/revision/1" TargetMode="External"/><Relationship Id="rId11" Type="http://schemas.openxmlformats.org/officeDocument/2006/relationships/hyperlink" Target="https://www.internetgeography.net/aqa-gcse-geography/physical-landscapes-in-the-uk/" TargetMode="External"/><Relationship Id="rId24" Type="http://schemas.openxmlformats.org/officeDocument/2006/relationships/hyperlink" Target="https://members.gcsepod.com/shared/podcasts/title/11523/71013" TargetMode="External"/><Relationship Id="rId32" Type="http://schemas.openxmlformats.org/officeDocument/2006/relationships/hyperlink" Target="https://members.gcsepod.com/shared/podcasts/title/12121/75042" TargetMode="External"/><Relationship Id="rId37" Type="http://schemas.openxmlformats.org/officeDocument/2006/relationships/hyperlink" Target="https://www.internetgeography.net/topics/urban-growth-in-rio-de-janeiro-brazil/" TargetMode="External"/><Relationship Id="rId40" Type="http://schemas.openxmlformats.org/officeDocument/2006/relationships/hyperlink" Target="https://members.gcsepod.com/shared/podcasts/title/11541/71022" TargetMode="External"/><Relationship Id="rId45" Type="http://schemas.openxmlformats.org/officeDocument/2006/relationships/hyperlink" Target="https://www.internetgeography.net/thar-desert-case-study/" TargetMode="External"/><Relationship Id="rId53" Type="http://schemas.openxmlformats.org/officeDocument/2006/relationships/hyperlink" Target="https://members.gcsepod.com/content?subject_id=6016" TargetMode="External"/><Relationship Id="rId5" Type="http://schemas.openxmlformats.org/officeDocument/2006/relationships/image" Target="media/image1.png"/><Relationship Id="rId10" Type="http://schemas.openxmlformats.org/officeDocument/2006/relationships/hyperlink" Target="https://www.bbc.co.uk/bitesize/topics/zpypgdm" TargetMode="External"/><Relationship Id="rId19" Type="http://schemas.openxmlformats.org/officeDocument/2006/relationships/hyperlink" Target="https://members.gcsepod.com/shared/podcasts/title/11541/71022" TargetMode="External"/><Relationship Id="rId31" Type="http://schemas.openxmlformats.org/officeDocument/2006/relationships/hyperlink" Target="https://www.internetgeography.net/aqa-resource-management/" TargetMode="External"/><Relationship Id="rId44" Type="http://schemas.openxmlformats.org/officeDocument/2006/relationships/hyperlink" Target="https://www.internetgeography.net/topics/the-impacts-of-rainforest-deforestation-in-malaysia/" TargetMode="External"/><Relationship Id="rId52" Type="http://schemas.openxmlformats.org/officeDocument/2006/relationships/hyperlink" Target="https://www.internetgeography.net/topics/chambamontera-micro-hydro-scheme/" TargetMode="External"/><Relationship Id="rId4" Type="http://schemas.openxmlformats.org/officeDocument/2006/relationships/webSettings" Target="webSettings.xml"/><Relationship Id="rId9" Type="http://schemas.openxmlformats.org/officeDocument/2006/relationships/hyperlink" Target="https://members.gcsepod.com/content?subject_id=6016&amp;exam_board_id=1010" TargetMode="External"/><Relationship Id="rId14" Type="http://schemas.openxmlformats.org/officeDocument/2006/relationships/hyperlink" Target="https://www.bbc.co.uk/bitesize/topics/z9wcg82" TargetMode="External"/><Relationship Id="rId22" Type="http://schemas.openxmlformats.org/officeDocument/2006/relationships/hyperlink" Target="https://members.gcsepod.com/shared/podcasts/title/11522/71010" TargetMode="External"/><Relationship Id="rId27" Type="http://schemas.openxmlformats.org/officeDocument/2006/relationships/hyperlink" Target="https://www.internetgeography.net/topics/the-changing-economic-world/" TargetMode="External"/><Relationship Id="rId30" Type="http://schemas.openxmlformats.org/officeDocument/2006/relationships/hyperlink" Target="https://www.bbc.co.uk/bitesize/guides/zxc2sg8/revision/1" TargetMode="External"/><Relationship Id="rId35" Type="http://schemas.openxmlformats.org/officeDocument/2006/relationships/hyperlink" Target="https://www.internetgeography.net/topics/banbury-flood-management-scheme/" TargetMode="External"/><Relationship Id="rId43" Type="http://schemas.openxmlformats.org/officeDocument/2006/relationships/hyperlink" Target="https://www.internetgeography.net/topics/causes-of-rainforest-deforestation-in-malaysia/" TargetMode="External"/><Relationship Id="rId48" Type="http://schemas.openxmlformats.org/officeDocument/2006/relationships/hyperlink" Target="https://www.internetgeography.net/topics/how-can-the-growth-of-tourism-reduce-the-development-gap-jamaica-case-study/" TargetMode="External"/><Relationship Id="rId8" Type="http://schemas.openxmlformats.org/officeDocument/2006/relationships/hyperlink" Target="https://app.senecalearning.com/login" TargetMode="External"/><Relationship Id="rId51" Type="http://schemas.openxmlformats.org/officeDocument/2006/relationships/hyperlink" Target="https://www.internetgeography.net/aqa-resource-management/" TargetMode="External"/><Relationship Id="rId3" Type="http://schemas.openxmlformats.org/officeDocument/2006/relationships/settings" Target="settings.xml"/><Relationship Id="rId12" Type="http://schemas.openxmlformats.org/officeDocument/2006/relationships/hyperlink" Target="https://www.internetgeography.net/topics/banbury-flood-management-scheme/" TargetMode="External"/><Relationship Id="rId17" Type="http://schemas.openxmlformats.org/officeDocument/2006/relationships/hyperlink" Target="https://www.internetgeography.net/topics/manchester-case-study/" TargetMode="External"/><Relationship Id="rId25" Type="http://schemas.openxmlformats.org/officeDocument/2006/relationships/hyperlink" Target="https://www.bbc.co.uk/bitesize/guides/z332sg8/revision/1" TargetMode="External"/><Relationship Id="rId33" Type="http://schemas.openxmlformats.org/officeDocument/2006/relationships/hyperlink" Target="https://members.gcsepod.com/shared/podcasts/title/12124/75090" TargetMode="External"/><Relationship Id="rId38" Type="http://schemas.openxmlformats.org/officeDocument/2006/relationships/hyperlink" Target="https://www.internetgeography.net/topics/manchester-case-study/" TargetMode="External"/><Relationship Id="rId46" Type="http://schemas.openxmlformats.org/officeDocument/2006/relationships/hyperlink" Target="https://members.gcsepod.com/shared/podcasts/title/11159/68091" TargetMode="External"/><Relationship Id="rId20" Type="http://schemas.openxmlformats.org/officeDocument/2006/relationships/hyperlink" Target="https://www.bbc.co.uk/bitesize/topics/z2tqwxs" TargetMode="External"/><Relationship Id="rId41" Type="http://schemas.openxmlformats.org/officeDocument/2006/relationships/hyperlink" Target="https://www.bbc.co.uk/bitesize/topics/z2tqwxs"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bc.co.uk/bitesize/examspecs/zy3ptyc" TargetMode="External"/><Relationship Id="rId15" Type="http://schemas.openxmlformats.org/officeDocument/2006/relationships/hyperlink" Target="https://www.internetgeography.net/aqa-gcse-geography/urban-issues-and-challenges/" TargetMode="External"/><Relationship Id="rId23" Type="http://schemas.openxmlformats.org/officeDocument/2006/relationships/hyperlink" Target="https://members.gcsepod.com/shared/podcasts/title/11524/71017" TargetMode="External"/><Relationship Id="rId28" Type="http://schemas.openxmlformats.org/officeDocument/2006/relationships/hyperlink" Target="https://members.gcsepod.com/shared/podcasts/title/12091/74753" TargetMode="External"/><Relationship Id="rId36" Type="http://schemas.openxmlformats.org/officeDocument/2006/relationships/hyperlink" Target="https://members.gcsepod.com/shared/podcasts/title/11160/70197" TargetMode="External"/><Relationship Id="rId49" Type="http://schemas.openxmlformats.org/officeDocument/2006/relationships/hyperlink" Target="https://members.gcsepod.com/shared/podcasts/title/12091/747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2658</Words>
  <Characters>15153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Morrison</dc:creator>
  <cp:keywords/>
  <dc:description/>
  <cp:lastModifiedBy>Miss C Morrison</cp:lastModifiedBy>
  <cp:revision>6</cp:revision>
  <dcterms:created xsi:type="dcterms:W3CDTF">2026-03-31T14:26:00Z</dcterms:created>
  <dcterms:modified xsi:type="dcterms:W3CDTF">2026-03-31T14:28:00Z</dcterms:modified>
</cp:coreProperties>
</file>