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FD0C158">
        <w:tc>
          <w:tcPr>
            <w:tcW w:w="9360" w:type="dxa"/>
            <w:gridSpan w:val="3"/>
            <w:shd w:val="clear" w:color="auto" w:fill="4472C4" w:themeFill="accent1"/>
          </w:tcPr>
          <w:p w14:paraId="19E9ABBE" w14:textId="65A6878B" w:rsidR="3F5C23FC" w:rsidRDefault="79FAD0B2" w:rsidP="006E649D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4D31E8" w:rsidRPr="0FD0C158">
              <w:rPr>
                <w:color w:val="FFFFFF" w:themeColor="background1"/>
                <w:sz w:val="28"/>
                <w:szCs w:val="28"/>
              </w:rPr>
              <w:t>Home learning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overview           </w:t>
            </w:r>
            <w:r w:rsidR="006E649D">
              <w:rPr>
                <w:color w:val="FFFFFF" w:themeColor="background1"/>
                <w:sz w:val="28"/>
                <w:szCs w:val="28"/>
              </w:rPr>
              <w:t xml:space="preserve">          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661B53">
              <w:rPr>
                <w:color w:val="FFFFFF" w:themeColor="background1"/>
                <w:sz w:val="28"/>
                <w:szCs w:val="28"/>
              </w:rPr>
              <w:t>9</w:t>
            </w:r>
            <w:r w:rsidR="00183E0B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6E649D">
              <w:rPr>
                <w:color w:val="FFFFFF" w:themeColor="background1"/>
                <w:sz w:val="28"/>
                <w:szCs w:val="28"/>
              </w:rPr>
              <w:t>Food Technology</w:t>
            </w:r>
          </w:p>
        </w:tc>
      </w:tr>
      <w:tr w:rsidR="3DB80EBF" w14:paraId="12DABA45" w14:textId="77777777" w:rsidTr="0FD0C158">
        <w:tc>
          <w:tcPr>
            <w:tcW w:w="3120" w:type="dxa"/>
            <w:shd w:val="clear" w:color="auto" w:fill="B4C6E7" w:themeFill="accent1" w:themeFillTint="66"/>
          </w:tcPr>
          <w:p w14:paraId="57F29DC8" w14:textId="36F8E174" w:rsidR="34145D3C" w:rsidRDefault="004D31E8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FD0C158">
        <w:tc>
          <w:tcPr>
            <w:tcW w:w="3120" w:type="dxa"/>
          </w:tcPr>
          <w:p w14:paraId="7C4C1FEC" w14:textId="10E320C9" w:rsidR="34145D3C" w:rsidRDefault="004D31E8" w:rsidP="3DB80EBF">
            <w:r>
              <w:t>Test on knowledge gained both short term and over time.</w:t>
            </w:r>
          </w:p>
        </w:tc>
        <w:tc>
          <w:tcPr>
            <w:tcW w:w="1260" w:type="dxa"/>
          </w:tcPr>
          <w:p w14:paraId="67CC28ED" w14:textId="36510012" w:rsidR="34145D3C" w:rsidRDefault="004D31E8" w:rsidP="3DB80EBF">
            <w:r>
              <w:t>30 mins</w:t>
            </w:r>
          </w:p>
        </w:tc>
        <w:tc>
          <w:tcPr>
            <w:tcW w:w="4980" w:type="dxa"/>
          </w:tcPr>
          <w:p w14:paraId="1C12790A" w14:textId="77777777" w:rsidR="0060385A" w:rsidRPr="00DC3DDF" w:rsidRDefault="0060385A" w:rsidP="0060385A">
            <w:pPr>
              <w:rPr>
                <w:rFonts w:ascii="Century Gothic" w:hAnsi="Century Gothic"/>
              </w:rPr>
            </w:pPr>
            <w:r w:rsidRPr="00DC3DDF">
              <w:rPr>
                <w:rFonts w:ascii="Century Gothic" w:hAnsi="Century Gothic"/>
              </w:rPr>
              <w:t>You will complete a 25-question multiple choice assessment in class testing your knowledge on your prior learning.</w:t>
            </w:r>
            <w:r>
              <w:rPr>
                <w:rFonts w:ascii="Century Gothic" w:hAnsi="Century Gothic"/>
              </w:rPr>
              <w:t xml:space="preserve">  You will also be graded on your practical skills this year including an assessment practical in the assessment time.</w:t>
            </w:r>
          </w:p>
          <w:p w14:paraId="6B45A2E1" w14:textId="631918EB" w:rsidR="3DB80EBF" w:rsidRDefault="3DB80EBF" w:rsidP="3DB80EBF"/>
        </w:tc>
      </w:tr>
      <w:tr w:rsidR="3DB80EBF" w14:paraId="160D75EE" w14:textId="77777777" w:rsidTr="0FD0C158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68669E8C" w:rsidR="09D40ACC" w:rsidRDefault="09D40ACC" w:rsidP="3DB80EBF">
            <w:r>
              <w:t>Key online resources:</w:t>
            </w:r>
            <w:r w:rsidR="00242136">
              <w:rPr>
                <w:rFonts w:ascii="Century Gothic" w:eastAsia="Calibri" w:hAnsi="Century Gothic" w:cs="Calibri"/>
                <w:b/>
                <w:bCs/>
              </w:rPr>
              <w:t xml:space="preserve"> </w:t>
            </w:r>
          </w:p>
        </w:tc>
      </w:tr>
      <w:tr w:rsidR="3DB80EBF" w14:paraId="4779C7E3" w14:textId="77777777" w:rsidTr="0FD0C158">
        <w:tc>
          <w:tcPr>
            <w:tcW w:w="9360" w:type="dxa"/>
            <w:gridSpan w:val="3"/>
          </w:tcPr>
          <w:p w14:paraId="563A965A" w14:textId="117668EA" w:rsidR="3DB80EBF" w:rsidRDefault="00FD73D2" w:rsidP="3DB80EBF">
            <w:hyperlink r:id="rId6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98"/>
        <w:gridCol w:w="3544"/>
        <w:gridCol w:w="3553"/>
      </w:tblGrid>
      <w:tr w:rsidR="3DB80EBF" w14:paraId="31B86588" w14:textId="77777777" w:rsidTr="00661B53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98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3544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FD0C158" w:rsidRPr="00C27E61" w14:paraId="1B399C4E" w14:textId="77777777" w:rsidTr="00661B53">
        <w:tc>
          <w:tcPr>
            <w:tcW w:w="1065" w:type="dxa"/>
          </w:tcPr>
          <w:p w14:paraId="1C107E0B" w14:textId="0D51192B" w:rsidR="24EC4B51" w:rsidRPr="00C27E61" w:rsidRDefault="24EC4B51" w:rsidP="0FD0C158">
            <w:pPr>
              <w:rPr>
                <w:rFonts w:ascii="Century Gothic" w:hAnsi="Century Gothic"/>
              </w:rPr>
            </w:pPr>
            <w:r w:rsidRPr="00C27E61">
              <w:rPr>
                <w:rFonts w:ascii="Century Gothic" w:hAnsi="Century Gothic"/>
              </w:rPr>
              <w:t>1</w:t>
            </w:r>
            <w:r w:rsidR="006831DE">
              <w:rPr>
                <w:rFonts w:ascii="Century Gothic" w:hAnsi="Century Gothic"/>
              </w:rPr>
              <w:t>&amp;2</w:t>
            </w:r>
          </w:p>
        </w:tc>
        <w:tc>
          <w:tcPr>
            <w:tcW w:w="1198" w:type="dxa"/>
          </w:tcPr>
          <w:p w14:paraId="5439D547" w14:textId="6E83CF38" w:rsidR="004C7CDA" w:rsidRPr="00C27E61" w:rsidRDefault="003256DC" w:rsidP="00702F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A87A3F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/09/2</w:t>
            </w:r>
            <w:r w:rsidR="00A87A3F"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6898482E" w14:textId="3BCAAE8D" w:rsidR="00661B53" w:rsidRPr="00661B53" w:rsidRDefault="00A87A3F" w:rsidP="00661B53">
            <w:pPr>
              <w:shd w:val="clear" w:color="auto" w:fill="BDD6EE"/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Use the oven safely with support.  Meeting the needs of special dietary requirements/lactose and gluten intolerances, food choices</w:t>
            </w:r>
            <w:r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 xml:space="preserve"> </w:t>
            </w:r>
            <w:r w:rsidR="00661B53"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>Demonstration</w:t>
            </w:r>
            <w:r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 xml:space="preserve"> Thai/Indian Curry Sauce</w:t>
            </w:r>
          </w:p>
          <w:p w14:paraId="7DE946F6" w14:textId="3F8BAF7A" w:rsidR="0FD0C158" w:rsidRPr="00C27E61" w:rsidRDefault="0FD0C158" w:rsidP="00661B53">
            <w:pPr>
              <w:rPr>
                <w:rFonts w:ascii="Century Gothic" w:eastAsia="Calibri" w:hAnsi="Century Gothic" w:cs="Calibri"/>
              </w:rPr>
            </w:pPr>
          </w:p>
        </w:tc>
        <w:tc>
          <w:tcPr>
            <w:tcW w:w="3553" w:type="dxa"/>
          </w:tcPr>
          <w:p w14:paraId="5A360D79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To make a gluten free meal that could be either a meat or vegetarian dish.</w:t>
            </w:r>
          </w:p>
          <w:p w14:paraId="2CFA97A3" w14:textId="55E4B489" w:rsidR="00242136" w:rsidRPr="003256DC" w:rsidRDefault="00FD73D2" w:rsidP="00661B53">
            <w:pPr>
              <w:rPr>
                <w:rFonts w:ascii="Century Gothic" w:eastAsia="Calibri" w:hAnsi="Century Gothic" w:cs="Calibri"/>
                <w:b/>
                <w:bCs/>
              </w:rPr>
            </w:pPr>
            <w:hyperlink r:id="rId7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  <w:tr w:rsidR="004D31E8" w:rsidRPr="00C27E61" w14:paraId="628D5113" w14:textId="77777777" w:rsidTr="00661B53">
        <w:tc>
          <w:tcPr>
            <w:tcW w:w="1065" w:type="dxa"/>
          </w:tcPr>
          <w:p w14:paraId="7006E2A4" w14:textId="710E93F1" w:rsidR="004D31E8" w:rsidRPr="00C27E61" w:rsidRDefault="006831DE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3&amp;4</w:t>
            </w:r>
          </w:p>
        </w:tc>
        <w:tc>
          <w:tcPr>
            <w:tcW w:w="1198" w:type="dxa"/>
          </w:tcPr>
          <w:p w14:paraId="5331A22A" w14:textId="5B07DA97" w:rsidR="004C7CDA" w:rsidRPr="00C27E61" w:rsidRDefault="003256DC" w:rsidP="00702F2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A87A3F">
              <w:rPr>
                <w:rFonts w:ascii="Century Gothic" w:hAnsi="Century Gothic"/>
              </w:rPr>
              <w:t>5</w:t>
            </w:r>
            <w:r>
              <w:rPr>
                <w:rFonts w:ascii="Century Gothic" w:hAnsi="Century Gothic"/>
              </w:rPr>
              <w:t>/09/2</w:t>
            </w:r>
            <w:r w:rsidR="00A87A3F"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371523E4" w14:textId="48F11AFE" w:rsidR="00661B53" w:rsidRPr="00661B53" w:rsidRDefault="00661B53" w:rsidP="00661B53">
            <w:pPr>
              <w:shd w:val="clear" w:color="auto" w:fill="BDD6EE"/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>Practical</w:t>
            </w:r>
            <w:proofErr w:type="gramStart"/>
            <w:r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>-</w:t>
            </w:r>
            <w:r w:rsidR="00A87A3F"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 xml:space="preserve">  Thai</w:t>
            </w:r>
            <w:proofErr w:type="gramEnd"/>
            <w:r w:rsidR="00A87A3F">
              <w:rPr>
                <w:rFonts w:ascii="Century Gothic" w:eastAsia="Aptos" w:hAnsi="Century Gothic" w:cs="Times New Roman"/>
                <w:b/>
                <w:sz w:val="20"/>
                <w:szCs w:val="20"/>
                <w:lang w:val="en-GB"/>
              </w:rPr>
              <w:t>/Indian Curry sauce</w:t>
            </w:r>
          </w:p>
          <w:p w14:paraId="63C087DB" w14:textId="77777777" w:rsidR="00A87A3F" w:rsidRPr="00661B53" w:rsidRDefault="00A87A3F" w:rsidP="00A87A3F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International cuisine and design development. Focus on key skills: Handle and prepare. Cook a savoury vegetarian meal or snack. Portion control. Special dietary requirements. </w:t>
            </w:r>
          </w:p>
          <w:p w14:paraId="32271760" w14:textId="4E898BEC" w:rsidR="004D31E8" w:rsidRPr="003256DC" w:rsidRDefault="004D31E8" w:rsidP="004D31E8">
            <w:pP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</w:p>
        </w:tc>
        <w:tc>
          <w:tcPr>
            <w:tcW w:w="3553" w:type="dxa"/>
          </w:tcPr>
          <w:p w14:paraId="3A28093A" w14:textId="63BA91C0" w:rsidR="00A87A3F" w:rsidRPr="00661B53" w:rsidRDefault="00A87A3F" w:rsidP="00A87A3F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Create a Savoury dish that celebrates </w:t>
            </w:r>
            <w:proofErr w:type="gramStart"/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In</w:t>
            </w:r>
            <w:proofErr w:type="gramEnd"/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different 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cuisine.</w:t>
            </w:r>
          </w:p>
          <w:p w14:paraId="2CF6DC0D" w14:textId="77777777" w:rsidR="00A87A3F" w:rsidRPr="00661B53" w:rsidRDefault="00A87A3F" w:rsidP="00A87A3F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To practise the importance of meeting the nutritional needs of a vegetarian/ vegan/ gluten intolerance. </w:t>
            </w:r>
          </w:p>
          <w:p w14:paraId="276B61E7" w14:textId="3555DDBA" w:rsidR="00661B53" w:rsidRDefault="00FD73D2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hyperlink r:id="rId8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  <w:p w14:paraId="20B889DB" w14:textId="3E466A86" w:rsidR="00242136" w:rsidRPr="00C27E61" w:rsidRDefault="00242136" w:rsidP="00061A72">
            <w:pPr>
              <w:shd w:val="clear" w:color="auto" w:fill="BDD6EE"/>
              <w:rPr>
                <w:rFonts w:ascii="Century Gothic" w:eastAsia="Calibri" w:hAnsi="Century Gothic" w:cs="Calibri"/>
              </w:rPr>
            </w:pPr>
          </w:p>
        </w:tc>
      </w:tr>
      <w:tr w:rsidR="004D31E8" w:rsidRPr="00C27E61" w14:paraId="5C6F0B7D" w14:textId="77777777" w:rsidTr="00661B53">
        <w:tc>
          <w:tcPr>
            <w:tcW w:w="1065" w:type="dxa"/>
          </w:tcPr>
          <w:p w14:paraId="6015BF80" w14:textId="797B9AF7" w:rsidR="004D31E8" w:rsidRPr="00C27E61" w:rsidRDefault="006831DE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5&amp;6</w:t>
            </w:r>
          </w:p>
        </w:tc>
        <w:tc>
          <w:tcPr>
            <w:tcW w:w="1198" w:type="dxa"/>
          </w:tcPr>
          <w:p w14:paraId="3D606B0A" w14:textId="54BCD077" w:rsidR="004C7CDA" w:rsidRPr="00C27E61" w:rsidRDefault="00A87A3F" w:rsidP="004C7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29</w:t>
            </w:r>
            <w:r w:rsidR="003256DC">
              <w:rPr>
                <w:rFonts w:ascii="Century Gothic" w:hAnsi="Century Gothic"/>
              </w:rPr>
              <w:t>/09/2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6A3C87AF" w14:textId="0FB503FA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Theory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Use the oven safely with support.  Meeting the needs of special dietary requirements/lactose and gluten intolerances, food choices</w:t>
            </w:r>
          </w:p>
          <w:p w14:paraId="2F2E43BB" w14:textId="77777777" w:rsidR="00661B53" w:rsidRPr="00EC4A5E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</w:pPr>
          </w:p>
          <w:p w14:paraId="36F73ACC" w14:textId="4E0C07B9" w:rsidR="00C27E61" w:rsidRPr="00C27E61" w:rsidRDefault="00661B53" w:rsidP="00A87A3F">
            <w:pPr>
              <w:rPr>
                <w:rFonts w:ascii="Century Gothic" w:eastAsia="Calibri" w:hAnsi="Century Gothic" w:cs="Calibri"/>
              </w:rPr>
            </w:pPr>
            <w:r w:rsidRPr="00EC4A5E">
              <w:rPr>
                <w:rFonts w:ascii="Century Gothic" w:eastAsia="Aptos" w:hAnsi="Century Gothic" w:cs="Times New Roman"/>
                <w:b/>
                <w:bCs/>
                <w:lang w:val="en-GB"/>
              </w:rPr>
              <w:t>Demonstrate</w:t>
            </w:r>
            <w:r w:rsidR="00EC4A5E" w:rsidRPr="00EC4A5E">
              <w:rPr>
                <w:rFonts w:ascii="Century Gothic" w:eastAsia="Aptos" w:hAnsi="Century Gothic" w:cs="Times New Roman"/>
                <w:b/>
                <w:bCs/>
                <w:lang w:val="en-GB"/>
              </w:rPr>
              <w:t>:</w:t>
            </w:r>
            <w:r w:rsidRPr="00EC4A5E">
              <w:rPr>
                <w:rFonts w:ascii="Century Gothic" w:eastAsia="Aptos" w:hAnsi="Century Gothic" w:cs="Times New Roman"/>
                <w:b/>
                <w:bCs/>
                <w:lang w:val="en-GB"/>
              </w:rPr>
              <w:t xml:space="preserve"> </w:t>
            </w:r>
            <w:r w:rsidR="00EC4A5E" w:rsidRPr="00EC4A5E">
              <w:rPr>
                <w:rFonts w:ascii="Century Gothic" w:eastAsia="Aptos" w:hAnsi="Century Gothic" w:cs="Times New Roman"/>
                <w:b/>
                <w:bCs/>
                <w:lang w:val="en-GB"/>
              </w:rPr>
              <w:t>Cheese Breadsticks</w:t>
            </w:r>
          </w:p>
        </w:tc>
        <w:tc>
          <w:tcPr>
            <w:tcW w:w="3553" w:type="dxa"/>
          </w:tcPr>
          <w:p w14:paraId="4597679F" w14:textId="592C86B2" w:rsidR="00242136" w:rsidRPr="00C27E61" w:rsidRDefault="00FD73D2" w:rsidP="002B14D4">
            <w:pPr>
              <w:rPr>
                <w:rFonts w:ascii="Century Gothic" w:eastAsia="Calibri" w:hAnsi="Century Gothic" w:cs="Calibri"/>
              </w:rPr>
            </w:pPr>
            <w:hyperlink r:id="rId9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  <w:tr w:rsidR="004D31E8" w:rsidRPr="00C27E61" w14:paraId="2470D917" w14:textId="77777777" w:rsidTr="00661B53">
        <w:tc>
          <w:tcPr>
            <w:tcW w:w="1065" w:type="dxa"/>
          </w:tcPr>
          <w:p w14:paraId="5EED827E" w14:textId="5EE8DD41" w:rsidR="004D31E8" w:rsidRPr="00C27E61" w:rsidRDefault="006831DE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7&amp;8</w:t>
            </w:r>
          </w:p>
        </w:tc>
        <w:tc>
          <w:tcPr>
            <w:tcW w:w="1198" w:type="dxa"/>
          </w:tcPr>
          <w:p w14:paraId="58B416A8" w14:textId="3DA8A739" w:rsidR="004C7CDA" w:rsidRPr="00C27E61" w:rsidRDefault="00A87A3F" w:rsidP="002C3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</w:t>
            </w:r>
            <w:r w:rsidR="003256DC">
              <w:rPr>
                <w:rFonts w:ascii="Century Gothic" w:hAnsi="Century Gothic"/>
              </w:rPr>
              <w:t>/10/2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080D8EDB" w14:textId="1454F288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>Practical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Focus on key skills: </w:t>
            </w:r>
          </w:p>
          <w:p w14:paraId="0B2E0F59" w14:textId="3C4DD9F4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International cuisine and design development. Focus on key skills: Handle and prepare. Cook a savoury vegetarian </w:t>
            </w:r>
            <w:r w:rsidR="00EC4A5E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dish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or snack. 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lastRenderedPageBreak/>
              <w:t xml:space="preserve">Portion control. Special dietary requirements. </w:t>
            </w:r>
          </w:p>
          <w:p w14:paraId="010F8E1F" w14:textId="210FF354" w:rsidR="00661B53" w:rsidRPr="00661B53" w:rsidRDefault="00EC4A5E" w:rsidP="00661B53">
            <w:pPr>
              <w:shd w:val="clear" w:color="auto" w:fill="BDD6EE"/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Practical: Cheese Breadsticks</w:t>
            </w:r>
          </w:p>
          <w:p w14:paraId="0FD600AD" w14:textId="68D9A475" w:rsidR="004C7CDA" w:rsidRPr="004C7CDA" w:rsidRDefault="004C7CDA" w:rsidP="00661B53">
            <w:pPr>
              <w:rPr>
                <w:rFonts w:ascii="Century Gothic" w:eastAsia="Calibri" w:hAnsi="Century Gothic" w:cs="Calibri"/>
              </w:rPr>
            </w:pPr>
          </w:p>
        </w:tc>
        <w:tc>
          <w:tcPr>
            <w:tcW w:w="3553" w:type="dxa"/>
          </w:tcPr>
          <w:p w14:paraId="500FD359" w14:textId="5B5FBD81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lastRenderedPageBreak/>
              <w:t>To and state why th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e macronutrients and micronutrients 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are important in the diet. Carbohydrates</w:t>
            </w:r>
            <w:r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protein fats and sugars </w:t>
            </w:r>
          </w:p>
          <w:p w14:paraId="0A2BCD95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lang w:val="en-GB"/>
              </w:rPr>
              <w:lastRenderedPageBreak/>
              <w:t xml:space="preserve">Recap practical from last lesson.  What key skills did we use?  </w:t>
            </w:r>
          </w:p>
          <w:p w14:paraId="1FE4B7EE" w14:textId="5E839AFF" w:rsidR="004D31E8" w:rsidRPr="00C27E61" w:rsidRDefault="00FD73D2" w:rsidP="00661B53">
            <w:pPr>
              <w:rPr>
                <w:rFonts w:ascii="Century Gothic" w:eastAsia="Calibri" w:hAnsi="Century Gothic" w:cs="Calibri"/>
              </w:rPr>
            </w:pPr>
            <w:hyperlink r:id="rId10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  <w:tr w:rsidR="002B14D4" w:rsidRPr="00C27E61" w14:paraId="7AB8242F" w14:textId="77777777" w:rsidTr="00661B53">
        <w:tc>
          <w:tcPr>
            <w:tcW w:w="1065" w:type="dxa"/>
          </w:tcPr>
          <w:p w14:paraId="1DF0F4F5" w14:textId="218EE34F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9&amp;10</w:t>
            </w:r>
          </w:p>
        </w:tc>
        <w:tc>
          <w:tcPr>
            <w:tcW w:w="1198" w:type="dxa"/>
          </w:tcPr>
          <w:p w14:paraId="3FF22928" w14:textId="0DBD11C8" w:rsidR="004D348E" w:rsidRPr="00C27E61" w:rsidRDefault="003256DC" w:rsidP="002C3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A87A3F">
              <w:rPr>
                <w:rFonts w:ascii="Century Gothic" w:hAnsi="Century Gothic"/>
              </w:rPr>
              <w:t>7</w:t>
            </w:r>
            <w:r>
              <w:rPr>
                <w:rFonts w:ascii="Century Gothic" w:hAnsi="Century Gothic"/>
              </w:rPr>
              <w:t>/10/2</w:t>
            </w:r>
            <w:r w:rsidR="00A87A3F"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35BA254E" w14:textId="692D9BCA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b/>
                <w:bCs/>
                <w:sz w:val="20"/>
                <w:szCs w:val="24"/>
                <w:lang w:val="en-GB"/>
              </w:rPr>
              <w:t>Theory</w:t>
            </w:r>
            <w:r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 </w:t>
            </w:r>
            <w:r w:rsidRPr="00661B53"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Focus on key skills:  Mix, stir knead ingredients.   Use the hob - boil, simmer with support.   Use the oven safely with support. </w:t>
            </w:r>
          </w:p>
          <w:p w14:paraId="4135F27C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b/>
                <w:bCs/>
                <w:sz w:val="20"/>
                <w:szCs w:val="24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 </w:t>
            </w:r>
            <w:r w:rsidRPr="00661B53">
              <w:rPr>
                <w:rFonts w:ascii="Century Gothic" w:eastAsia="Calibri" w:hAnsi="Century Gothic" w:cs="Times New Roman"/>
                <w:b/>
                <w:bCs/>
                <w:sz w:val="20"/>
                <w:szCs w:val="24"/>
                <w:lang w:val="en-GB"/>
              </w:rPr>
              <w:t xml:space="preserve">Demonstrate </w:t>
            </w:r>
          </w:p>
          <w:p w14:paraId="4DA44E05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b/>
                <w:bCs/>
                <w:sz w:val="20"/>
                <w:szCs w:val="20"/>
                <w:lang w:val="en-GB"/>
              </w:rPr>
              <w:t xml:space="preserve"> Quorn chilli</w:t>
            </w:r>
            <w:r w:rsidRPr="00661B53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 wraps</w:t>
            </w:r>
          </w:p>
          <w:p w14:paraId="4821A851" w14:textId="21C8D244" w:rsidR="00C27E61" w:rsidRPr="003256DC" w:rsidRDefault="00C27E61" w:rsidP="00661B53">
            <w:pPr>
              <w:jc w:val="center"/>
              <w:rPr>
                <w:rFonts w:ascii="Century Gothic" w:eastAsia="Calibri" w:hAnsi="Century Gothic" w:cs="Times New Roman"/>
                <w:lang w:val="en-GB"/>
              </w:rPr>
            </w:pPr>
          </w:p>
        </w:tc>
        <w:tc>
          <w:tcPr>
            <w:tcW w:w="3553" w:type="dxa"/>
          </w:tcPr>
          <w:p w14:paraId="7D9B903C" w14:textId="77777777" w:rsidR="00661B53" w:rsidRPr="00661B53" w:rsidRDefault="00661B53" w:rsidP="00661B53">
            <w:pPr>
              <w:shd w:val="clear" w:color="auto" w:fill="BDD6EE"/>
              <w:rPr>
                <w:rFonts w:ascii="Calibri" w:eastAsia="Calibri" w:hAnsi="Calibri" w:cs="Times New Roman"/>
                <w:lang w:val="en-GB"/>
              </w:rPr>
            </w:pPr>
            <w:r w:rsidRPr="00661B53">
              <w:rPr>
                <w:rFonts w:ascii="Calibri" w:eastAsia="Calibri" w:hAnsi="Calibri" w:cs="Times New Roman"/>
                <w:lang w:val="en-GB"/>
              </w:rPr>
              <w:t xml:space="preserve">Q &amp; A which skills are being revisited? </w:t>
            </w:r>
          </w:p>
          <w:p w14:paraId="53F9575D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lang w:val="en-GB"/>
              </w:rPr>
            </w:pPr>
            <w:r w:rsidRPr="00661B53">
              <w:rPr>
                <w:rFonts w:ascii="Calibri" w:eastAsia="Calibri" w:hAnsi="Calibri" w:cs="Times New Roman"/>
                <w:lang w:val="en-GB"/>
              </w:rPr>
              <w:t xml:space="preserve"> H &amp; S using the hob and oven.</w:t>
            </w:r>
          </w:p>
          <w:p w14:paraId="4E42FB86" w14:textId="79DE0CAA" w:rsidR="002B14D4" w:rsidRPr="00C27E61" w:rsidRDefault="00FD73D2" w:rsidP="00661B53">
            <w:pPr>
              <w:rPr>
                <w:rFonts w:ascii="Century Gothic" w:hAnsi="Century Gothic"/>
              </w:rPr>
            </w:pPr>
            <w:hyperlink r:id="rId11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  <w:tr w:rsidR="002B14D4" w:rsidRPr="00C27E61" w14:paraId="5A5F73D4" w14:textId="77777777" w:rsidTr="00661B53">
        <w:tc>
          <w:tcPr>
            <w:tcW w:w="1065" w:type="dxa"/>
          </w:tcPr>
          <w:p w14:paraId="7A46C467" w14:textId="3B5F0879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11&amp;12</w:t>
            </w:r>
          </w:p>
        </w:tc>
        <w:tc>
          <w:tcPr>
            <w:tcW w:w="1198" w:type="dxa"/>
          </w:tcPr>
          <w:p w14:paraId="07E9A772" w14:textId="2AEA92F6" w:rsidR="00D16E8F" w:rsidRPr="00C27E61" w:rsidRDefault="003256DC" w:rsidP="002C3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A87A3F">
              <w:rPr>
                <w:rFonts w:ascii="Century Gothic" w:hAnsi="Century Gothic"/>
              </w:rPr>
              <w:t>0</w:t>
            </w:r>
            <w:r>
              <w:rPr>
                <w:rFonts w:ascii="Century Gothic" w:hAnsi="Century Gothic"/>
              </w:rPr>
              <w:t>/11/2</w:t>
            </w:r>
            <w:r w:rsidR="00A87A3F"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79440ABA" w14:textId="081C8F23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b/>
                <w:bCs/>
                <w:sz w:val="20"/>
                <w:szCs w:val="24"/>
                <w:lang w:val="en-GB"/>
              </w:rPr>
              <w:t>Practical</w:t>
            </w:r>
            <w:r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 </w:t>
            </w:r>
            <w:r w:rsidRPr="00661B53">
              <w:rPr>
                <w:rFonts w:ascii="Century Gothic" w:eastAsia="Calibri" w:hAnsi="Century Gothic" w:cs="Times New Roman"/>
                <w:sz w:val="20"/>
                <w:szCs w:val="24"/>
                <w:lang w:val="en-GB"/>
              </w:rPr>
              <w:t xml:space="preserve">Focus on key skills:  Mix, stir knead ingredients.   Use the hob - boil, simmer with support.   Use the oven safely with support. </w:t>
            </w:r>
            <w:r w:rsidRPr="00661B53"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 xml:space="preserve"> Quorn chilli wraps</w:t>
            </w:r>
          </w:p>
          <w:p w14:paraId="7A5DE040" w14:textId="77777777" w:rsidR="003256DC" w:rsidRPr="003256DC" w:rsidRDefault="003256DC" w:rsidP="003256DC">
            <w:pP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</w:pPr>
          </w:p>
          <w:p w14:paraId="29C975FD" w14:textId="17F09AD2" w:rsidR="00C27E61" w:rsidRPr="00C27E61" w:rsidRDefault="00C27E61" w:rsidP="003256DC">
            <w:pPr>
              <w:contextualSpacing/>
              <w:rPr>
                <w:rFonts w:ascii="Century Gothic" w:eastAsia="Calibri" w:hAnsi="Century Gothic" w:cs="Calibri"/>
              </w:rPr>
            </w:pPr>
          </w:p>
        </w:tc>
        <w:tc>
          <w:tcPr>
            <w:tcW w:w="3553" w:type="dxa"/>
          </w:tcPr>
          <w:p w14:paraId="42335B90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To modify a meat-based recipe creating to adapt a recipe to make a savoury dish.  To start to name the micronutrients state why they are important in the diet.</w:t>
            </w:r>
          </w:p>
          <w:p w14:paraId="30C03FE1" w14:textId="5698C267" w:rsidR="00242136" w:rsidRPr="003256DC" w:rsidRDefault="00FD73D2" w:rsidP="009F118B">
            <w:pPr>
              <w:rPr>
                <w:rFonts w:ascii="Century Gothic" w:hAnsi="Century Gothic"/>
                <w:b/>
                <w:bCs/>
              </w:rPr>
            </w:pPr>
            <w:hyperlink r:id="rId12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  <w:tr w:rsidR="002B14D4" w:rsidRPr="00C27E61" w14:paraId="47A8251D" w14:textId="77777777" w:rsidTr="00661B53">
        <w:tc>
          <w:tcPr>
            <w:tcW w:w="1065" w:type="dxa"/>
          </w:tcPr>
          <w:p w14:paraId="622DDFB6" w14:textId="5A98D485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13&amp;14</w:t>
            </w:r>
          </w:p>
        </w:tc>
        <w:tc>
          <w:tcPr>
            <w:tcW w:w="1198" w:type="dxa"/>
          </w:tcPr>
          <w:p w14:paraId="14EC4188" w14:textId="29B831C6" w:rsidR="00D16E8F" w:rsidRPr="00C27E61" w:rsidRDefault="003256DC" w:rsidP="00D16E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25/11/2</w:t>
            </w:r>
            <w:r w:rsidR="00A87A3F"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49BBF803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Focus on key skills: </w:t>
            </w:r>
          </w:p>
          <w:p w14:paraId="4B266694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Use the oven safely with support.   Mixing separating </w:t>
            </w:r>
          </w:p>
          <w:p w14:paraId="1B3A0D4A" w14:textId="77777777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Planning a menu </w:t>
            </w:r>
          </w:p>
          <w:p w14:paraId="469AADE9" w14:textId="67B95394" w:rsidR="009F118B" w:rsidRPr="00661B53" w:rsidRDefault="00661B53" w:rsidP="00661B53">
            <w:pPr>
              <w:rPr>
                <w:rFonts w:ascii="Century Gothic" w:eastAsia="Calibri" w:hAnsi="Century Gothic" w:cs="Calibri"/>
                <w:b/>
                <w:bCs/>
              </w:rPr>
            </w:pPr>
            <w:r>
              <w:rPr>
                <w:rFonts w:ascii="Century Gothic" w:eastAsia="Calibri" w:hAnsi="Century Gothic" w:cs="Calibri"/>
                <w:b/>
                <w:bCs/>
              </w:rPr>
              <w:t>Demonstration-</w:t>
            </w:r>
            <w:r w:rsidR="00A87A3F">
              <w:rPr>
                <w:rFonts w:ascii="Century Gothic" w:eastAsia="Calibri" w:hAnsi="Century Gothic" w:cs="Calibri"/>
                <w:b/>
                <w:bCs/>
              </w:rPr>
              <w:t>Swiss Roll</w:t>
            </w:r>
            <w:r w:rsidRPr="00661B53">
              <w:rPr>
                <w:rFonts w:ascii="Century Gothic" w:eastAsia="Calibri" w:hAnsi="Century Gothic" w:cs="Calibri"/>
                <w:b/>
                <w:bCs/>
              </w:rPr>
              <w:t xml:space="preserve"> </w:t>
            </w:r>
          </w:p>
        </w:tc>
        <w:tc>
          <w:tcPr>
            <w:tcW w:w="3553" w:type="dxa"/>
          </w:tcPr>
          <w:p w14:paraId="370EA3A1" w14:textId="4FD67854" w:rsidR="00242136" w:rsidRPr="00C27E61" w:rsidRDefault="00661B53" w:rsidP="00242136">
            <w:pPr>
              <w:rPr>
                <w:rFonts w:ascii="Century Gothic" w:hAnsi="Century Gothic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Read L.O. for </w:t>
            </w:r>
            <w:proofErr w:type="spellStart"/>
            <w:r w:rsidR="00A87A3F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swiss</w:t>
            </w:r>
            <w:proofErr w:type="spellEnd"/>
            <w:r w:rsidR="00A87A3F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roll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. • Identify new key skills and skills revisited. • Focus on how to make different batters. • Q &amp; A H &amp; S using the oven. </w:t>
            </w:r>
            <w:hyperlink r:id="rId13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  <w:r w:rsidR="00061A72" w:rsidRPr="00C27E61">
              <w:rPr>
                <w:rFonts w:ascii="Century Gothic" w:hAnsi="Century Gothic"/>
              </w:rPr>
              <w:t xml:space="preserve"> </w:t>
            </w:r>
          </w:p>
        </w:tc>
      </w:tr>
      <w:tr w:rsidR="002B14D4" w:rsidRPr="00C27E61" w14:paraId="62CDEAF4" w14:textId="77777777" w:rsidTr="00661B53">
        <w:tc>
          <w:tcPr>
            <w:tcW w:w="1065" w:type="dxa"/>
          </w:tcPr>
          <w:p w14:paraId="315AA578" w14:textId="01B70A7D" w:rsidR="002B14D4" w:rsidRPr="00C27E61" w:rsidRDefault="00242136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15&amp;16</w:t>
            </w:r>
          </w:p>
        </w:tc>
        <w:tc>
          <w:tcPr>
            <w:tcW w:w="1198" w:type="dxa"/>
          </w:tcPr>
          <w:p w14:paraId="7D8AB772" w14:textId="225BADFC" w:rsidR="003464D0" w:rsidRPr="00C27E61" w:rsidRDefault="003256DC" w:rsidP="00D16E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A87A3F">
              <w:rPr>
                <w:rFonts w:ascii="Century Gothic" w:hAnsi="Century Gothic"/>
              </w:rPr>
              <w:t>8</w:t>
            </w:r>
            <w:r>
              <w:rPr>
                <w:rFonts w:ascii="Century Gothic" w:hAnsi="Century Gothic"/>
              </w:rPr>
              <w:t>/12/2</w:t>
            </w:r>
            <w:r w:rsidR="00A87A3F">
              <w:rPr>
                <w:rFonts w:ascii="Century Gothic" w:hAnsi="Century Gothic"/>
              </w:rPr>
              <w:t>5</w:t>
            </w:r>
          </w:p>
        </w:tc>
        <w:tc>
          <w:tcPr>
            <w:tcW w:w="3544" w:type="dxa"/>
          </w:tcPr>
          <w:p w14:paraId="550236D4" w14:textId="50A14FF0" w:rsidR="00661B53" w:rsidRPr="00661B53" w:rsidRDefault="00661B53" w:rsidP="00661B53">
            <w:pPr>
              <w:shd w:val="clear" w:color="auto" w:fill="BDD6EE"/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Focus on key skills: Mix, stir or whisk ingredients. Use the oven whisking technique and </w:t>
            </w:r>
            <w:proofErr w:type="gramStart"/>
            <w:r w:rsidR="00A87A3F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aeration</w:t>
            </w: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,</w:t>
            </w:r>
            <w:proofErr w:type="gramEnd"/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 xml:space="preserve"> melt with support. Use the oven safely with support </w:t>
            </w:r>
          </w:p>
          <w:p w14:paraId="50FE4ACA" w14:textId="3A809964" w:rsidR="00661B53" w:rsidRPr="00661B53" w:rsidRDefault="00A87A3F" w:rsidP="00661B53">
            <w:pPr>
              <w:shd w:val="clear" w:color="auto" w:fill="BDD6EE"/>
              <w:rPr>
                <w:rFonts w:ascii="Century Gothic" w:eastAsia="Calibri" w:hAnsi="Century Gothic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Century Gothic" w:eastAsia="Calibri" w:hAnsi="Century Gothic" w:cs="Times New Roman"/>
                <w:b/>
                <w:sz w:val="18"/>
                <w:szCs w:val="18"/>
                <w:lang w:val="en-GB"/>
              </w:rPr>
              <w:t>Practical Swiss Roll</w:t>
            </w:r>
          </w:p>
          <w:p w14:paraId="4DAC7BDC" w14:textId="0F87AA67" w:rsidR="0055018C" w:rsidRPr="0055018C" w:rsidRDefault="0055018C" w:rsidP="00242136">
            <w:pPr>
              <w:contextualSpacing/>
              <w:rPr>
                <w:rFonts w:ascii="Century Gothic" w:eastAsia="Calibri" w:hAnsi="Century Gothic" w:cs="Calibri"/>
              </w:rPr>
            </w:pPr>
          </w:p>
        </w:tc>
        <w:tc>
          <w:tcPr>
            <w:tcW w:w="3553" w:type="dxa"/>
          </w:tcPr>
          <w:p w14:paraId="6D18930A" w14:textId="2C90F34D" w:rsidR="002B14D4" w:rsidRPr="00C27E61" w:rsidRDefault="00661B53" w:rsidP="00661B53">
            <w:pPr>
              <w:rPr>
                <w:rFonts w:ascii="Century Gothic" w:hAnsi="Century Gothic"/>
              </w:rPr>
            </w:pPr>
            <w:r w:rsidRPr="00661B53">
              <w:rPr>
                <w:rFonts w:ascii="Century Gothic" w:eastAsia="Calibri" w:hAnsi="Century Gothic" w:cs="Times New Roman"/>
                <w:sz w:val="20"/>
                <w:szCs w:val="20"/>
                <w:lang w:val="en-GB"/>
              </w:rPr>
              <w:t>Follow the recipe, prepare, and cook. • Check to test cooked. • Wash up and tidy away. • Complete write up</w:t>
            </w:r>
            <w:r w:rsidRPr="00661B53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.</w:t>
            </w:r>
            <w:r>
              <w:rPr>
                <w:rFonts w:ascii="Century Gothic" w:eastAsia="Calibri" w:hAnsi="Century Gothic" w:cs="Calibri"/>
                <w:b/>
                <w:bCs/>
              </w:rPr>
              <w:t xml:space="preserve"> </w:t>
            </w:r>
            <w:hyperlink r:id="rId14" w:history="1">
              <w:r w:rsidR="00061A72" w:rsidRPr="00061A72">
                <w:rPr>
                  <w:rStyle w:val="Hyperlink"/>
                </w:rPr>
                <w:t>https://www.fulwoodacademy.co.uk/attachments/download.asp?file=910&amp;type=pdf</w:t>
              </w:r>
            </w:hyperlink>
          </w:p>
        </w:tc>
      </w:tr>
    </w:tbl>
    <w:p w14:paraId="4D60611C" w14:textId="139F1E9D" w:rsidR="002C3111" w:rsidRDefault="002C3111" w:rsidP="3DB80EBF">
      <w:pPr>
        <w:rPr>
          <w:rFonts w:ascii="Century Gothic" w:hAnsi="Century Gothic"/>
        </w:rPr>
      </w:pPr>
    </w:p>
    <w:p w14:paraId="634E9E82" w14:textId="77777777" w:rsidR="002C3111" w:rsidRPr="002C3111" w:rsidRDefault="002C3111" w:rsidP="002C3111">
      <w:pPr>
        <w:rPr>
          <w:rFonts w:ascii="Century Gothic" w:hAnsi="Century Gothic"/>
        </w:rPr>
      </w:pPr>
    </w:p>
    <w:p w14:paraId="2BEB3D63" w14:textId="77777777" w:rsidR="002C3111" w:rsidRPr="002C3111" w:rsidRDefault="002C3111" w:rsidP="002C3111">
      <w:pPr>
        <w:rPr>
          <w:rFonts w:ascii="Century Gothic" w:hAnsi="Century Gothic"/>
        </w:rPr>
      </w:pPr>
    </w:p>
    <w:p w14:paraId="5A6620A9" w14:textId="7A9EC817" w:rsidR="002C3111" w:rsidRDefault="002C3111" w:rsidP="002C3111">
      <w:pPr>
        <w:rPr>
          <w:rFonts w:ascii="Century Gothic" w:hAnsi="Century Gothic"/>
        </w:rPr>
      </w:pPr>
    </w:p>
    <w:p w14:paraId="386F2559" w14:textId="1AF89F13" w:rsidR="3DB80EBF" w:rsidRPr="002C3111" w:rsidRDefault="002C3111" w:rsidP="002C3111">
      <w:pPr>
        <w:tabs>
          <w:tab w:val="left" w:pos="799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sectPr w:rsidR="3DB80EBF" w:rsidRPr="002C3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20AF3"/>
    <w:multiLevelType w:val="hybridMultilevel"/>
    <w:tmpl w:val="2722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61A72"/>
    <w:rsid w:val="000841DC"/>
    <w:rsid w:val="000E413E"/>
    <w:rsid w:val="00183E0B"/>
    <w:rsid w:val="001A05D4"/>
    <w:rsid w:val="001C3366"/>
    <w:rsid w:val="001D243F"/>
    <w:rsid w:val="00242136"/>
    <w:rsid w:val="002837DB"/>
    <w:rsid w:val="00295C67"/>
    <w:rsid w:val="002B14D4"/>
    <w:rsid w:val="002C3111"/>
    <w:rsid w:val="003256DC"/>
    <w:rsid w:val="003464D0"/>
    <w:rsid w:val="00445E29"/>
    <w:rsid w:val="004C7CDA"/>
    <w:rsid w:val="004D31E8"/>
    <w:rsid w:val="004D348E"/>
    <w:rsid w:val="0055018C"/>
    <w:rsid w:val="0060385A"/>
    <w:rsid w:val="00606D0F"/>
    <w:rsid w:val="00661B53"/>
    <w:rsid w:val="006719B2"/>
    <w:rsid w:val="006831DE"/>
    <w:rsid w:val="006D02AC"/>
    <w:rsid w:val="006E649D"/>
    <w:rsid w:val="00702F25"/>
    <w:rsid w:val="0079476F"/>
    <w:rsid w:val="00886D06"/>
    <w:rsid w:val="00952BED"/>
    <w:rsid w:val="009F118B"/>
    <w:rsid w:val="00A23571"/>
    <w:rsid w:val="00A27271"/>
    <w:rsid w:val="00A87A3F"/>
    <w:rsid w:val="00BC287D"/>
    <w:rsid w:val="00C27E61"/>
    <w:rsid w:val="00C41ABB"/>
    <w:rsid w:val="00C7348B"/>
    <w:rsid w:val="00CB2869"/>
    <w:rsid w:val="00D16E8F"/>
    <w:rsid w:val="00D5835F"/>
    <w:rsid w:val="00EC4A5E"/>
    <w:rsid w:val="00FD73D2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1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37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lwoodacademy.co.uk/attachments/download.asp?file=910&amp;type=pdf" TargetMode="External"/><Relationship Id="rId13" Type="http://schemas.openxmlformats.org/officeDocument/2006/relationships/hyperlink" Target="https://www.fulwoodacademy.co.uk/attachments/download.asp?file=910&amp;type=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lwoodacademy.co.uk/attachments/download.asp?file=910&amp;type=pdf" TargetMode="External"/><Relationship Id="rId12" Type="http://schemas.openxmlformats.org/officeDocument/2006/relationships/hyperlink" Target="https://www.fulwoodacademy.co.uk/attachments/download.asp?file=910&amp;type=pdf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fulwoodacademy.co.uk/attachments/download.asp?file=910&amp;type=pdf" TargetMode="External"/><Relationship Id="rId11" Type="http://schemas.openxmlformats.org/officeDocument/2006/relationships/hyperlink" Target="https://www.fulwoodacademy.co.uk/attachments/download.asp?file=910&amp;type=pd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fulwoodacademy.co.uk/attachments/download.asp?file=910&amp;type=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ulwoodacademy.co.uk/attachments/download.asp?file=910&amp;type=pdf" TargetMode="External"/><Relationship Id="rId14" Type="http://schemas.openxmlformats.org/officeDocument/2006/relationships/hyperlink" Target="https://www.fulwoodacademy.co.uk/attachments/download.asp?file=910&amp;type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</cp:revision>
  <dcterms:created xsi:type="dcterms:W3CDTF">2025-09-15T14:14:00Z</dcterms:created>
  <dcterms:modified xsi:type="dcterms:W3CDTF">2025-09-15T14:58:00Z</dcterms:modified>
</cp:coreProperties>
</file>