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4DC34" w14:textId="77777777" w:rsidR="00A7430E" w:rsidRDefault="00A7430E"/>
    <w:tbl>
      <w:tblPr>
        <w:tblStyle w:val="TableGrid"/>
        <w:tblW w:w="15735" w:type="dxa"/>
        <w:tblInd w:w="-998" w:type="dxa"/>
        <w:tblLayout w:type="fixed"/>
        <w:tblLook w:val="04A0" w:firstRow="1" w:lastRow="0" w:firstColumn="1" w:lastColumn="0" w:noHBand="0" w:noVBand="1"/>
      </w:tblPr>
      <w:tblGrid>
        <w:gridCol w:w="5104"/>
        <w:gridCol w:w="1843"/>
        <w:gridCol w:w="3544"/>
        <w:gridCol w:w="5244"/>
      </w:tblGrid>
      <w:tr w:rsidR="009779E3" w14:paraId="69844F5E" w14:textId="77777777" w:rsidTr="5C220528">
        <w:tc>
          <w:tcPr>
            <w:tcW w:w="15735" w:type="dxa"/>
            <w:gridSpan w:val="4"/>
            <w:shd w:val="clear" w:color="auto" w:fill="002060"/>
          </w:tcPr>
          <w:p w14:paraId="5F661018" w14:textId="1A8233D8" w:rsidR="009779E3" w:rsidRDefault="0069360A">
            <w:pPr>
              <w:jc w:val="center"/>
              <w:rPr>
                <w:rFonts w:ascii="Calibri" w:hAnsi="Calibri"/>
                <w:b/>
                <w:color w:val="000000" w:themeColor="text1"/>
              </w:rPr>
            </w:pPr>
            <w:r>
              <w:rPr>
                <w:rFonts w:ascii="Calibri" w:hAnsi="Calibri"/>
                <w:b/>
                <w:color w:val="FFFFFF" w:themeColor="background1"/>
                <w:sz w:val="48"/>
              </w:rPr>
              <w:t>Computing</w:t>
            </w:r>
            <w:r w:rsidR="005173C8">
              <w:rPr>
                <w:rFonts w:ascii="Calibri" w:hAnsi="Calibri"/>
                <w:b/>
                <w:color w:val="FFFFFF" w:themeColor="background1"/>
                <w:sz w:val="48"/>
              </w:rPr>
              <w:t xml:space="preserve"> Department Curriculum Intent</w:t>
            </w:r>
          </w:p>
        </w:tc>
      </w:tr>
      <w:tr w:rsidR="009779E3" w14:paraId="708A1D74" w14:textId="77777777" w:rsidTr="5C220528">
        <w:tc>
          <w:tcPr>
            <w:tcW w:w="15735" w:type="dxa"/>
            <w:gridSpan w:val="4"/>
            <w:shd w:val="clear" w:color="auto" w:fill="0070C0"/>
          </w:tcPr>
          <w:p w14:paraId="13E5C382" w14:textId="77777777" w:rsidR="009779E3" w:rsidRDefault="005173C8">
            <w:pPr>
              <w:jc w:val="center"/>
              <w:rPr>
                <w:rFonts w:ascii="Calibri" w:hAnsi="Calibri"/>
                <w:b/>
                <w:color w:val="FFFFFF" w:themeColor="background1"/>
                <w:sz w:val="48"/>
              </w:rPr>
            </w:pPr>
            <w:r>
              <w:rPr>
                <w:rFonts w:ascii="Calibri" w:hAnsi="Calibri"/>
                <w:b/>
                <w:color w:val="000000" w:themeColor="text1"/>
              </w:rPr>
              <w:t>Values that Underpin our Curriculum</w:t>
            </w:r>
          </w:p>
        </w:tc>
      </w:tr>
      <w:tr w:rsidR="009779E3" w14:paraId="5BCBDF26" w14:textId="77777777" w:rsidTr="5C220528">
        <w:tc>
          <w:tcPr>
            <w:tcW w:w="15735" w:type="dxa"/>
            <w:gridSpan w:val="4"/>
          </w:tcPr>
          <w:p w14:paraId="7D98D310" w14:textId="05AE0494" w:rsidR="009779E3" w:rsidRDefault="0069360A">
            <w:pPr>
              <w:shd w:val="clear" w:color="auto" w:fill="FFFFFF" w:themeFill="background1"/>
              <w:textAlignment w:val="baseline"/>
              <w:rPr>
                <w:rFonts w:ascii="Calibri" w:hAnsi="Calibri"/>
                <w:b/>
                <w:bCs/>
                <w:color w:val="000000" w:themeColor="text1"/>
              </w:rPr>
            </w:pPr>
            <w:r>
              <w:rPr>
                <w:rFonts w:ascii="Calibri" w:hAnsi="Calibri"/>
                <w:b/>
                <w:bCs/>
                <w:color w:val="000000" w:themeColor="text1"/>
              </w:rPr>
              <w:t>Computing</w:t>
            </w:r>
            <w:r w:rsidR="005173C8">
              <w:rPr>
                <w:rFonts w:ascii="Calibri" w:hAnsi="Calibri"/>
                <w:b/>
                <w:bCs/>
                <w:color w:val="000000" w:themeColor="text1"/>
              </w:rPr>
              <w:t xml:space="preserve"> Values Statement</w:t>
            </w:r>
          </w:p>
          <w:p w14:paraId="6AE60A9D" w14:textId="77777777" w:rsidR="009779E3" w:rsidRDefault="009779E3" w:rsidP="00665EC2">
            <w:pPr>
              <w:shd w:val="clear" w:color="auto" w:fill="FFFFFF"/>
              <w:jc w:val="both"/>
              <w:textAlignment w:val="baseline"/>
              <w:rPr>
                <w:rFonts w:ascii="Calibri" w:hAnsi="Calibri"/>
                <w:b/>
                <w:color w:val="000000" w:themeColor="text1"/>
              </w:rPr>
            </w:pPr>
          </w:p>
          <w:p w14:paraId="05475BA4" w14:textId="7BA0018E" w:rsidR="00FA33DD" w:rsidRPr="00665EC2" w:rsidRDefault="00FA33DD" w:rsidP="22491E6F">
            <w:pPr>
              <w:jc w:val="both"/>
            </w:pPr>
            <w:r w:rsidRPr="22491E6F">
              <w:t xml:space="preserve">The Computing curriculum at Fulwood Academy is derived from the National Curriculum.  The development of the Academy’s curriculum and the staff </w:t>
            </w:r>
            <w:r w:rsidR="00665EC2" w:rsidRPr="22491E6F">
              <w:t>who</w:t>
            </w:r>
            <w:r w:rsidRPr="22491E6F">
              <w:t xml:space="preserve"> deliver it to our </w:t>
            </w:r>
            <w:r w:rsidR="000A3DE7" w:rsidRPr="22491E6F">
              <w:t>pupils</w:t>
            </w:r>
            <w:r w:rsidRPr="22491E6F">
              <w:t xml:space="preserve"> believe </w:t>
            </w:r>
            <w:r w:rsidR="005B3886" w:rsidRPr="22491E6F">
              <w:t>firmly</w:t>
            </w:r>
            <w:r w:rsidRPr="22491E6F">
              <w:t xml:space="preserve"> that our curriculum can advance learners with the self-confidence they need to be digitally literate, with functional and utilitarian life-skills.  </w:t>
            </w:r>
          </w:p>
          <w:p w14:paraId="1D934BA4" w14:textId="77777777" w:rsidR="00FA33DD" w:rsidRPr="00665EC2" w:rsidRDefault="00FA33DD" w:rsidP="00B76C66">
            <w:pPr>
              <w:jc w:val="both"/>
              <w:rPr>
                <w:rFonts w:cstheme="minorHAnsi"/>
                <w:szCs w:val="20"/>
                <w:lang w:val="en-US"/>
              </w:rPr>
            </w:pPr>
            <w:r w:rsidRPr="00665EC2">
              <w:rPr>
                <w:rFonts w:cstheme="minorHAnsi"/>
                <w:szCs w:val="20"/>
                <w:lang w:val="en-US"/>
              </w:rPr>
              <w:t xml:space="preserve">Fulwood Academy </w:t>
            </w:r>
            <w:r w:rsidRPr="00665EC2">
              <w:rPr>
                <w:rFonts w:cstheme="minorHAnsi"/>
                <w:szCs w:val="20"/>
              </w:rPr>
              <w:t>recognises</w:t>
            </w:r>
            <w:r w:rsidRPr="00665EC2">
              <w:rPr>
                <w:rFonts w:cstheme="minorHAnsi"/>
                <w:szCs w:val="20"/>
                <w:lang w:val="en-US"/>
              </w:rPr>
              <w:t xml:space="preserve"> the importance of digital literacy and the opportunities available to our pupils if they leave with at least one formally recognised computing qualification, which can be used in further education and/or the world of work.</w:t>
            </w:r>
          </w:p>
          <w:p w14:paraId="04A0530B" w14:textId="77777777" w:rsidR="00FA33DD" w:rsidRPr="00665EC2" w:rsidRDefault="00FA33DD" w:rsidP="00B76C66">
            <w:pPr>
              <w:jc w:val="both"/>
              <w:rPr>
                <w:rFonts w:cstheme="minorHAnsi"/>
                <w:szCs w:val="20"/>
                <w:lang w:val="en-US"/>
              </w:rPr>
            </w:pPr>
          </w:p>
          <w:p w14:paraId="36C99ABC" w14:textId="77777777" w:rsidR="00FA33DD" w:rsidRPr="00665EC2" w:rsidRDefault="00FA33DD" w:rsidP="00B76C66">
            <w:pPr>
              <w:jc w:val="both"/>
              <w:rPr>
                <w:rFonts w:cstheme="minorHAnsi"/>
                <w:szCs w:val="20"/>
                <w:lang w:val="en-US"/>
              </w:rPr>
            </w:pPr>
            <w:r w:rsidRPr="00665EC2">
              <w:rPr>
                <w:rFonts w:cstheme="minorHAnsi"/>
                <w:szCs w:val="20"/>
                <w:lang w:val="en-US"/>
              </w:rPr>
              <w:t>The aims of the curriculum ensure that all pupils:</w:t>
            </w:r>
          </w:p>
          <w:p w14:paraId="6F41F510" w14:textId="4BA30CE3" w:rsidR="00FA33DD" w:rsidRPr="00665EC2" w:rsidRDefault="005B3886"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w</w:t>
            </w:r>
            <w:r w:rsidR="00FA33DD" w:rsidRPr="00665EC2">
              <w:rPr>
                <w:rFonts w:cstheme="minorHAnsi"/>
                <w:szCs w:val="20"/>
                <w:lang w:val="en-US"/>
              </w:rPr>
              <w:t xml:space="preserve">ill embark on an ambitious, coherently planned and well sequenced curriculum to ensure they can, </w:t>
            </w:r>
            <w:r w:rsidR="00FA33DD" w:rsidRPr="00665EC2">
              <w:rPr>
                <w:rFonts w:cstheme="minorHAnsi"/>
                <w:szCs w:val="20"/>
              </w:rPr>
              <w:t xml:space="preserve">over the course of study, remember long term, the </w:t>
            </w:r>
            <w:r w:rsidR="000A3DE7" w:rsidRPr="00665EC2">
              <w:rPr>
                <w:rFonts w:cstheme="minorHAnsi"/>
                <w:szCs w:val="20"/>
                <w:lang w:val="en-US"/>
              </w:rPr>
              <w:t>knowledge,</w:t>
            </w:r>
            <w:r w:rsidR="00FA33DD" w:rsidRPr="00665EC2">
              <w:rPr>
                <w:rFonts w:cstheme="minorHAnsi"/>
                <w:szCs w:val="20"/>
                <w:lang w:val="en-US"/>
              </w:rPr>
              <w:t xml:space="preserve"> and skills to </w:t>
            </w:r>
            <w:r w:rsidR="000A3DE7" w:rsidRPr="00665EC2">
              <w:rPr>
                <w:rFonts w:cstheme="minorHAnsi"/>
                <w:szCs w:val="20"/>
                <w:lang w:val="en-US"/>
              </w:rPr>
              <w:t>progress.</w:t>
            </w:r>
          </w:p>
          <w:p w14:paraId="50634DB0" w14:textId="082B7806"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have an opportunity to use a range of software/hardware tools to develop a collection of transferable skills required competent, </w:t>
            </w:r>
            <w:r w:rsidR="00665EC2" w:rsidRPr="00665EC2">
              <w:rPr>
                <w:rFonts w:cstheme="minorHAnsi"/>
                <w:szCs w:val="20"/>
                <w:lang w:val="en-US"/>
              </w:rPr>
              <w:t>confident,</w:t>
            </w:r>
            <w:r w:rsidRPr="00665EC2">
              <w:rPr>
                <w:rFonts w:cstheme="minorHAnsi"/>
                <w:szCs w:val="20"/>
                <w:lang w:val="en-US"/>
              </w:rPr>
              <w:t xml:space="preserve"> and creative users of information and communication </w:t>
            </w:r>
            <w:r w:rsidR="000A3DE7" w:rsidRPr="00665EC2">
              <w:rPr>
                <w:rFonts w:cstheme="minorHAnsi"/>
                <w:szCs w:val="20"/>
                <w:lang w:val="en-US"/>
              </w:rPr>
              <w:t>technology.</w:t>
            </w:r>
          </w:p>
          <w:p w14:paraId="0CA841EA" w14:textId="48AFEEC0"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have an increased interest in Computing by providing the pupils with a range of experiences in IT, iMedia and Computer Science during Key Stage 3 </w:t>
            </w:r>
          </w:p>
          <w:p w14:paraId="2DF573D8" w14:textId="77777777"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are academically prepared throughout the subject, allowing them to be able to make an informed choice about their options at Key Stage 4</w:t>
            </w:r>
          </w:p>
          <w:p w14:paraId="3C69E409" w14:textId="75C4713F"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become aware of the career opportunities, where they are encouraged to share their career aspirations in all aspects of the learning </w:t>
            </w:r>
            <w:r w:rsidR="000A3DE7" w:rsidRPr="00665EC2">
              <w:rPr>
                <w:rFonts w:cstheme="minorHAnsi"/>
                <w:szCs w:val="20"/>
                <w:lang w:val="en-US"/>
              </w:rPr>
              <w:t>journeys.</w:t>
            </w:r>
          </w:p>
          <w:p w14:paraId="455DFA72" w14:textId="158FC0F8"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can understand and apply the fundamental principles and concepts of computer science, including abstraction, logic, </w:t>
            </w:r>
            <w:r w:rsidR="000A3DE7" w:rsidRPr="00665EC2">
              <w:rPr>
                <w:rFonts w:cstheme="minorHAnsi"/>
                <w:szCs w:val="20"/>
                <w:lang w:val="en-US"/>
              </w:rPr>
              <w:t>algorithms,</w:t>
            </w:r>
            <w:r w:rsidRPr="00665EC2">
              <w:rPr>
                <w:rFonts w:cstheme="minorHAnsi"/>
                <w:szCs w:val="20"/>
                <w:lang w:val="en-US"/>
              </w:rPr>
              <w:t xml:space="preserve"> and data </w:t>
            </w:r>
            <w:r w:rsidR="000A3DE7" w:rsidRPr="00665EC2">
              <w:rPr>
                <w:rFonts w:cstheme="minorHAnsi"/>
                <w:szCs w:val="20"/>
                <w:lang w:val="en-US"/>
              </w:rPr>
              <w:t>representation.</w:t>
            </w:r>
          </w:p>
          <w:p w14:paraId="415DC4B3" w14:textId="7C00AFA2"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can analyse problems in computational </w:t>
            </w:r>
            <w:r w:rsidR="000A3DE7" w:rsidRPr="00665EC2">
              <w:rPr>
                <w:rFonts w:cstheme="minorHAnsi"/>
                <w:szCs w:val="20"/>
                <w:lang w:val="en-US"/>
              </w:rPr>
              <w:t>terms and</w:t>
            </w:r>
            <w:r w:rsidRPr="00665EC2">
              <w:rPr>
                <w:rFonts w:cstheme="minorHAnsi"/>
                <w:szCs w:val="20"/>
                <w:lang w:val="en-US"/>
              </w:rPr>
              <w:t xml:space="preserve"> have repeated practical experience of writing computer programs </w:t>
            </w:r>
            <w:r w:rsidR="000A3DE7" w:rsidRPr="00665EC2">
              <w:rPr>
                <w:rFonts w:cstheme="minorHAnsi"/>
                <w:szCs w:val="20"/>
                <w:lang w:val="en-US"/>
              </w:rPr>
              <w:t>to</w:t>
            </w:r>
            <w:r w:rsidRPr="00665EC2">
              <w:rPr>
                <w:rFonts w:cstheme="minorHAnsi"/>
                <w:szCs w:val="20"/>
                <w:lang w:val="en-US"/>
              </w:rPr>
              <w:t xml:space="preserve"> solve such </w:t>
            </w:r>
            <w:r w:rsidR="000A3DE7" w:rsidRPr="00665EC2">
              <w:rPr>
                <w:rFonts w:cstheme="minorHAnsi"/>
                <w:szCs w:val="20"/>
                <w:lang w:val="en-US"/>
              </w:rPr>
              <w:t>problems.</w:t>
            </w:r>
          </w:p>
          <w:p w14:paraId="454FE656" w14:textId="274CB000" w:rsidR="00FA33DD" w:rsidRPr="00665EC2" w:rsidRDefault="005B3886"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c</w:t>
            </w:r>
            <w:r w:rsidR="00FA33DD" w:rsidRPr="00665EC2">
              <w:rPr>
                <w:rFonts w:cstheme="minorHAnsi"/>
                <w:szCs w:val="20"/>
                <w:lang w:val="en-US"/>
              </w:rPr>
              <w:t xml:space="preserve">an evaluate and apply information technology, including new or unfamiliar technologies, analytically to solve </w:t>
            </w:r>
            <w:r w:rsidR="000A3DE7" w:rsidRPr="00665EC2">
              <w:rPr>
                <w:rFonts w:cstheme="minorHAnsi"/>
                <w:szCs w:val="20"/>
                <w:lang w:val="en-US"/>
              </w:rPr>
              <w:t>problems.</w:t>
            </w:r>
          </w:p>
          <w:p w14:paraId="25444CE2" w14:textId="404F7872" w:rsidR="00FA33DD" w:rsidRPr="00665EC2" w:rsidRDefault="00FA33DD" w:rsidP="00B76C66">
            <w:pPr>
              <w:pStyle w:val="ListParagraph"/>
              <w:numPr>
                <w:ilvl w:val="0"/>
                <w:numId w:val="54"/>
              </w:numPr>
              <w:spacing w:after="200" w:line="276" w:lineRule="auto"/>
              <w:jc w:val="both"/>
              <w:rPr>
                <w:rFonts w:cstheme="minorHAnsi"/>
                <w:szCs w:val="20"/>
                <w:lang w:val="en-US"/>
              </w:rPr>
            </w:pPr>
            <w:r w:rsidRPr="00665EC2">
              <w:rPr>
                <w:rFonts w:cstheme="minorHAnsi"/>
                <w:szCs w:val="20"/>
                <w:lang w:val="en-US"/>
              </w:rPr>
              <w:t xml:space="preserve">will take part in a range of activities incorporating collaborative work, independent work, </w:t>
            </w:r>
            <w:r w:rsidR="000A3DE7" w:rsidRPr="00665EC2">
              <w:rPr>
                <w:rFonts w:cstheme="minorHAnsi"/>
                <w:szCs w:val="20"/>
                <w:lang w:val="en-US"/>
              </w:rPr>
              <w:t>research,</w:t>
            </w:r>
            <w:r w:rsidRPr="00665EC2">
              <w:rPr>
                <w:rFonts w:cstheme="minorHAnsi"/>
                <w:szCs w:val="20"/>
                <w:lang w:val="en-US"/>
              </w:rPr>
              <w:t xml:space="preserve"> and practical skills </w:t>
            </w:r>
            <w:r w:rsidR="000A3DE7" w:rsidRPr="00665EC2">
              <w:rPr>
                <w:rFonts w:cstheme="minorHAnsi"/>
                <w:szCs w:val="20"/>
                <w:lang w:val="en-US"/>
              </w:rPr>
              <w:t>building.</w:t>
            </w:r>
          </w:p>
          <w:p w14:paraId="703B579D" w14:textId="0070F0AA" w:rsidR="00D94C63" w:rsidRPr="009324A6" w:rsidRDefault="00D94C63" w:rsidP="00B76C66">
            <w:pPr>
              <w:jc w:val="both"/>
              <w:rPr>
                <w:i/>
                <w:iCs/>
                <w:color w:val="7030A0"/>
                <w:lang w:val="en-US"/>
              </w:rPr>
            </w:pPr>
            <w:r w:rsidRPr="00C667B3">
              <w:rPr>
                <w:i/>
                <w:iCs/>
                <w:color w:val="000000" w:themeColor="text1"/>
                <w:lang w:val="en-US"/>
              </w:rPr>
              <w:t xml:space="preserve">Intent: to advance learners with </w:t>
            </w:r>
            <w:r w:rsidR="00475F52" w:rsidRPr="00C667B3">
              <w:rPr>
                <w:i/>
                <w:iCs/>
                <w:color w:val="000000" w:themeColor="text1"/>
                <w:lang w:val="en-US"/>
              </w:rPr>
              <w:t>self</w:t>
            </w:r>
            <w:r w:rsidRPr="00C667B3">
              <w:rPr>
                <w:i/>
                <w:iCs/>
                <w:color w:val="000000" w:themeColor="text1"/>
                <w:lang w:val="en-US"/>
              </w:rPr>
              <w:t xml:space="preserve">-confidence they need to use a range of software/hardware tools and show a high standard of digital literacy with a range of transferable skills. Our faculty aims to improve an interest in Computing by providing </w:t>
            </w:r>
            <w:r w:rsidR="00276721">
              <w:rPr>
                <w:i/>
                <w:iCs/>
                <w:color w:val="000000" w:themeColor="text1"/>
                <w:lang w:val="en-US"/>
              </w:rPr>
              <w:t>pupils</w:t>
            </w:r>
            <w:r w:rsidRPr="00C667B3">
              <w:rPr>
                <w:i/>
                <w:iCs/>
                <w:color w:val="000000" w:themeColor="text1"/>
                <w:lang w:val="en-US"/>
              </w:rPr>
              <w:t xml:space="preserve"> with a range of experience of computing and IT activities at Key Stage 3 - for them to make an informed choice about options at Key Stage 4.</w:t>
            </w:r>
            <w:r w:rsidR="009324A6">
              <w:rPr>
                <w:i/>
                <w:iCs/>
                <w:color w:val="000000" w:themeColor="text1"/>
                <w:lang w:val="en-US"/>
              </w:rPr>
              <w:t xml:space="preserve"> </w:t>
            </w:r>
            <w:r w:rsidR="009324A6" w:rsidRPr="009324A6">
              <w:rPr>
                <w:i/>
                <w:iCs/>
                <w:color w:val="7030A0"/>
                <w:lang w:val="en-US"/>
              </w:rPr>
              <w:t xml:space="preserve">The curriculum is designed not only to support access to learning, but to ensure pupils can independently apply knowledge, </w:t>
            </w:r>
            <w:r w:rsidR="009324A6" w:rsidRPr="009324A6">
              <w:rPr>
                <w:i/>
                <w:iCs/>
                <w:color w:val="7030A0"/>
                <w:lang w:val="en-US"/>
              </w:rPr>
              <w:t>practice</w:t>
            </w:r>
            <w:r w:rsidR="009324A6" w:rsidRPr="009324A6">
              <w:rPr>
                <w:i/>
                <w:iCs/>
                <w:color w:val="7030A0"/>
                <w:lang w:val="en-US"/>
              </w:rPr>
              <w:t xml:space="preserve"> skills at volume, and convert understanding into outcomes.</w:t>
            </w:r>
          </w:p>
          <w:p w14:paraId="3A47F1C0" w14:textId="77777777" w:rsidR="00C667B3" w:rsidRPr="00C667B3" w:rsidRDefault="00C667B3" w:rsidP="00B76C66">
            <w:pPr>
              <w:jc w:val="both"/>
              <w:rPr>
                <w:i/>
                <w:iCs/>
                <w:color w:val="000000" w:themeColor="text1"/>
                <w:lang w:val="en-US"/>
              </w:rPr>
            </w:pPr>
          </w:p>
          <w:p w14:paraId="2C593724" w14:textId="6312CBE0" w:rsidR="009779E3" w:rsidRPr="00C667B3" w:rsidRDefault="00D94C63" w:rsidP="5C220528">
            <w:pPr>
              <w:jc w:val="both"/>
              <w:rPr>
                <w:i/>
                <w:iCs/>
                <w:color w:val="000000" w:themeColor="text1"/>
                <w:lang w:val="en-US"/>
              </w:rPr>
            </w:pPr>
            <w:r w:rsidRPr="5C220528">
              <w:rPr>
                <w:i/>
                <w:iCs/>
                <w:color w:val="00B050"/>
              </w:rPr>
              <w:t xml:space="preserve">* </w:t>
            </w:r>
            <w:r w:rsidR="4A21527C" w:rsidRPr="5C220528">
              <w:rPr>
                <w:rFonts w:ascii="Calibri" w:eastAsia="Calibri" w:hAnsi="Calibri" w:cs="Calibri"/>
                <w:i/>
                <w:iCs/>
                <w:color w:val="00B050"/>
              </w:rPr>
              <w:t>The Computing curriculum promotes Fulwood Values through collaborative project work (We Care), challenging high-level thinking tasks (We Challenge), and the consistent development of digital fluency and independence (We Commit).</w:t>
            </w:r>
          </w:p>
          <w:p w14:paraId="75A526BC" w14:textId="77777777" w:rsidR="009779E3" w:rsidRDefault="009779E3">
            <w:pPr>
              <w:shd w:val="clear" w:color="auto" w:fill="FFFFFF"/>
              <w:ind w:left="720"/>
              <w:jc w:val="center"/>
              <w:textAlignment w:val="baseline"/>
              <w:rPr>
                <w:rFonts w:ascii="Calibri" w:hAnsi="Calibri"/>
                <w:b/>
                <w:color w:val="000000" w:themeColor="text1"/>
              </w:rPr>
            </w:pPr>
          </w:p>
        </w:tc>
      </w:tr>
      <w:tr w:rsidR="00AF6FE2" w14:paraId="3B9D2764" w14:textId="77777777" w:rsidTr="5C220528">
        <w:tc>
          <w:tcPr>
            <w:tcW w:w="5104" w:type="dxa"/>
          </w:tcPr>
          <w:p w14:paraId="373CA187" w14:textId="037B9297"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Care</w:t>
            </w:r>
          </w:p>
        </w:tc>
        <w:tc>
          <w:tcPr>
            <w:tcW w:w="5387" w:type="dxa"/>
            <w:gridSpan w:val="2"/>
          </w:tcPr>
          <w:p w14:paraId="1D1B99E0" w14:textId="7FF6A7B1"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 xml:space="preserve">We Challenge </w:t>
            </w:r>
          </w:p>
        </w:tc>
        <w:tc>
          <w:tcPr>
            <w:tcW w:w="5244" w:type="dxa"/>
          </w:tcPr>
          <w:p w14:paraId="46EADFEB" w14:textId="36C4D5BF" w:rsidR="00AF6FE2" w:rsidRDefault="00AF6FE2">
            <w:pPr>
              <w:shd w:val="clear" w:color="auto" w:fill="FFFFFF"/>
              <w:ind w:left="720"/>
              <w:jc w:val="center"/>
              <w:textAlignment w:val="baseline"/>
              <w:rPr>
                <w:rFonts w:ascii="Calibri" w:hAnsi="Calibri"/>
                <w:b/>
                <w:color w:val="000000" w:themeColor="text1"/>
              </w:rPr>
            </w:pPr>
            <w:r>
              <w:rPr>
                <w:rFonts w:ascii="Calibri" w:hAnsi="Calibri"/>
                <w:b/>
                <w:color w:val="000000" w:themeColor="text1"/>
              </w:rPr>
              <w:t>We Commit</w:t>
            </w:r>
          </w:p>
        </w:tc>
      </w:tr>
      <w:tr w:rsidR="00AF6FE2" w14:paraId="0E32D114" w14:textId="77777777" w:rsidTr="5C220528">
        <w:trPr>
          <w:trHeight w:val="1710"/>
        </w:trPr>
        <w:tc>
          <w:tcPr>
            <w:tcW w:w="5104" w:type="dxa"/>
          </w:tcPr>
          <w:p w14:paraId="16FD0C2F" w14:textId="330720B0" w:rsidR="00AF6FE2" w:rsidRDefault="00AF6FE2" w:rsidP="003C7676">
            <w:pPr>
              <w:pStyle w:val="ListParagraph"/>
              <w:numPr>
                <w:ilvl w:val="0"/>
                <w:numId w:val="47"/>
              </w:numPr>
              <w:shd w:val="clear" w:color="auto" w:fill="FFFFFF"/>
              <w:jc w:val="both"/>
              <w:textAlignment w:val="baseline"/>
              <w:rPr>
                <w:rFonts w:ascii="Calibri" w:hAnsi="Calibri"/>
                <w:b/>
                <w:color w:val="000000" w:themeColor="text1"/>
              </w:rPr>
            </w:pPr>
            <w:r>
              <w:rPr>
                <w:rFonts w:ascii="Calibri" w:hAnsi="Calibri"/>
                <w:color w:val="000000" w:themeColor="text1"/>
              </w:rPr>
              <w:t>Promot</w:t>
            </w:r>
            <w:r w:rsidR="005E500A">
              <w:rPr>
                <w:rFonts w:ascii="Calibri" w:hAnsi="Calibri"/>
                <w:color w:val="000000" w:themeColor="text1"/>
              </w:rPr>
              <w:t>e</w:t>
            </w:r>
            <w:r w:rsidR="00243E82">
              <w:rPr>
                <w:rFonts w:ascii="Calibri" w:hAnsi="Calibri"/>
                <w:color w:val="000000" w:themeColor="text1"/>
              </w:rPr>
              <w:t xml:space="preserve"> Computing to </w:t>
            </w:r>
            <w:r>
              <w:rPr>
                <w:rFonts w:ascii="Calibri" w:hAnsi="Calibri"/>
                <w:color w:val="000000" w:themeColor="text1"/>
              </w:rPr>
              <w:t xml:space="preserve">new </w:t>
            </w:r>
            <w:r w:rsidR="00276721">
              <w:rPr>
                <w:rFonts w:ascii="Calibri" w:hAnsi="Calibri"/>
                <w:color w:val="000000" w:themeColor="text1"/>
              </w:rPr>
              <w:t>pupils</w:t>
            </w:r>
            <w:r>
              <w:rPr>
                <w:rFonts w:ascii="Calibri" w:hAnsi="Calibri"/>
                <w:color w:val="000000" w:themeColor="text1"/>
              </w:rPr>
              <w:t xml:space="preserve"> in the Academy particularly on Open Evening.</w:t>
            </w:r>
          </w:p>
          <w:p w14:paraId="04EB239B" w14:textId="66282E40" w:rsidR="00B045C5" w:rsidRDefault="00B045C5" w:rsidP="003C7676">
            <w:pPr>
              <w:pStyle w:val="ListParagraph"/>
              <w:numPr>
                <w:ilvl w:val="0"/>
                <w:numId w:val="47"/>
              </w:numPr>
              <w:shd w:val="clear" w:color="auto" w:fill="FFFFFF"/>
              <w:jc w:val="both"/>
              <w:textAlignment w:val="baseline"/>
              <w:rPr>
                <w:rFonts w:ascii="Calibri" w:hAnsi="Calibri"/>
                <w:color w:val="000000" w:themeColor="text1"/>
              </w:rPr>
            </w:pPr>
            <w:r w:rsidRPr="00B045C5">
              <w:rPr>
                <w:rFonts w:ascii="Calibri" w:hAnsi="Calibri"/>
                <w:color w:val="000000" w:themeColor="text1"/>
              </w:rPr>
              <w:t>Ensure that all lessons have explicit learning objectives with clear success criteria’s, according to the scheme of learning.</w:t>
            </w:r>
          </w:p>
          <w:p w14:paraId="3C6D1B45" w14:textId="79DFA997" w:rsidR="005C3691" w:rsidRPr="005C3691" w:rsidRDefault="00276721" w:rsidP="005C3691">
            <w:pPr>
              <w:pStyle w:val="ListParagraph"/>
              <w:numPr>
                <w:ilvl w:val="0"/>
                <w:numId w:val="47"/>
              </w:numPr>
              <w:shd w:val="clear" w:color="auto" w:fill="FFFFFF"/>
              <w:jc w:val="both"/>
              <w:textAlignment w:val="baseline"/>
              <w:rPr>
                <w:rFonts w:ascii="Calibri" w:hAnsi="Calibri"/>
                <w:color w:val="00B050"/>
              </w:rPr>
            </w:pPr>
            <w:r>
              <w:rPr>
                <w:rFonts w:ascii="Calibri" w:hAnsi="Calibri"/>
                <w:color w:val="00B050"/>
              </w:rPr>
              <w:t>Pupils</w:t>
            </w:r>
            <w:r w:rsidR="005C3691" w:rsidRPr="005C3691">
              <w:rPr>
                <w:rFonts w:ascii="Calibri" w:hAnsi="Calibri"/>
                <w:color w:val="00B050"/>
              </w:rPr>
              <w:t xml:space="preserve"> regularly engage in ‘Turn and Talk’ as part of lesson routines, allowing them to practise key vocabulary aloud, develop their ideas collaboratively, and prepare responses before class discussion or teacher questioning.</w:t>
            </w:r>
          </w:p>
          <w:p w14:paraId="043BDCA7" w14:textId="304CC717" w:rsidR="005C3691" w:rsidRPr="005C3691" w:rsidRDefault="005C3691" w:rsidP="005C3691">
            <w:pPr>
              <w:pStyle w:val="ListParagraph"/>
              <w:numPr>
                <w:ilvl w:val="0"/>
                <w:numId w:val="47"/>
              </w:numPr>
              <w:shd w:val="clear" w:color="auto" w:fill="FFFFFF"/>
              <w:jc w:val="both"/>
              <w:textAlignment w:val="baseline"/>
              <w:rPr>
                <w:rFonts w:ascii="Calibri" w:hAnsi="Calibri"/>
                <w:color w:val="00B050"/>
              </w:rPr>
            </w:pPr>
            <w:r w:rsidRPr="005C3691">
              <w:rPr>
                <w:rFonts w:ascii="Calibri" w:hAnsi="Calibri"/>
                <w:color w:val="00B050"/>
              </w:rPr>
              <w:t>Whiteboards are routinely used to check understanding of both new content and previously taught material. This ensures full class participation, highlights misconceptions early, and allows immediate teacher intervention.</w:t>
            </w:r>
          </w:p>
          <w:p w14:paraId="37B8032B" w14:textId="5BED403E" w:rsidR="005C3691" w:rsidRPr="005C3691" w:rsidRDefault="005C3691" w:rsidP="005C3691">
            <w:pPr>
              <w:pStyle w:val="ListParagraph"/>
              <w:numPr>
                <w:ilvl w:val="0"/>
                <w:numId w:val="47"/>
              </w:numPr>
              <w:shd w:val="clear" w:color="auto" w:fill="FFFFFF"/>
              <w:jc w:val="both"/>
              <w:textAlignment w:val="baseline"/>
              <w:rPr>
                <w:rFonts w:ascii="Calibri" w:hAnsi="Calibri"/>
                <w:color w:val="00B050"/>
              </w:rPr>
            </w:pPr>
            <w:r w:rsidRPr="005C3691">
              <w:rPr>
                <w:rFonts w:ascii="Calibri" w:hAnsi="Calibri"/>
                <w:color w:val="00B050"/>
              </w:rPr>
              <w:t xml:space="preserve">Teachers make frequent use of visualisers to model responses live, annotate key concepts, and break down success criteria. This modelling supports </w:t>
            </w:r>
            <w:r w:rsidR="00276721">
              <w:rPr>
                <w:rFonts w:ascii="Calibri" w:hAnsi="Calibri"/>
                <w:color w:val="00B050"/>
              </w:rPr>
              <w:t>pupil</w:t>
            </w:r>
            <w:r w:rsidRPr="005C3691">
              <w:rPr>
                <w:rFonts w:ascii="Calibri" w:hAnsi="Calibri"/>
                <w:color w:val="00B050"/>
              </w:rPr>
              <w:t xml:space="preserve"> clarity and reinforces high expectations.</w:t>
            </w:r>
          </w:p>
          <w:p w14:paraId="31B5BEED" w14:textId="24B52853" w:rsidR="005C3691" w:rsidRPr="005C3691" w:rsidRDefault="005C3691" w:rsidP="005C3691">
            <w:pPr>
              <w:pStyle w:val="ListParagraph"/>
              <w:numPr>
                <w:ilvl w:val="0"/>
                <w:numId w:val="47"/>
              </w:numPr>
              <w:shd w:val="clear" w:color="auto" w:fill="FFFFFF"/>
              <w:jc w:val="both"/>
              <w:textAlignment w:val="baseline"/>
              <w:rPr>
                <w:rFonts w:ascii="Calibri" w:hAnsi="Calibri"/>
                <w:color w:val="00B050"/>
              </w:rPr>
            </w:pPr>
            <w:r w:rsidRPr="005C3691">
              <w:rPr>
                <w:rFonts w:ascii="Calibri" w:hAnsi="Calibri"/>
                <w:color w:val="00B050"/>
              </w:rPr>
              <w:t xml:space="preserve">Show Call strategies are embedded across lessons, helping to build a culture of pride in work and continuous improvement. Selected </w:t>
            </w:r>
            <w:r w:rsidR="00276721">
              <w:rPr>
                <w:rFonts w:ascii="Calibri" w:hAnsi="Calibri"/>
                <w:color w:val="00B050"/>
              </w:rPr>
              <w:t>pupil</w:t>
            </w:r>
            <w:r w:rsidRPr="005C3691">
              <w:rPr>
                <w:rFonts w:ascii="Calibri" w:hAnsi="Calibri"/>
                <w:color w:val="00B050"/>
              </w:rPr>
              <w:t xml:space="preserve"> responses are used to exemplify strong answers and discuss how to refine them further.</w:t>
            </w:r>
          </w:p>
          <w:p w14:paraId="4BC1A3F6" w14:textId="0AC0A9CC" w:rsidR="00B045C5" w:rsidRPr="00B045C5" w:rsidRDefault="00B045C5" w:rsidP="003C7676">
            <w:pPr>
              <w:pStyle w:val="ListParagraph"/>
              <w:numPr>
                <w:ilvl w:val="0"/>
                <w:numId w:val="47"/>
              </w:numPr>
              <w:shd w:val="clear" w:color="auto" w:fill="FFFFFF"/>
              <w:jc w:val="both"/>
              <w:textAlignment w:val="baseline"/>
              <w:rPr>
                <w:rFonts w:ascii="Calibri" w:hAnsi="Calibri"/>
                <w:color w:val="000000" w:themeColor="text1"/>
              </w:rPr>
            </w:pPr>
            <w:r w:rsidRPr="00B045C5">
              <w:rPr>
                <w:rFonts w:ascii="Calibri" w:hAnsi="Calibri"/>
                <w:color w:val="000000" w:themeColor="text1"/>
              </w:rPr>
              <w:t>Ensure that all faculty resources represent the most up to date subject knowledge, which spike curiosity and the love of learning.</w:t>
            </w:r>
          </w:p>
          <w:p w14:paraId="41963B0C" w14:textId="77777777" w:rsidR="00AF6FE2" w:rsidRDefault="00AF6FE2">
            <w:pPr>
              <w:shd w:val="clear" w:color="auto" w:fill="FFFFFF"/>
              <w:ind w:left="720"/>
              <w:jc w:val="center"/>
              <w:textAlignment w:val="baseline"/>
              <w:rPr>
                <w:rFonts w:ascii="Calibri" w:hAnsi="Calibri"/>
                <w:b/>
                <w:color w:val="000000" w:themeColor="text1"/>
              </w:rPr>
            </w:pPr>
          </w:p>
        </w:tc>
        <w:tc>
          <w:tcPr>
            <w:tcW w:w="5387" w:type="dxa"/>
            <w:gridSpan w:val="2"/>
          </w:tcPr>
          <w:p w14:paraId="73525299" w14:textId="77777777" w:rsidR="005B3886" w:rsidRPr="005B3886" w:rsidRDefault="005B3886" w:rsidP="003C7676">
            <w:pPr>
              <w:pStyle w:val="ListParagraph"/>
              <w:numPr>
                <w:ilvl w:val="0"/>
                <w:numId w:val="47"/>
              </w:numPr>
              <w:shd w:val="clear" w:color="auto" w:fill="FFFFFF"/>
              <w:jc w:val="both"/>
              <w:textAlignment w:val="baseline"/>
              <w:rPr>
                <w:rFonts w:ascii="Calibri" w:hAnsi="Calibri"/>
                <w:color w:val="000000" w:themeColor="text1"/>
              </w:rPr>
            </w:pPr>
            <w:r w:rsidRPr="005B3886">
              <w:rPr>
                <w:rFonts w:ascii="Calibri" w:hAnsi="Calibri"/>
                <w:color w:val="000000" w:themeColor="text1"/>
              </w:rPr>
              <w:t>Ensure all pupils adhere to the high standards of behaviour and expect pupils to respect the equipment in the ICT suits and to adhere to the schools Acceptable Use Policy</w:t>
            </w:r>
          </w:p>
          <w:p w14:paraId="2A45E6FC" w14:textId="77777777" w:rsidR="00AF6FE2" w:rsidRDefault="005B3886" w:rsidP="003C7676">
            <w:pPr>
              <w:pStyle w:val="ListParagraph"/>
              <w:numPr>
                <w:ilvl w:val="0"/>
                <w:numId w:val="47"/>
              </w:numPr>
              <w:shd w:val="clear" w:color="auto" w:fill="FFFFFF"/>
              <w:jc w:val="both"/>
              <w:textAlignment w:val="baseline"/>
              <w:rPr>
                <w:rFonts w:ascii="Calibri" w:hAnsi="Calibri"/>
                <w:color w:val="000000" w:themeColor="text1"/>
              </w:rPr>
            </w:pPr>
            <w:r w:rsidRPr="005B3886">
              <w:rPr>
                <w:rFonts w:ascii="Calibri" w:hAnsi="Calibri"/>
                <w:color w:val="000000" w:themeColor="text1"/>
              </w:rPr>
              <w:t>Ensure all staff within the faculty adhere to the faculty staff handbook and are aware of the aims of the curriculum</w:t>
            </w:r>
            <w:r>
              <w:rPr>
                <w:rFonts w:ascii="Calibri" w:hAnsi="Calibri"/>
                <w:color w:val="000000" w:themeColor="text1"/>
              </w:rPr>
              <w:t>.</w:t>
            </w:r>
          </w:p>
          <w:p w14:paraId="766FBCBF" w14:textId="3C201F54" w:rsidR="004117F1" w:rsidRPr="00E37A06" w:rsidRDefault="007242C6" w:rsidP="00E37A06">
            <w:pPr>
              <w:pStyle w:val="ListParagraph"/>
              <w:numPr>
                <w:ilvl w:val="0"/>
                <w:numId w:val="47"/>
              </w:numPr>
              <w:shd w:val="clear" w:color="auto" w:fill="FFFFFF"/>
              <w:jc w:val="both"/>
              <w:textAlignment w:val="baseline"/>
              <w:rPr>
                <w:rFonts w:ascii="Calibri" w:hAnsi="Calibri"/>
                <w:color w:val="000000" w:themeColor="text1"/>
              </w:rPr>
            </w:pPr>
            <w:r w:rsidRPr="007242C6">
              <w:rPr>
                <w:rFonts w:ascii="Calibri" w:hAnsi="Calibri"/>
                <w:color w:val="000000" w:themeColor="text1"/>
              </w:rPr>
              <w:t>Ensure pupils take pride in their work and provide clear evidence in their online books of development and understanding, knowledge and skills</w:t>
            </w:r>
            <w:r w:rsidR="00047360">
              <w:rPr>
                <w:rFonts w:ascii="Calibri" w:hAnsi="Calibri"/>
                <w:color w:val="000000" w:themeColor="text1"/>
              </w:rPr>
              <w:t xml:space="preserve">, </w:t>
            </w:r>
            <w:r w:rsidR="00047360" w:rsidRPr="00047360">
              <w:rPr>
                <w:rFonts w:ascii="Calibri" w:hAnsi="Calibri"/>
                <w:color w:val="00B050"/>
              </w:rPr>
              <w:t>with clear evidence of feedback loops, where pupils respond to visualiser modelling or live marking using green pen. This supports accountability and promotes pride in refining and improving work.</w:t>
            </w:r>
          </w:p>
        </w:tc>
        <w:tc>
          <w:tcPr>
            <w:tcW w:w="5244" w:type="dxa"/>
          </w:tcPr>
          <w:p w14:paraId="5BAF8906" w14:textId="57B9EEA9" w:rsidR="003C7676" w:rsidRDefault="003C7676" w:rsidP="5C220528">
            <w:pPr>
              <w:pStyle w:val="ListParagraph"/>
              <w:numPr>
                <w:ilvl w:val="0"/>
                <w:numId w:val="47"/>
              </w:numPr>
              <w:spacing w:after="200" w:line="276" w:lineRule="auto"/>
              <w:jc w:val="both"/>
              <w:rPr>
                <w:rFonts w:ascii="Calibri" w:hAnsi="Calibri"/>
                <w:color w:val="000000" w:themeColor="text1"/>
              </w:rPr>
            </w:pPr>
            <w:r w:rsidRPr="5C220528">
              <w:rPr>
                <w:rFonts w:ascii="Calibri" w:hAnsi="Calibri"/>
                <w:color w:val="000000" w:themeColor="text1"/>
              </w:rPr>
              <w:t xml:space="preserve">Have pupils aspire to </w:t>
            </w:r>
            <w:r w:rsidRPr="5C220528">
              <w:rPr>
                <w:rFonts w:ascii="Calibri" w:hAnsi="Calibri"/>
                <w:b/>
                <w:bCs/>
                <w:color w:val="000000" w:themeColor="text1"/>
              </w:rPr>
              <w:t>cultivate</w:t>
            </w:r>
            <w:r w:rsidRPr="5C220528">
              <w:rPr>
                <w:rFonts w:ascii="Calibri" w:hAnsi="Calibri"/>
                <w:color w:val="000000" w:themeColor="text1"/>
              </w:rPr>
              <w:t xml:space="preserve">, </w:t>
            </w:r>
            <w:r w:rsidRPr="5C220528">
              <w:rPr>
                <w:rFonts w:ascii="Calibri" w:hAnsi="Calibri"/>
                <w:b/>
                <w:bCs/>
                <w:color w:val="000000" w:themeColor="text1"/>
              </w:rPr>
              <w:t>create</w:t>
            </w:r>
            <w:r w:rsidRPr="5C220528">
              <w:rPr>
                <w:rFonts w:ascii="Calibri" w:hAnsi="Calibri"/>
                <w:color w:val="000000" w:themeColor="text1"/>
              </w:rPr>
              <w:t xml:space="preserve"> and </w:t>
            </w:r>
            <w:r w:rsidRPr="5C220528">
              <w:rPr>
                <w:rFonts w:ascii="Calibri" w:hAnsi="Calibri"/>
                <w:b/>
                <w:bCs/>
                <w:color w:val="000000" w:themeColor="text1"/>
              </w:rPr>
              <w:t>communicate</w:t>
            </w:r>
            <w:r w:rsidRPr="5C220528">
              <w:rPr>
                <w:rFonts w:ascii="Calibri" w:hAnsi="Calibri"/>
                <w:color w:val="000000" w:themeColor="text1"/>
              </w:rPr>
              <w:t xml:space="preserve"> with technology, </w:t>
            </w:r>
            <w:r w:rsidR="353371D8" w:rsidRPr="5C220528">
              <w:rPr>
                <w:color w:val="00B050"/>
              </w:rPr>
              <w:t>showing curiosity and sustained interest in the subject.</w:t>
            </w:r>
          </w:p>
          <w:p w14:paraId="6388B273" w14:textId="462C1FEB" w:rsidR="00AF6FE2" w:rsidRPr="008E10DE" w:rsidRDefault="00E42159" w:rsidP="005E357D">
            <w:pPr>
              <w:pStyle w:val="ListParagraph"/>
              <w:numPr>
                <w:ilvl w:val="0"/>
                <w:numId w:val="47"/>
              </w:numPr>
              <w:spacing w:after="160" w:line="259" w:lineRule="auto"/>
              <w:jc w:val="both"/>
              <w:rPr>
                <w:color w:val="000000" w:themeColor="text1"/>
              </w:rPr>
            </w:pPr>
            <w:r w:rsidRPr="00E42159">
              <w:rPr>
                <w:color w:val="000000" w:themeColor="text1"/>
              </w:rPr>
              <w:t>Seek out and create opportunities for pupils to show their skills using technology, whether that be in extracurricular actives, as part of an event or through regularly set homework.</w:t>
            </w:r>
          </w:p>
        </w:tc>
      </w:tr>
      <w:tr w:rsidR="009779E3" w14:paraId="5E1D0674" w14:textId="77777777" w:rsidTr="5C220528">
        <w:tc>
          <w:tcPr>
            <w:tcW w:w="15735" w:type="dxa"/>
            <w:gridSpan w:val="4"/>
            <w:shd w:val="clear" w:color="auto" w:fill="0070C0"/>
          </w:tcPr>
          <w:p w14:paraId="4E8BA3F0" w14:textId="77777777" w:rsidR="009779E3" w:rsidRDefault="005173C8">
            <w:pPr>
              <w:jc w:val="center"/>
              <w:rPr>
                <w:rFonts w:ascii="Calibri" w:eastAsia="Times New Roman" w:hAnsi="Calibri" w:cs="Arial"/>
                <w:b/>
                <w:color w:val="000000" w:themeColor="text1"/>
                <w:lang w:val="en-US"/>
              </w:rPr>
            </w:pPr>
            <w:r>
              <w:rPr>
                <w:rFonts w:ascii="Calibri" w:eastAsia="Times New Roman" w:hAnsi="Calibri" w:cs="Arial"/>
                <w:b/>
                <w:color w:val="000000" w:themeColor="text1"/>
                <w:lang w:val="en-US"/>
              </w:rPr>
              <w:t>Vision for KS3 and KS4 Curriculum</w:t>
            </w:r>
          </w:p>
        </w:tc>
      </w:tr>
      <w:tr w:rsidR="009779E3" w14:paraId="0786477C" w14:textId="77777777" w:rsidTr="5C220528">
        <w:tc>
          <w:tcPr>
            <w:tcW w:w="6947" w:type="dxa"/>
            <w:gridSpan w:val="2"/>
          </w:tcPr>
          <w:p w14:paraId="1A8D68EF"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3</w:t>
            </w:r>
          </w:p>
        </w:tc>
        <w:tc>
          <w:tcPr>
            <w:tcW w:w="8788" w:type="dxa"/>
            <w:gridSpan w:val="2"/>
          </w:tcPr>
          <w:p w14:paraId="3DFF55AB" w14:textId="77777777" w:rsidR="009779E3" w:rsidRPr="00C753A9" w:rsidRDefault="005173C8">
            <w:pPr>
              <w:rPr>
                <w:rFonts w:ascii="Calibri" w:hAnsi="Calibri" w:cs="Arial"/>
                <w:b/>
                <w:color w:val="0070C0"/>
              </w:rPr>
            </w:pPr>
            <w:r w:rsidRPr="00C753A9">
              <w:rPr>
                <w:rFonts w:ascii="Calibri" w:eastAsia="Times New Roman" w:hAnsi="Calibri" w:cs="Arial"/>
                <w:b/>
                <w:color w:val="0070C0"/>
                <w:lang w:val="en-US"/>
              </w:rPr>
              <w:t>Key Stage 4</w:t>
            </w:r>
          </w:p>
        </w:tc>
      </w:tr>
      <w:tr w:rsidR="009779E3" w14:paraId="6009151E" w14:textId="77777777" w:rsidTr="5C220528">
        <w:tc>
          <w:tcPr>
            <w:tcW w:w="6947" w:type="dxa"/>
            <w:gridSpan w:val="2"/>
          </w:tcPr>
          <w:p w14:paraId="457102AA" w14:textId="3871D83B" w:rsidR="009779E3" w:rsidRDefault="00491594" w:rsidP="005E357D">
            <w:pPr>
              <w:pStyle w:val="ListParagraph"/>
              <w:numPr>
                <w:ilvl w:val="0"/>
                <w:numId w:val="24"/>
              </w:numPr>
              <w:jc w:val="both"/>
              <w:rPr>
                <w:color w:val="000000" w:themeColor="text1"/>
                <w:lang w:val="en-US"/>
              </w:rPr>
            </w:pPr>
            <w:r>
              <w:rPr>
                <w:color w:val="000000" w:themeColor="text1"/>
                <w:lang w:val="en-US"/>
              </w:rPr>
              <w:t>The</w:t>
            </w:r>
            <w:r w:rsidR="005173C8">
              <w:rPr>
                <w:color w:val="000000" w:themeColor="text1"/>
                <w:lang w:val="en-US"/>
              </w:rPr>
              <w:t xml:space="preserve"> Key Stage 3 curriculum </w:t>
            </w:r>
            <w:r>
              <w:rPr>
                <w:color w:val="000000" w:themeColor="text1"/>
                <w:lang w:val="en-US"/>
              </w:rPr>
              <w:t>sets</w:t>
            </w:r>
            <w:r w:rsidR="005173C8">
              <w:rPr>
                <w:color w:val="000000" w:themeColor="text1"/>
                <w:lang w:val="en-US"/>
              </w:rPr>
              <w:t xml:space="preserve"> the foundation for </w:t>
            </w:r>
            <w:r>
              <w:rPr>
                <w:color w:val="000000" w:themeColor="text1"/>
                <w:lang w:val="en-US"/>
              </w:rPr>
              <w:t xml:space="preserve">our </w:t>
            </w:r>
            <w:r w:rsidR="005173C8">
              <w:rPr>
                <w:color w:val="000000" w:themeColor="text1"/>
                <w:lang w:val="en-US"/>
              </w:rPr>
              <w:t>KS4</w:t>
            </w:r>
            <w:r w:rsidR="00564D73">
              <w:rPr>
                <w:color w:val="000000" w:themeColor="text1"/>
                <w:lang w:val="en-US"/>
              </w:rPr>
              <w:t xml:space="preserve"> pathways</w:t>
            </w:r>
            <w:r w:rsidR="005173C8">
              <w:rPr>
                <w:color w:val="000000" w:themeColor="text1"/>
                <w:lang w:val="en-US"/>
              </w:rPr>
              <w:t xml:space="preserve">. </w:t>
            </w:r>
            <w:r>
              <w:rPr>
                <w:color w:val="000000" w:themeColor="text1"/>
                <w:lang w:val="en-US"/>
              </w:rPr>
              <w:t xml:space="preserve">It is built on the </w:t>
            </w:r>
            <w:r w:rsidR="005173C8">
              <w:rPr>
                <w:color w:val="000000" w:themeColor="text1"/>
                <w:lang w:val="en-US"/>
              </w:rPr>
              <w:t xml:space="preserve">fundamental </w:t>
            </w:r>
            <w:r w:rsidR="00B84FF7">
              <w:rPr>
                <w:color w:val="000000" w:themeColor="text1"/>
                <w:lang w:val="en-US"/>
              </w:rPr>
              <w:t>requirements for Digital Information Technology</w:t>
            </w:r>
            <w:r w:rsidR="00564D73">
              <w:rPr>
                <w:color w:val="000000" w:themeColor="text1"/>
                <w:lang w:val="en-US"/>
              </w:rPr>
              <w:t xml:space="preserve">, </w:t>
            </w:r>
            <w:r w:rsidR="00AD0714">
              <w:rPr>
                <w:color w:val="000000" w:themeColor="text1"/>
                <w:lang w:val="en-US"/>
              </w:rPr>
              <w:t xml:space="preserve">Principles of </w:t>
            </w:r>
            <w:r w:rsidR="00B84FF7">
              <w:rPr>
                <w:color w:val="000000" w:themeColor="text1"/>
                <w:lang w:val="en-US"/>
              </w:rPr>
              <w:t>Computer Science</w:t>
            </w:r>
            <w:r w:rsidR="00AD0714">
              <w:rPr>
                <w:color w:val="000000" w:themeColor="text1"/>
                <w:lang w:val="en-US"/>
              </w:rPr>
              <w:t xml:space="preserve"> and Computational Thinking</w:t>
            </w:r>
            <w:r w:rsidR="005173C8">
              <w:rPr>
                <w:color w:val="000000" w:themeColor="text1"/>
                <w:lang w:val="en-US"/>
              </w:rPr>
              <w:t xml:space="preserve"> </w:t>
            </w:r>
            <w:r w:rsidR="00564D73">
              <w:rPr>
                <w:color w:val="000000" w:themeColor="text1"/>
                <w:lang w:val="en-US"/>
              </w:rPr>
              <w:t>in preparation for the skills and knowledge required in KS4</w:t>
            </w:r>
            <w:r w:rsidR="005173C8">
              <w:rPr>
                <w:color w:val="000000" w:themeColor="text1"/>
                <w:lang w:val="en-US"/>
              </w:rPr>
              <w:t xml:space="preserve">. </w:t>
            </w:r>
          </w:p>
          <w:p w14:paraId="1B800A74" w14:textId="77777777" w:rsidR="009779E3" w:rsidRDefault="009779E3" w:rsidP="005E357D">
            <w:pPr>
              <w:jc w:val="both"/>
              <w:rPr>
                <w:color w:val="000000" w:themeColor="text1"/>
                <w:lang w:val="en-US"/>
              </w:rPr>
            </w:pPr>
          </w:p>
          <w:p w14:paraId="1A1DBDB0" w14:textId="20F1A049" w:rsidR="009779E3" w:rsidRDefault="00276721" w:rsidP="005E357D">
            <w:pPr>
              <w:pStyle w:val="ListParagraph"/>
              <w:numPr>
                <w:ilvl w:val="0"/>
                <w:numId w:val="24"/>
              </w:numPr>
              <w:jc w:val="both"/>
              <w:rPr>
                <w:color w:val="000000" w:themeColor="text1"/>
                <w:lang w:val="en-US"/>
              </w:rPr>
            </w:pPr>
            <w:r>
              <w:rPr>
                <w:color w:val="000000" w:themeColor="text1"/>
                <w:lang w:val="en-US"/>
              </w:rPr>
              <w:t>Pupils</w:t>
            </w:r>
            <w:r w:rsidR="00AF34B2">
              <w:rPr>
                <w:color w:val="000000" w:themeColor="text1"/>
                <w:lang w:val="en-US"/>
              </w:rPr>
              <w:t xml:space="preserve"> </w:t>
            </w:r>
            <w:r w:rsidR="00F32749">
              <w:rPr>
                <w:color w:val="000000" w:themeColor="text1"/>
                <w:lang w:val="en-US"/>
              </w:rPr>
              <w:t xml:space="preserve">will </w:t>
            </w:r>
            <w:r w:rsidR="00AF34B2">
              <w:rPr>
                <w:color w:val="000000" w:themeColor="text1"/>
                <w:lang w:val="en-US"/>
              </w:rPr>
              <w:t>learn</w:t>
            </w:r>
            <w:r w:rsidR="005173C8">
              <w:rPr>
                <w:color w:val="000000" w:themeColor="text1"/>
                <w:lang w:val="en-US"/>
              </w:rPr>
              <w:t xml:space="preserve"> to confidently use and apply </w:t>
            </w:r>
            <w:r w:rsidR="00092DF4">
              <w:rPr>
                <w:color w:val="000000" w:themeColor="text1"/>
                <w:lang w:val="en-US"/>
              </w:rPr>
              <w:t xml:space="preserve">IT, Computer Science and Digital Literacy </w:t>
            </w:r>
            <w:r w:rsidR="00056F15">
              <w:rPr>
                <w:color w:val="000000" w:themeColor="text1"/>
                <w:lang w:val="en-US"/>
              </w:rPr>
              <w:t xml:space="preserve">skills in all aspects of the </w:t>
            </w:r>
            <w:r w:rsidR="00BD478B">
              <w:rPr>
                <w:color w:val="000000" w:themeColor="text1"/>
                <w:lang w:val="en-US"/>
              </w:rPr>
              <w:t xml:space="preserve">Computing </w:t>
            </w:r>
            <w:r w:rsidR="00056F15">
              <w:rPr>
                <w:color w:val="000000" w:themeColor="text1"/>
                <w:lang w:val="en-US"/>
              </w:rPr>
              <w:t>curriculum</w:t>
            </w:r>
            <w:r w:rsidR="00BD478B">
              <w:rPr>
                <w:color w:val="000000" w:themeColor="text1"/>
                <w:lang w:val="en-US"/>
              </w:rPr>
              <w:t>.</w:t>
            </w:r>
            <w:r w:rsidR="00056F15">
              <w:rPr>
                <w:color w:val="000000" w:themeColor="text1"/>
                <w:lang w:val="en-US"/>
              </w:rPr>
              <w:t xml:space="preserve"> </w:t>
            </w:r>
          </w:p>
          <w:p w14:paraId="0202CF99" w14:textId="77777777" w:rsidR="009779E3" w:rsidRDefault="009779E3" w:rsidP="005E357D">
            <w:pPr>
              <w:jc w:val="both"/>
              <w:rPr>
                <w:color w:val="000000" w:themeColor="text1"/>
                <w:lang w:val="en-US"/>
              </w:rPr>
            </w:pPr>
          </w:p>
          <w:p w14:paraId="40E2DF13" w14:textId="0E7AA8BF" w:rsidR="009779E3" w:rsidRDefault="00B51CD1" w:rsidP="005E357D">
            <w:pPr>
              <w:pStyle w:val="ListParagraph"/>
              <w:numPr>
                <w:ilvl w:val="0"/>
                <w:numId w:val="24"/>
              </w:numPr>
              <w:jc w:val="both"/>
              <w:rPr>
                <w:color w:val="000000" w:themeColor="text1"/>
                <w:lang w:val="en-US"/>
              </w:rPr>
            </w:pPr>
            <w:r w:rsidRPr="5C220528">
              <w:rPr>
                <w:color w:val="000000" w:themeColor="text1"/>
                <w:lang w:val="en-US"/>
              </w:rPr>
              <w:lastRenderedPageBreak/>
              <w:t xml:space="preserve">The KS3 curriculum will be </w:t>
            </w:r>
            <w:r w:rsidR="0041156A" w:rsidRPr="5C220528">
              <w:rPr>
                <w:color w:val="000000" w:themeColor="text1"/>
                <w:lang w:val="en-US"/>
              </w:rPr>
              <w:t xml:space="preserve">ambitious, coherently </w:t>
            </w:r>
            <w:r w:rsidR="00B13CA1" w:rsidRPr="5C220528">
              <w:rPr>
                <w:color w:val="000000" w:themeColor="text1"/>
                <w:lang w:val="en-US"/>
              </w:rPr>
              <w:t>planned,</w:t>
            </w:r>
            <w:r w:rsidR="0041156A" w:rsidRPr="5C220528">
              <w:rPr>
                <w:color w:val="000000" w:themeColor="text1"/>
                <w:lang w:val="en-US"/>
              </w:rPr>
              <w:t xml:space="preserve"> and sequenced, so </w:t>
            </w:r>
            <w:r w:rsidR="00D0155A" w:rsidRPr="5C220528">
              <w:rPr>
                <w:color w:val="000000" w:themeColor="text1"/>
                <w:lang w:val="en-US"/>
              </w:rPr>
              <w:t xml:space="preserve">that learning over each fundamental </w:t>
            </w:r>
            <w:r w:rsidR="006D24AC" w:rsidRPr="5C220528">
              <w:rPr>
                <w:color w:val="000000" w:themeColor="text1"/>
                <w:lang w:val="en-US"/>
              </w:rPr>
              <w:t>area</w:t>
            </w:r>
            <w:r w:rsidR="00D0155A" w:rsidRPr="5C220528">
              <w:rPr>
                <w:color w:val="000000" w:themeColor="text1"/>
                <w:lang w:val="en-US"/>
              </w:rPr>
              <w:t xml:space="preserve"> of computing can be </w:t>
            </w:r>
            <w:r w:rsidR="006D24AC" w:rsidRPr="5C220528">
              <w:rPr>
                <w:color w:val="000000" w:themeColor="text1"/>
                <w:lang w:val="en-US"/>
              </w:rPr>
              <w:t>delivered and learned with incrementing difficulty</w:t>
            </w:r>
            <w:r w:rsidR="00715DAD" w:rsidRPr="5C220528">
              <w:rPr>
                <w:color w:val="000000" w:themeColor="text1"/>
                <w:lang w:val="en-US"/>
              </w:rPr>
              <w:t xml:space="preserve"> (skills and understanding) over the 3 academic years</w:t>
            </w:r>
            <w:r w:rsidR="006D24AC" w:rsidRPr="5C220528">
              <w:rPr>
                <w:color w:val="000000" w:themeColor="text1"/>
                <w:lang w:val="en-US"/>
              </w:rPr>
              <w:t xml:space="preserve">. </w:t>
            </w:r>
          </w:p>
          <w:p w14:paraId="1B769F92" w14:textId="25C65E28" w:rsidR="5C220528" w:rsidRDefault="5C220528" w:rsidP="5C220528">
            <w:pPr>
              <w:pStyle w:val="ListParagraph"/>
              <w:numPr>
                <w:ilvl w:val="0"/>
                <w:numId w:val="24"/>
              </w:numPr>
              <w:jc w:val="both"/>
              <w:rPr>
                <w:color w:val="000000" w:themeColor="text1"/>
                <w:lang w:val="en-US"/>
              </w:rPr>
            </w:pPr>
          </w:p>
          <w:p w14:paraId="5A94A21C" w14:textId="6402DD06" w:rsidR="009779E3" w:rsidRPr="003A5D43" w:rsidRDefault="003A5D43" w:rsidP="003A5D43">
            <w:pPr>
              <w:pStyle w:val="ListParagraph"/>
              <w:numPr>
                <w:ilvl w:val="0"/>
                <w:numId w:val="24"/>
              </w:numPr>
              <w:jc w:val="both"/>
              <w:rPr>
                <w:color w:val="7030A0"/>
                <w:lang w:val="en-US"/>
              </w:rPr>
            </w:pPr>
            <w:r w:rsidRPr="003A5D43">
              <w:rPr>
                <w:color w:val="7030A0"/>
                <w:lang w:val="en-US"/>
              </w:rPr>
              <w:t>Assessment at Key Stage 3 is used diagnostically to inform teaching and curriculum refinement, with formal assessment points supported by retrieval, whole-class feedback, and structured pupil response.</w:t>
            </w:r>
          </w:p>
          <w:p w14:paraId="606B56A5" w14:textId="77777777" w:rsidR="009779E3" w:rsidRDefault="006A0F6B" w:rsidP="005E357D">
            <w:pPr>
              <w:pStyle w:val="ListParagraph"/>
              <w:numPr>
                <w:ilvl w:val="0"/>
                <w:numId w:val="24"/>
              </w:numPr>
              <w:jc w:val="both"/>
              <w:rPr>
                <w:color w:val="000000" w:themeColor="text1"/>
                <w:lang w:val="en-US"/>
              </w:rPr>
            </w:pPr>
            <w:r>
              <w:rPr>
                <w:color w:val="000000" w:themeColor="text1"/>
                <w:lang w:val="en-US"/>
              </w:rPr>
              <w:t xml:space="preserve">We aim to ensure that </w:t>
            </w:r>
            <w:r w:rsidR="00B13CA1">
              <w:rPr>
                <w:color w:val="000000" w:themeColor="text1"/>
                <w:lang w:val="en-US"/>
              </w:rPr>
              <w:t>most</w:t>
            </w:r>
            <w:r w:rsidRPr="006A0F6B">
              <w:rPr>
                <w:color w:val="000000" w:themeColor="text1"/>
                <w:lang w:val="en-US"/>
              </w:rPr>
              <w:t xml:space="preserve"> </w:t>
            </w:r>
            <w:r w:rsidR="0035782C">
              <w:rPr>
                <w:color w:val="000000" w:themeColor="text1"/>
                <w:lang w:val="en-US"/>
              </w:rPr>
              <w:t>pupils</w:t>
            </w:r>
            <w:r w:rsidRPr="006A0F6B">
              <w:rPr>
                <w:color w:val="000000" w:themeColor="text1"/>
                <w:lang w:val="en-US"/>
              </w:rPr>
              <w:t xml:space="preserve"> leave Fulwood Academy with at least one formally recognised Computing qualification</w:t>
            </w:r>
            <w:r w:rsidR="00B13CA1">
              <w:rPr>
                <w:color w:val="000000" w:themeColor="text1"/>
                <w:lang w:val="en-US"/>
              </w:rPr>
              <w:t>.</w:t>
            </w:r>
          </w:p>
          <w:p w14:paraId="10E7D096" w14:textId="77777777" w:rsidR="005C318F" w:rsidRPr="005C318F" w:rsidRDefault="005C318F" w:rsidP="005C318F">
            <w:pPr>
              <w:pStyle w:val="ListParagraph"/>
              <w:rPr>
                <w:color w:val="000000" w:themeColor="text1"/>
                <w:lang w:val="en-US"/>
              </w:rPr>
            </w:pPr>
          </w:p>
          <w:p w14:paraId="34E89DFF" w14:textId="2C9F2A1F" w:rsidR="005C318F" w:rsidRDefault="005C318F" w:rsidP="005E357D">
            <w:pPr>
              <w:pStyle w:val="ListParagraph"/>
              <w:numPr>
                <w:ilvl w:val="0"/>
                <w:numId w:val="24"/>
              </w:numPr>
              <w:jc w:val="both"/>
              <w:rPr>
                <w:color w:val="000000" w:themeColor="text1"/>
                <w:lang w:val="en-US"/>
              </w:rPr>
            </w:pPr>
            <w:r w:rsidRPr="005C318F">
              <w:rPr>
                <w:color w:val="7030A0"/>
              </w:rPr>
              <w:t>The Key Stage 3 curriculum is under active refinement to strengthen sequencing, retrieval, and application, with early impact evidenced through improved pupil clarity, challenge, and engagement.</w:t>
            </w:r>
          </w:p>
        </w:tc>
        <w:tc>
          <w:tcPr>
            <w:tcW w:w="8788" w:type="dxa"/>
            <w:gridSpan w:val="2"/>
          </w:tcPr>
          <w:p w14:paraId="5B021F9E" w14:textId="2991FD08" w:rsidR="009779E3" w:rsidRDefault="00CA7F8A" w:rsidP="005E357D">
            <w:pPr>
              <w:pStyle w:val="ListParagraph"/>
              <w:numPr>
                <w:ilvl w:val="0"/>
                <w:numId w:val="24"/>
              </w:numPr>
              <w:jc w:val="both"/>
              <w:rPr>
                <w:color w:val="000000" w:themeColor="text1"/>
                <w:lang w:val="en-US"/>
              </w:rPr>
            </w:pPr>
            <w:r w:rsidRPr="5C220528">
              <w:rPr>
                <w:color w:val="000000" w:themeColor="text1"/>
                <w:lang w:val="en-US"/>
              </w:rPr>
              <w:lastRenderedPageBreak/>
              <w:t>In bot</w:t>
            </w:r>
            <w:r w:rsidR="001755FF" w:rsidRPr="5C220528">
              <w:rPr>
                <w:color w:val="000000" w:themeColor="text1"/>
                <w:lang w:val="en-US"/>
              </w:rPr>
              <w:t>h</w:t>
            </w:r>
            <w:r w:rsidRPr="5C220528">
              <w:rPr>
                <w:color w:val="000000" w:themeColor="text1"/>
                <w:lang w:val="en-US"/>
              </w:rPr>
              <w:t xml:space="preserve"> Computer Science GCSE and Digital Information Tech</w:t>
            </w:r>
            <w:r w:rsidR="00725FE0" w:rsidRPr="5C220528">
              <w:rPr>
                <w:color w:val="000000" w:themeColor="text1"/>
                <w:lang w:val="en-US"/>
              </w:rPr>
              <w:t xml:space="preserve">nology BTEC - </w:t>
            </w:r>
            <w:r w:rsidR="005173C8" w:rsidRPr="5C220528">
              <w:rPr>
                <w:color w:val="000000" w:themeColor="text1"/>
                <w:lang w:val="en-US"/>
              </w:rPr>
              <w:t xml:space="preserve">Our </w:t>
            </w:r>
            <w:r w:rsidR="003C619E" w:rsidRPr="5C220528">
              <w:rPr>
                <w:color w:val="000000" w:themeColor="text1"/>
                <w:lang w:val="en-US"/>
              </w:rPr>
              <w:t>two-year</w:t>
            </w:r>
            <w:r w:rsidR="005173C8" w:rsidRPr="5C220528">
              <w:rPr>
                <w:color w:val="000000" w:themeColor="text1"/>
                <w:lang w:val="en-US"/>
              </w:rPr>
              <w:t xml:space="preserve"> Key Stage 4 curriculum</w:t>
            </w:r>
            <w:r w:rsidR="001755FF" w:rsidRPr="5C220528">
              <w:rPr>
                <w:color w:val="000000" w:themeColor="text1"/>
                <w:lang w:val="en-US"/>
              </w:rPr>
              <w:t>s</w:t>
            </w:r>
            <w:r w:rsidR="005173C8" w:rsidRPr="5C220528">
              <w:rPr>
                <w:color w:val="000000" w:themeColor="text1"/>
                <w:lang w:val="en-US"/>
              </w:rPr>
              <w:t xml:space="preserve"> </w:t>
            </w:r>
            <w:r w:rsidR="00725FE0" w:rsidRPr="5C220528">
              <w:rPr>
                <w:color w:val="000000" w:themeColor="text1"/>
                <w:lang w:val="en-US"/>
              </w:rPr>
              <w:t>will</w:t>
            </w:r>
            <w:r w:rsidR="005173C8" w:rsidRPr="5C220528">
              <w:rPr>
                <w:color w:val="000000" w:themeColor="text1"/>
                <w:lang w:val="en-US"/>
              </w:rPr>
              <w:t xml:space="preserve"> cover content with sufficient depth, richness and rigor</w:t>
            </w:r>
            <w:r w:rsidR="00957172" w:rsidRPr="5C220528">
              <w:rPr>
                <w:color w:val="000000" w:themeColor="text1"/>
                <w:lang w:val="en-US"/>
              </w:rPr>
              <w:t xml:space="preserve">; </w:t>
            </w:r>
            <w:r w:rsidR="005173C8" w:rsidRPr="5C220528">
              <w:rPr>
                <w:color w:val="000000" w:themeColor="text1"/>
                <w:lang w:val="en-US"/>
              </w:rPr>
              <w:t xml:space="preserve">forging </w:t>
            </w:r>
            <w:r w:rsidR="00957172" w:rsidRPr="5C220528">
              <w:rPr>
                <w:color w:val="000000" w:themeColor="text1"/>
                <w:lang w:val="en-US"/>
              </w:rPr>
              <w:t>the skills and knowledge required to be successful</w:t>
            </w:r>
            <w:r w:rsidR="00E0060E" w:rsidRPr="5C220528">
              <w:rPr>
                <w:color w:val="000000" w:themeColor="text1"/>
                <w:lang w:val="en-US"/>
              </w:rPr>
              <w:t xml:space="preserve"> throughout a pupils’ course work and exam </w:t>
            </w:r>
            <w:r w:rsidR="00850FA4" w:rsidRPr="5C220528">
              <w:rPr>
                <w:color w:val="000000" w:themeColor="text1"/>
                <w:lang w:val="en-US"/>
              </w:rPr>
              <w:t>attainment</w:t>
            </w:r>
            <w:r w:rsidR="005173C8" w:rsidRPr="5C220528">
              <w:rPr>
                <w:color w:val="000000" w:themeColor="text1"/>
                <w:lang w:val="en-US"/>
              </w:rPr>
              <w:t xml:space="preserve">. </w:t>
            </w:r>
          </w:p>
          <w:p w14:paraId="34E3928D" w14:textId="717E5E4F" w:rsidR="5C220528" w:rsidRDefault="5C220528" w:rsidP="5C220528">
            <w:pPr>
              <w:pStyle w:val="ListParagraph"/>
              <w:jc w:val="both"/>
              <w:rPr>
                <w:color w:val="000000" w:themeColor="text1"/>
                <w:lang w:val="en-US"/>
              </w:rPr>
            </w:pPr>
          </w:p>
          <w:p w14:paraId="3C5F563E" w14:textId="03CF2DDB" w:rsidR="72DE76E7" w:rsidRDefault="72DE76E7" w:rsidP="5C220528">
            <w:pPr>
              <w:pStyle w:val="ListParagraph"/>
              <w:numPr>
                <w:ilvl w:val="0"/>
                <w:numId w:val="24"/>
              </w:numPr>
              <w:jc w:val="both"/>
              <w:rPr>
                <w:color w:val="00B050"/>
                <w:lang w:val="en-US"/>
              </w:rPr>
            </w:pPr>
            <w:r w:rsidRPr="5C220528">
              <w:rPr>
                <w:color w:val="00B050"/>
                <w:lang w:val="en-US"/>
              </w:rPr>
              <w:t>Computer Science focuses on developing computational thinking, problem solving, and programming proficiency. Digital Information Technology emphasises digital media, user interface design, and project planning skills aligned with workplace practices.</w:t>
            </w:r>
          </w:p>
          <w:p w14:paraId="7B83E462" w14:textId="77777777" w:rsidR="009779E3" w:rsidRDefault="009779E3" w:rsidP="005E357D">
            <w:pPr>
              <w:pStyle w:val="ListParagraph"/>
              <w:jc w:val="both"/>
              <w:rPr>
                <w:color w:val="000000" w:themeColor="text1"/>
                <w:lang w:val="en-US"/>
              </w:rPr>
            </w:pPr>
          </w:p>
          <w:p w14:paraId="0DDD8AB3" w14:textId="054C0543" w:rsidR="009779E3" w:rsidRDefault="005173C8" w:rsidP="005E357D">
            <w:pPr>
              <w:pStyle w:val="ListParagraph"/>
              <w:numPr>
                <w:ilvl w:val="0"/>
                <w:numId w:val="24"/>
              </w:numPr>
              <w:jc w:val="both"/>
              <w:rPr>
                <w:color w:val="000000" w:themeColor="text1"/>
              </w:rPr>
            </w:pPr>
            <w:r w:rsidRPr="22491E6F">
              <w:rPr>
                <w:color w:val="000000" w:themeColor="text1"/>
              </w:rPr>
              <w:lastRenderedPageBreak/>
              <w:t xml:space="preserve">We promote Challenge and encourage </w:t>
            </w:r>
            <w:r w:rsidR="00276721">
              <w:rPr>
                <w:color w:val="000000" w:themeColor="text1"/>
              </w:rPr>
              <w:t>pupils</w:t>
            </w:r>
            <w:r w:rsidRPr="22491E6F">
              <w:rPr>
                <w:color w:val="000000" w:themeColor="text1"/>
              </w:rPr>
              <w:t xml:space="preserve"> to aspire to achieve </w:t>
            </w:r>
            <w:r w:rsidR="00D76D19" w:rsidRPr="22491E6F">
              <w:rPr>
                <w:color w:val="000000" w:themeColor="text1"/>
              </w:rPr>
              <w:t>Level 2 pass grades in Digital information Technology and Grade 5+ in Computer Science GCSE</w:t>
            </w:r>
            <w:r w:rsidRPr="22491E6F">
              <w:rPr>
                <w:color w:val="000000" w:themeColor="text1"/>
              </w:rPr>
              <w:t xml:space="preserve">.  </w:t>
            </w:r>
          </w:p>
          <w:p w14:paraId="071EBBB0" w14:textId="77777777" w:rsidR="009779E3" w:rsidRDefault="009779E3" w:rsidP="005E357D">
            <w:pPr>
              <w:jc w:val="both"/>
              <w:rPr>
                <w:color w:val="000000" w:themeColor="text1"/>
                <w:lang w:val="en-US"/>
              </w:rPr>
            </w:pPr>
          </w:p>
          <w:p w14:paraId="42A31BA9" w14:textId="6FFA1125" w:rsidR="47ED61D7" w:rsidRDefault="47ED61D7" w:rsidP="5C220528">
            <w:pPr>
              <w:pStyle w:val="ListParagraph"/>
              <w:numPr>
                <w:ilvl w:val="0"/>
                <w:numId w:val="24"/>
              </w:numPr>
              <w:jc w:val="both"/>
              <w:rPr>
                <w:color w:val="00B050"/>
                <w:lang w:val="en-US"/>
              </w:rPr>
            </w:pPr>
            <w:r w:rsidRPr="5C220528">
              <w:rPr>
                <w:color w:val="00B050"/>
                <w:lang w:val="en-US"/>
              </w:rPr>
              <w:t>Our KS4 curriculum aims to inspire future software engineers, game designers, digital media creators, cybersecurity specialists, and other careers in the digital and computing industries.</w:t>
            </w:r>
          </w:p>
          <w:p w14:paraId="12F6FB2C" w14:textId="77777777" w:rsidR="009779E3" w:rsidRDefault="009779E3" w:rsidP="005E357D">
            <w:pPr>
              <w:jc w:val="both"/>
              <w:rPr>
                <w:color w:val="000000" w:themeColor="text1"/>
                <w:lang w:val="en-US"/>
              </w:rPr>
            </w:pPr>
          </w:p>
          <w:p w14:paraId="280E8208" w14:textId="160EEDA7" w:rsidR="009779E3" w:rsidRDefault="005173C8" w:rsidP="005E357D">
            <w:pPr>
              <w:pStyle w:val="ListParagraph"/>
              <w:numPr>
                <w:ilvl w:val="0"/>
                <w:numId w:val="24"/>
              </w:numPr>
              <w:jc w:val="both"/>
              <w:rPr>
                <w:color w:val="000000" w:themeColor="text1"/>
                <w:lang w:val="en-US"/>
              </w:rPr>
            </w:pPr>
            <w:r w:rsidRPr="5C220528">
              <w:rPr>
                <w:color w:val="000000" w:themeColor="text1"/>
                <w:lang w:val="en-US"/>
              </w:rPr>
              <w:t xml:space="preserve">We aim to promote a love of learning and proudly advocate for our </w:t>
            </w:r>
            <w:r w:rsidR="00276721" w:rsidRPr="5C220528">
              <w:rPr>
                <w:color w:val="000000" w:themeColor="text1"/>
                <w:lang w:val="en-US"/>
              </w:rPr>
              <w:t>pupils</w:t>
            </w:r>
            <w:r w:rsidRPr="5C220528">
              <w:rPr>
                <w:color w:val="000000" w:themeColor="text1"/>
                <w:lang w:val="en-US"/>
              </w:rPr>
              <w:t xml:space="preserve"> to aspire to achieve </w:t>
            </w:r>
            <w:r w:rsidR="26296883" w:rsidRPr="5C220528">
              <w:rPr>
                <w:color w:val="000000" w:themeColor="text1"/>
                <w:lang w:val="en-US"/>
              </w:rPr>
              <w:t>top</w:t>
            </w:r>
            <w:r w:rsidRPr="5C220528">
              <w:rPr>
                <w:color w:val="000000" w:themeColor="text1"/>
                <w:lang w:val="en-US"/>
              </w:rPr>
              <w:t xml:space="preserve"> grades. </w:t>
            </w:r>
          </w:p>
          <w:p w14:paraId="4F9F257A" w14:textId="77777777" w:rsidR="009779E3" w:rsidRDefault="009779E3" w:rsidP="005E357D">
            <w:pPr>
              <w:ind w:left="360"/>
              <w:jc w:val="both"/>
              <w:rPr>
                <w:color w:val="000000" w:themeColor="text1"/>
                <w:lang w:val="en-US"/>
              </w:rPr>
            </w:pPr>
          </w:p>
          <w:p w14:paraId="582EC2DE" w14:textId="369C855A" w:rsidR="009779E3" w:rsidRPr="00E85D7B" w:rsidRDefault="735F72E0" w:rsidP="5C220528">
            <w:pPr>
              <w:pStyle w:val="ListParagraph"/>
              <w:numPr>
                <w:ilvl w:val="0"/>
                <w:numId w:val="24"/>
              </w:numPr>
              <w:shd w:val="clear" w:color="auto" w:fill="FFFFFF" w:themeFill="background1"/>
              <w:jc w:val="both"/>
              <w:textAlignment w:val="baseline"/>
              <w:rPr>
                <w:color w:val="000000" w:themeColor="text1"/>
                <w:lang w:val="en-US"/>
              </w:rPr>
            </w:pPr>
            <w:r w:rsidRPr="5C220528">
              <w:rPr>
                <w:color w:val="00B050"/>
                <w:lang w:val="en-US"/>
              </w:rPr>
              <w:t>We aim to develop pupils’ independent learning skills, so they are well-prepared for the world of work.</w:t>
            </w:r>
            <w:r w:rsidR="404C05EA" w:rsidRPr="5C220528">
              <w:rPr>
                <w:color w:val="00B050"/>
                <w:lang w:val="en-US"/>
              </w:rPr>
              <w:t xml:space="preserve"> Interactive revision materials have been introduced in Computer Science and are being developed for iMedia. These include topic-by-topic breakdowns, QLA-linked guidance, and self-check activities to support independent learning.</w:t>
            </w:r>
          </w:p>
          <w:p w14:paraId="4849A5B6" w14:textId="77777777" w:rsidR="00E85D7B" w:rsidRPr="00E85D7B" w:rsidRDefault="00E85D7B" w:rsidP="00E85D7B">
            <w:pPr>
              <w:pStyle w:val="ListParagraph"/>
              <w:rPr>
                <w:color w:val="000000" w:themeColor="text1"/>
                <w:lang w:val="en-US"/>
              </w:rPr>
            </w:pPr>
          </w:p>
          <w:p w14:paraId="0245BBFE" w14:textId="48FB7208" w:rsidR="00E85D7B" w:rsidRPr="00916AB7" w:rsidRDefault="00E85D7B" w:rsidP="5C220528">
            <w:pPr>
              <w:pStyle w:val="ListParagraph"/>
              <w:numPr>
                <w:ilvl w:val="0"/>
                <w:numId w:val="24"/>
              </w:numPr>
              <w:shd w:val="clear" w:color="auto" w:fill="FFFFFF" w:themeFill="background1"/>
              <w:jc w:val="both"/>
              <w:textAlignment w:val="baseline"/>
              <w:rPr>
                <w:color w:val="000000" w:themeColor="text1"/>
                <w:lang w:val="en-US"/>
              </w:rPr>
            </w:pPr>
            <w:r w:rsidRPr="00E85D7B">
              <w:rPr>
                <w:color w:val="7030A0"/>
              </w:rPr>
              <w:t>Key Stage 4 assessment is structured around three assessment points per year. Each assessment informs Question Level Analysis, feedback, and curriculum-adaptive intervention, ensuring teaching responds directly to identified gaps</w:t>
            </w:r>
            <w:r w:rsidRPr="00E85D7B">
              <w:rPr>
                <w:color w:val="000000" w:themeColor="text1"/>
              </w:rPr>
              <w:t>.</w:t>
            </w:r>
          </w:p>
          <w:p w14:paraId="14F69532" w14:textId="77777777" w:rsidR="009779E3" w:rsidRDefault="009779E3" w:rsidP="005E357D">
            <w:pPr>
              <w:pStyle w:val="ListParagraph"/>
              <w:jc w:val="both"/>
              <w:rPr>
                <w:color w:val="000000" w:themeColor="text1"/>
                <w:lang w:val="en-US"/>
              </w:rPr>
            </w:pPr>
          </w:p>
          <w:p w14:paraId="52C64AC6" w14:textId="77777777" w:rsidR="009779E3" w:rsidRDefault="009779E3" w:rsidP="005E357D">
            <w:pPr>
              <w:shd w:val="clear" w:color="auto" w:fill="FFFFFF"/>
              <w:jc w:val="both"/>
              <w:textAlignment w:val="baseline"/>
              <w:rPr>
                <w:color w:val="000000" w:themeColor="text1"/>
                <w:lang w:val="en-US"/>
              </w:rPr>
            </w:pPr>
          </w:p>
          <w:p w14:paraId="1C2F5CD5" w14:textId="77777777" w:rsidR="009779E3" w:rsidRDefault="009779E3" w:rsidP="005E357D">
            <w:pPr>
              <w:shd w:val="clear" w:color="auto" w:fill="FFFFFF"/>
              <w:ind w:left="720"/>
              <w:jc w:val="both"/>
              <w:textAlignment w:val="baseline"/>
              <w:rPr>
                <w:color w:val="000000" w:themeColor="text1"/>
                <w:lang w:val="en-US"/>
              </w:rPr>
            </w:pPr>
          </w:p>
        </w:tc>
      </w:tr>
    </w:tbl>
    <w:p w14:paraId="1462739D" w14:textId="2F9DB622" w:rsidR="0030407D" w:rsidRDefault="0030407D"/>
    <w:tbl>
      <w:tblPr>
        <w:tblStyle w:val="TableGrid"/>
        <w:tblW w:w="15735" w:type="dxa"/>
        <w:tblInd w:w="-998" w:type="dxa"/>
        <w:tblLayout w:type="fixed"/>
        <w:tblLook w:val="04A0" w:firstRow="1" w:lastRow="0" w:firstColumn="1" w:lastColumn="0" w:noHBand="0" w:noVBand="1"/>
      </w:tblPr>
      <w:tblGrid>
        <w:gridCol w:w="5388"/>
        <w:gridCol w:w="3543"/>
        <w:gridCol w:w="1418"/>
        <w:gridCol w:w="5386"/>
      </w:tblGrid>
      <w:tr w:rsidR="009779E3" w14:paraId="4E056CD8" w14:textId="77777777" w:rsidTr="5C220528">
        <w:tc>
          <w:tcPr>
            <w:tcW w:w="15735" w:type="dxa"/>
            <w:gridSpan w:val="4"/>
            <w:shd w:val="clear" w:color="auto" w:fill="0070C0"/>
          </w:tcPr>
          <w:p w14:paraId="577C1383" w14:textId="36D494EF" w:rsidR="009779E3" w:rsidRDefault="005173C8">
            <w:pPr>
              <w:jc w:val="center"/>
              <w:rPr>
                <w:rFonts w:ascii="Calibri" w:hAnsi="Calibri"/>
                <w:b/>
                <w:color w:val="000000" w:themeColor="text1"/>
              </w:rPr>
            </w:pPr>
            <w:r>
              <w:rPr>
                <w:rFonts w:ascii="Calibri" w:eastAsia="Times New Roman" w:hAnsi="Calibri" w:cs="Arial"/>
                <w:b/>
                <w:color w:val="000000" w:themeColor="text1"/>
                <w:lang w:val="en-US"/>
              </w:rPr>
              <w:t>Curriculum</w:t>
            </w:r>
            <w:r>
              <w:rPr>
                <w:rFonts w:ascii="Calibri" w:hAnsi="Calibri"/>
                <w:b/>
                <w:color w:val="000000" w:themeColor="text1"/>
              </w:rPr>
              <w:t>- Depth, Breadth and Challenge</w:t>
            </w:r>
          </w:p>
        </w:tc>
      </w:tr>
      <w:tr w:rsidR="009779E3" w14:paraId="6B68DCCA" w14:textId="77777777" w:rsidTr="5C220528">
        <w:tc>
          <w:tcPr>
            <w:tcW w:w="5388" w:type="dxa"/>
          </w:tcPr>
          <w:p w14:paraId="412D75A8" w14:textId="77777777" w:rsidR="009779E3" w:rsidRPr="00C753A9" w:rsidRDefault="005173C8">
            <w:pPr>
              <w:shd w:val="clear" w:color="auto" w:fill="FFFFFF"/>
              <w:tabs>
                <w:tab w:val="center" w:pos="2441"/>
              </w:tabs>
              <w:textAlignment w:val="baseline"/>
              <w:rPr>
                <w:rFonts w:ascii="Calibri" w:eastAsia="Times New Roman" w:hAnsi="Calibri" w:cs="Arial"/>
                <w:b/>
                <w:color w:val="0070C0"/>
                <w:lang w:val="en-US"/>
              </w:rPr>
            </w:pPr>
            <w:r w:rsidRPr="00C753A9">
              <w:rPr>
                <w:rFonts w:ascii="Calibri" w:eastAsia="Times New Roman" w:hAnsi="Calibri" w:cs="Arial"/>
                <w:b/>
                <w:color w:val="0070C0"/>
                <w:lang w:val="en-US"/>
              </w:rPr>
              <w:t xml:space="preserve">Curriculum Design – Breadth and Depth </w:t>
            </w:r>
            <w:r w:rsidRPr="00C753A9">
              <w:rPr>
                <w:rFonts w:ascii="Calibri" w:eastAsia="Times New Roman" w:hAnsi="Calibri" w:cs="Arial"/>
                <w:b/>
                <w:color w:val="0070C0"/>
                <w:lang w:val="en-US"/>
              </w:rPr>
              <w:tab/>
            </w:r>
          </w:p>
        </w:tc>
        <w:tc>
          <w:tcPr>
            <w:tcW w:w="4961" w:type="dxa"/>
            <w:gridSpan w:val="2"/>
          </w:tcPr>
          <w:p w14:paraId="08078A0C" w14:textId="77777777" w:rsidR="009779E3" w:rsidRPr="00C753A9" w:rsidRDefault="005173C8">
            <w:pPr>
              <w:rPr>
                <w:rFonts w:ascii="Calibri" w:hAnsi="Calibri"/>
                <w:b/>
                <w:color w:val="0070C0"/>
              </w:rPr>
            </w:pPr>
            <w:r w:rsidRPr="00C753A9">
              <w:rPr>
                <w:rFonts w:ascii="Calibri" w:hAnsi="Calibri"/>
                <w:b/>
                <w:color w:val="0070C0"/>
              </w:rPr>
              <w:t xml:space="preserve">Curriculum Challenge </w:t>
            </w:r>
          </w:p>
        </w:tc>
        <w:tc>
          <w:tcPr>
            <w:tcW w:w="5386" w:type="dxa"/>
          </w:tcPr>
          <w:p w14:paraId="2447A3EF" w14:textId="77777777" w:rsidR="009779E3" w:rsidRPr="00C753A9" w:rsidRDefault="005173C8">
            <w:pPr>
              <w:rPr>
                <w:rFonts w:ascii="Calibri" w:hAnsi="Calibri"/>
                <w:b/>
                <w:color w:val="0070C0"/>
              </w:rPr>
            </w:pPr>
            <w:r w:rsidRPr="00C753A9">
              <w:rPr>
                <w:rFonts w:ascii="Calibri" w:hAnsi="Calibri"/>
                <w:b/>
                <w:color w:val="0070C0"/>
              </w:rPr>
              <w:t>Assessment</w:t>
            </w:r>
          </w:p>
        </w:tc>
      </w:tr>
      <w:tr w:rsidR="009779E3" w14:paraId="0046FF12" w14:textId="77777777" w:rsidTr="5C220528">
        <w:tc>
          <w:tcPr>
            <w:tcW w:w="5388" w:type="dxa"/>
          </w:tcPr>
          <w:p w14:paraId="49BD5A88" w14:textId="2A58E24E" w:rsidR="009779E3" w:rsidRDefault="00A57E8C" w:rsidP="007224E9">
            <w:pPr>
              <w:pStyle w:val="ListParagraph"/>
              <w:numPr>
                <w:ilvl w:val="0"/>
                <w:numId w:val="22"/>
              </w:numPr>
              <w:jc w:val="both"/>
              <w:rPr>
                <w:color w:val="000000" w:themeColor="text1"/>
              </w:rPr>
            </w:pPr>
            <w:r w:rsidRPr="00A57E8C">
              <w:rPr>
                <w:color w:val="000000" w:themeColor="text1"/>
              </w:rPr>
              <w:t xml:space="preserve">We follow </w:t>
            </w:r>
            <w:r w:rsidR="005173C8" w:rsidRPr="00A57E8C">
              <w:rPr>
                <w:color w:val="000000" w:themeColor="text1"/>
              </w:rPr>
              <w:t xml:space="preserve">long term plans / medium terms (as appropriate) as a starting point. </w:t>
            </w:r>
            <w:r w:rsidRPr="00A57E8C">
              <w:rPr>
                <w:color w:val="000000" w:themeColor="text1"/>
              </w:rPr>
              <w:t xml:space="preserve">These have been developed by </w:t>
            </w:r>
            <w:r w:rsidR="00444102">
              <w:rPr>
                <w:color w:val="000000" w:themeColor="text1"/>
              </w:rPr>
              <w:t xml:space="preserve">the head of department in accordance </w:t>
            </w:r>
            <w:r w:rsidR="0030407D">
              <w:rPr>
                <w:color w:val="000000" w:themeColor="text1"/>
              </w:rPr>
              <w:t>with</w:t>
            </w:r>
            <w:r w:rsidR="00444102">
              <w:rPr>
                <w:color w:val="000000" w:themeColor="text1"/>
              </w:rPr>
              <w:t xml:space="preserve"> the national curriculums and computing pathways.</w:t>
            </w:r>
          </w:p>
          <w:p w14:paraId="5761E220" w14:textId="77777777" w:rsidR="00A57E8C" w:rsidRPr="00A57E8C" w:rsidRDefault="00A57E8C" w:rsidP="007224E9">
            <w:pPr>
              <w:pStyle w:val="ListParagraph"/>
              <w:jc w:val="both"/>
              <w:rPr>
                <w:color w:val="000000" w:themeColor="text1"/>
              </w:rPr>
            </w:pPr>
          </w:p>
          <w:p w14:paraId="0046F69E" w14:textId="3315CA1C" w:rsidR="009779E3" w:rsidRDefault="005173C8" w:rsidP="007224E9">
            <w:pPr>
              <w:pStyle w:val="ListParagraph"/>
              <w:numPr>
                <w:ilvl w:val="0"/>
                <w:numId w:val="22"/>
              </w:numPr>
              <w:jc w:val="both"/>
              <w:rPr>
                <w:color w:val="000000" w:themeColor="text1"/>
              </w:rPr>
            </w:pPr>
            <w:r>
              <w:rPr>
                <w:color w:val="000000" w:themeColor="text1"/>
              </w:rPr>
              <w:t>We ensure that concepts are taught sensibly and revisited</w:t>
            </w:r>
            <w:r w:rsidR="0030407D">
              <w:rPr>
                <w:color w:val="000000" w:themeColor="text1"/>
              </w:rPr>
              <w:t xml:space="preserve"> </w:t>
            </w:r>
            <w:r w:rsidR="008E2DCD">
              <w:rPr>
                <w:color w:val="000000" w:themeColor="text1"/>
              </w:rPr>
              <w:t>regularly</w:t>
            </w:r>
            <w:r w:rsidR="0030407D">
              <w:rPr>
                <w:color w:val="000000" w:themeColor="text1"/>
              </w:rPr>
              <w:t xml:space="preserve"> </w:t>
            </w:r>
            <w:r w:rsidR="008E2DCD">
              <w:rPr>
                <w:color w:val="000000" w:themeColor="text1"/>
              </w:rPr>
              <w:t>throughout the KS3/4 curriculums</w:t>
            </w:r>
            <w:r>
              <w:rPr>
                <w:color w:val="000000" w:themeColor="text1"/>
              </w:rPr>
              <w:t>: we know the end point to which we are working and ensure that our plans build towards this, with an emphasis on ‘going deeper’ rather than duplication.</w:t>
            </w:r>
          </w:p>
          <w:p w14:paraId="3D6FAB65" w14:textId="77777777" w:rsidR="009779E3" w:rsidRDefault="009779E3" w:rsidP="007224E9">
            <w:pPr>
              <w:jc w:val="both"/>
              <w:rPr>
                <w:color w:val="000000" w:themeColor="text1"/>
              </w:rPr>
            </w:pPr>
          </w:p>
          <w:p w14:paraId="000F0AAD" w14:textId="7EBBD731" w:rsidR="009779E3" w:rsidRDefault="005173C8" w:rsidP="007224E9">
            <w:pPr>
              <w:pStyle w:val="ListParagraph"/>
              <w:numPr>
                <w:ilvl w:val="0"/>
                <w:numId w:val="22"/>
              </w:numPr>
              <w:jc w:val="both"/>
              <w:rPr>
                <w:color w:val="000000" w:themeColor="text1"/>
              </w:rPr>
            </w:pPr>
            <w:r w:rsidRPr="5C220528">
              <w:rPr>
                <w:color w:val="000000" w:themeColor="text1"/>
              </w:rPr>
              <w:t>We review schemes of work to identify any gaps and highlight key misconceptions that may arise so we can ensure that our teaching addresses these.</w:t>
            </w:r>
            <w:r w:rsidR="46D92CB3" w:rsidRPr="5C220528">
              <w:rPr>
                <w:color w:val="00B050"/>
              </w:rPr>
              <w:t xml:space="preserve"> The department’s digital strategy has been reviewed, incorporating the DfE’s digital standards and ensuring progression toward digital excellence. AI integration has begun at KS3 and is being mapped into curriculum planning to future-proof computing education.</w:t>
            </w:r>
          </w:p>
        </w:tc>
        <w:tc>
          <w:tcPr>
            <w:tcW w:w="4961" w:type="dxa"/>
            <w:gridSpan w:val="2"/>
          </w:tcPr>
          <w:p w14:paraId="5C194D90" w14:textId="575DE510" w:rsidR="009779E3" w:rsidRDefault="005173C8" w:rsidP="005E357D">
            <w:pPr>
              <w:pStyle w:val="ListParagraph"/>
              <w:numPr>
                <w:ilvl w:val="0"/>
                <w:numId w:val="24"/>
              </w:numPr>
              <w:jc w:val="both"/>
              <w:rPr>
                <w:color w:val="000000" w:themeColor="text1"/>
                <w:lang w:val="en-US"/>
              </w:rPr>
            </w:pPr>
            <w:r>
              <w:rPr>
                <w:color w:val="000000" w:themeColor="text1"/>
                <w:lang w:val="en-US"/>
              </w:rPr>
              <w:t xml:space="preserve">We ask </w:t>
            </w:r>
            <w:r w:rsidR="00084E5C">
              <w:rPr>
                <w:color w:val="000000" w:themeColor="text1"/>
                <w:lang w:val="en-US"/>
              </w:rPr>
              <w:t>pupils questions</w:t>
            </w:r>
            <w:r>
              <w:rPr>
                <w:color w:val="000000" w:themeColor="text1"/>
                <w:lang w:val="en-US"/>
              </w:rPr>
              <w:t xml:space="preserve"> </w:t>
            </w:r>
            <w:r w:rsidR="00F0745A">
              <w:rPr>
                <w:color w:val="000000" w:themeColor="text1"/>
                <w:lang w:val="en-US"/>
              </w:rPr>
              <w:t>regarding</w:t>
            </w:r>
            <w:r>
              <w:rPr>
                <w:color w:val="000000" w:themeColor="text1"/>
                <w:lang w:val="en-US"/>
              </w:rPr>
              <w:t xml:space="preserve"> extending their knowledge, making connections, applying new learning.</w:t>
            </w:r>
          </w:p>
          <w:p w14:paraId="4BDA0EF0" w14:textId="77777777" w:rsidR="00F45219" w:rsidRDefault="00F45219" w:rsidP="005E357D">
            <w:pPr>
              <w:pStyle w:val="ListParagraph"/>
              <w:numPr>
                <w:ilvl w:val="0"/>
                <w:numId w:val="24"/>
              </w:numPr>
              <w:jc w:val="both"/>
              <w:rPr>
                <w:color w:val="00B050"/>
              </w:rPr>
            </w:pPr>
            <w:r w:rsidRPr="00BD76BE">
              <w:rPr>
                <w:color w:val="00B050"/>
              </w:rPr>
              <w:t>Cold Call questioning is used regularly to ensure all pupils are actively thinking and ready to respond. By removing the reliance on hands-up responses, all learners are held accountable, which promotes deeper engagement and equity in participation.</w:t>
            </w:r>
          </w:p>
          <w:p w14:paraId="188BF91F" w14:textId="77777777" w:rsidR="00FC20D4" w:rsidRDefault="00FC20D4" w:rsidP="005E357D">
            <w:pPr>
              <w:pStyle w:val="ListParagraph"/>
              <w:numPr>
                <w:ilvl w:val="0"/>
                <w:numId w:val="24"/>
              </w:numPr>
              <w:jc w:val="both"/>
              <w:rPr>
                <w:color w:val="000000" w:themeColor="text1"/>
                <w:lang w:val="en-US"/>
              </w:rPr>
            </w:pPr>
          </w:p>
          <w:p w14:paraId="51C1686D" w14:textId="77777777" w:rsidR="009779E3" w:rsidRDefault="009779E3" w:rsidP="005E357D">
            <w:pPr>
              <w:jc w:val="both"/>
              <w:rPr>
                <w:color w:val="000000" w:themeColor="text1"/>
                <w:lang w:val="en-US"/>
              </w:rPr>
            </w:pPr>
          </w:p>
          <w:p w14:paraId="03D00048" w14:textId="3344870E" w:rsidR="009779E3" w:rsidRDefault="005173C8" w:rsidP="005E357D">
            <w:pPr>
              <w:pStyle w:val="ListParagraph"/>
              <w:numPr>
                <w:ilvl w:val="0"/>
                <w:numId w:val="24"/>
              </w:numPr>
              <w:jc w:val="both"/>
              <w:rPr>
                <w:color w:val="000000" w:themeColor="text1"/>
                <w:lang w:val="en-US"/>
              </w:rPr>
            </w:pPr>
            <w:r>
              <w:rPr>
                <w:color w:val="000000" w:themeColor="text1"/>
                <w:lang w:val="en-US"/>
              </w:rPr>
              <w:t>Pupils are required to write and speak in extended ways to explain their thinking. We aim to make children ‘explain’</w:t>
            </w:r>
            <w:r w:rsidR="00F0745A">
              <w:rPr>
                <w:color w:val="000000" w:themeColor="text1"/>
                <w:lang w:val="en-US"/>
              </w:rPr>
              <w:t xml:space="preserve"> and ‘analyse</w:t>
            </w:r>
            <w:r w:rsidR="007224E9">
              <w:rPr>
                <w:color w:val="000000" w:themeColor="text1"/>
                <w:lang w:val="en-US"/>
              </w:rPr>
              <w:t>’</w:t>
            </w:r>
            <w:r>
              <w:rPr>
                <w:color w:val="000000" w:themeColor="text1"/>
                <w:lang w:val="en-US"/>
              </w:rPr>
              <w:t xml:space="preserve"> rather than just ‘</w:t>
            </w:r>
            <w:r w:rsidR="007224E9">
              <w:rPr>
                <w:color w:val="000000" w:themeColor="text1"/>
                <w:lang w:val="en-US"/>
              </w:rPr>
              <w:t>describe.</w:t>
            </w:r>
            <w:r>
              <w:rPr>
                <w:color w:val="000000" w:themeColor="text1"/>
                <w:lang w:val="en-US"/>
              </w:rPr>
              <w:t>’</w:t>
            </w:r>
          </w:p>
          <w:p w14:paraId="190988B7" w14:textId="77777777" w:rsidR="009779E3" w:rsidRPr="007224E9" w:rsidRDefault="009779E3" w:rsidP="005E357D">
            <w:pPr>
              <w:jc w:val="both"/>
              <w:rPr>
                <w:color w:val="000000" w:themeColor="text1"/>
                <w:lang w:val="en-US"/>
              </w:rPr>
            </w:pPr>
          </w:p>
          <w:p w14:paraId="1DCEA6D4" w14:textId="4F3BA87A" w:rsidR="009779E3" w:rsidRDefault="005173C8" w:rsidP="005E357D">
            <w:pPr>
              <w:pStyle w:val="ListParagraph"/>
              <w:numPr>
                <w:ilvl w:val="0"/>
                <w:numId w:val="24"/>
              </w:numPr>
              <w:jc w:val="both"/>
              <w:rPr>
                <w:color w:val="000000" w:themeColor="text1"/>
                <w:lang w:val="en-US"/>
              </w:rPr>
            </w:pPr>
            <w:r>
              <w:rPr>
                <w:color w:val="000000" w:themeColor="text1"/>
                <w:lang w:val="en-US"/>
              </w:rPr>
              <w:t xml:space="preserve">We use extra-curricular activities as an opportunity to widen the horizon and scope of the </w:t>
            </w:r>
            <w:r w:rsidR="007224E9">
              <w:rPr>
                <w:color w:val="000000" w:themeColor="text1"/>
                <w:lang w:val="en-US"/>
              </w:rPr>
              <w:t xml:space="preserve">computing </w:t>
            </w:r>
            <w:r w:rsidR="00C666FE">
              <w:rPr>
                <w:color w:val="000000" w:themeColor="text1"/>
                <w:lang w:val="en-US"/>
              </w:rPr>
              <w:t>curriculum.</w:t>
            </w:r>
          </w:p>
          <w:p w14:paraId="1BE2DE65" w14:textId="77777777" w:rsidR="009779E3" w:rsidRDefault="009779E3" w:rsidP="005E357D">
            <w:pPr>
              <w:pStyle w:val="ListParagraph"/>
              <w:jc w:val="both"/>
              <w:rPr>
                <w:color w:val="000000" w:themeColor="text1"/>
                <w:lang w:val="en-US"/>
              </w:rPr>
            </w:pPr>
          </w:p>
          <w:p w14:paraId="697A9830" w14:textId="78A9D282" w:rsidR="009779E3" w:rsidRDefault="005173C8" w:rsidP="005E357D">
            <w:pPr>
              <w:pStyle w:val="ListParagraph"/>
              <w:numPr>
                <w:ilvl w:val="0"/>
                <w:numId w:val="24"/>
              </w:numPr>
              <w:jc w:val="both"/>
              <w:rPr>
                <w:color w:val="000000" w:themeColor="text1"/>
                <w:lang w:val="en-US"/>
              </w:rPr>
            </w:pPr>
            <w:r>
              <w:rPr>
                <w:color w:val="000000" w:themeColor="text1"/>
                <w:lang w:val="en-US"/>
              </w:rPr>
              <w:t xml:space="preserve">We </w:t>
            </w:r>
            <w:r w:rsidR="00C666FE">
              <w:rPr>
                <w:color w:val="000000" w:themeColor="text1"/>
                <w:lang w:val="en-US"/>
              </w:rPr>
              <w:t xml:space="preserve">prepare </w:t>
            </w:r>
            <w:r>
              <w:rPr>
                <w:color w:val="000000" w:themeColor="text1"/>
                <w:lang w:val="en-US"/>
              </w:rPr>
              <w:t xml:space="preserve">more complex </w:t>
            </w:r>
            <w:r w:rsidR="00C666FE">
              <w:rPr>
                <w:color w:val="000000" w:themeColor="text1"/>
                <w:lang w:val="en-US"/>
              </w:rPr>
              <w:t xml:space="preserve">challenges </w:t>
            </w:r>
            <w:r>
              <w:rPr>
                <w:color w:val="000000" w:themeColor="text1"/>
                <w:lang w:val="en-US"/>
              </w:rPr>
              <w:t xml:space="preserve">to stretch the most able in our classes. </w:t>
            </w:r>
          </w:p>
          <w:p w14:paraId="1F2D5EED" w14:textId="77777777" w:rsidR="009779E3" w:rsidRDefault="009779E3" w:rsidP="005E357D">
            <w:pPr>
              <w:pStyle w:val="ListParagraph"/>
              <w:jc w:val="both"/>
              <w:rPr>
                <w:color w:val="000000" w:themeColor="text1"/>
                <w:lang w:val="en-US"/>
              </w:rPr>
            </w:pPr>
          </w:p>
          <w:p w14:paraId="2A9F7CBF" w14:textId="4E85937D" w:rsidR="009779E3" w:rsidRDefault="005173C8" w:rsidP="005E357D">
            <w:pPr>
              <w:pStyle w:val="ListParagraph"/>
              <w:numPr>
                <w:ilvl w:val="0"/>
                <w:numId w:val="24"/>
              </w:numPr>
              <w:jc w:val="both"/>
              <w:rPr>
                <w:color w:val="000000" w:themeColor="text1"/>
                <w:lang w:val="en-US"/>
              </w:rPr>
            </w:pPr>
            <w:r>
              <w:rPr>
                <w:color w:val="000000" w:themeColor="text1"/>
                <w:lang w:val="en-US"/>
              </w:rPr>
              <w:t>We test for accuracy of skills and ensure that all lesson</w:t>
            </w:r>
            <w:r w:rsidR="00C666FE">
              <w:rPr>
                <w:color w:val="000000" w:themeColor="text1"/>
                <w:lang w:val="en-US"/>
              </w:rPr>
              <w:t>s</w:t>
            </w:r>
            <w:r>
              <w:rPr>
                <w:color w:val="000000" w:themeColor="text1"/>
                <w:lang w:val="en-US"/>
              </w:rPr>
              <w:t xml:space="preserve"> have</w:t>
            </w:r>
            <w:r w:rsidR="00C666FE">
              <w:rPr>
                <w:color w:val="000000" w:themeColor="text1"/>
                <w:lang w:val="en-US"/>
              </w:rPr>
              <w:t xml:space="preserve"> a</w:t>
            </w:r>
            <w:r>
              <w:rPr>
                <w:color w:val="000000" w:themeColor="text1"/>
                <w:lang w:val="en-US"/>
              </w:rPr>
              <w:t xml:space="preserve"> ‘Challenge’ tasks or activities. </w:t>
            </w:r>
          </w:p>
          <w:p w14:paraId="43816C46" w14:textId="77777777" w:rsidR="009779E3" w:rsidRDefault="009779E3" w:rsidP="005E357D">
            <w:pPr>
              <w:pStyle w:val="ListParagraph"/>
              <w:jc w:val="both"/>
              <w:rPr>
                <w:color w:val="000000" w:themeColor="text1"/>
                <w:lang w:val="en-US"/>
              </w:rPr>
            </w:pPr>
          </w:p>
          <w:p w14:paraId="57239ECE" w14:textId="77777777" w:rsidR="009779E3" w:rsidRDefault="005173C8" w:rsidP="005E357D">
            <w:pPr>
              <w:pStyle w:val="ListParagraph"/>
              <w:numPr>
                <w:ilvl w:val="0"/>
                <w:numId w:val="24"/>
              </w:numPr>
              <w:jc w:val="both"/>
              <w:rPr>
                <w:color w:val="000000" w:themeColor="text1"/>
                <w:lang w:val="en-US"/>
              </w:rPr>
            </w:pPr>
            <w:r>
              <w:rPr>
                <w:color w:val="000000" w:themeColor="text1"/>
                <w:lang w:val="en-US"/>
              </w:rPr>
              <w:t xml:space="preserve">We differentiate our questioning and activities to gauge out more detailed responses. </w:t>
            </w:r>
          </w:p>
          <w:p w14:paraId="0C903BD3" w14:textId="77777777" w:rsidR="009779E3" w:rsidRDefault="009779E3" w:rsidP="005E357D">
            <w:pPr>
              <w:pStyle w:val="ListParagraph"/>
              <w:jc w:val="both"/>
              <w:rPr>
                <w:rFonts w:ascii="Calibri" w:hAnsi="Calibri"/>
                <w:color w:val="000000" w:themeColor="text1"/>
              </w:rPr>
            </w:pPr>
          </w:p>
        </w:tc>
        <w:tc>
          <w:tcPr>
            <w:tcW w:w="5386" w:type="dxa"/>
          </w:tcPr>
          <w:p w14:paraId="1453D237" w14:textId="650C6CE8" w:rsidR="009779E3" w:rsidRDefault="005173C8" w:rsidP="005E357D">
            <w:pPr>
              <w:pStyle w:val="ListParagraph"/>
              <w:numPr>
                <w:ilvl w:val="0"/>
                <w:numId w:val="25"/>
              </w:numPr>
              <w:jc w:val="both"/>
              <w:rPr>
                <w:color w:val="000000" w:themeColor="text1"/>
              </w:rPr>
            </w:pPr>
            <w:r>
              <w:rPr>
                <w:color w:val="000000" w:themeColor="text1"/>
              </w:rPr>
              <w:t xml:space="preserve">Assessments are driven by the curriculum, not the other way around.  We deliver a rich, </w:t>
            </w:r>
            <w:r w:rsidR="007C2B48">
              <w:rPr>
                <w:color w:val="000000" w:themeColor="text1"/>
              </w:rPr>
              <w:t>deep,</w:t>
            </w:r>
            <w:r>
              <w:rPr>
                <w:color w:val="000000" w:themeColor="text1"/>
              </w:rPr>
              <w:t xml:space="preserve"> and ambitious knowledge-based curriculum.     The assessments evaluate how well we </w:t>
            </w:r>
            <w:r w:rsidR="007C2B48">
              <w:rPr>
                <w:color w:val="000000" w:themeColor="text1"/>
              </w:rPr>
              <w:t>can</w:t>
            </w:r>
            <w:r>
              <w:rPr>
                <w:color w:val="000000" w:themeColor="text1"/>
              </w:rPr>
              <w:t xml:space="preserve"> deliver this curriculum and how effectively individual pupils have mastered that body of learning.</w:t>
            </w:r>
          </w:p>
          <w:p w14:paraId="6EB4432C" w14:textId="77777777" w:rsidR="009779E3" w:rsidRDefault="009779E3" w:rsidP="005E357D">
            <w:pPr>
              <w:jc w:val="both"/>
              <w:rPr>
                <w:color w:val="000000" w:themeColor="text1"/>
              </w:rPr>
            </w:pPr>
          </w:p>
          <w:p w14:paraId="1481DBDC" w14:textId="77777777" w:rsidR="009779E3" w:rsidRDefault="005173C8" w:rsidP="005E357D">
            <w:pPr>
              <w:pStyle w:val="ListParagraph"/>
              <w:numPr>
                <w:ilvl w:val="0"/>
                <w:numId w:val="25"/>
              </w:numPr>
              <w:jc w:val="both"/>
              <w:rPr>
                <w:color w:val="000000" w:themeColor="text1"/>
              </w:rPr>
            </w:pPr>
            <w:r>
              <w:rPr>
                <w:color w:val="000000" w:themeColor="text1"/>
              </w:rPr>
              <w:t xml:space="preserve">Assessments are not conducted in isolation. They take place after a particular body of knowledge has been taught or proficiency in a skill has been practised. </w:t>
            </w:r>
          </w:p>
          <w:p w14:paraId="54DC378D" w14:textId="77777777" w:rsidR="009779E3" w:rsidRDefault="009779E3" w:rsidP="005E357D">
            <w:pPr>
              <w:jc w:val="both"/>
              <w:rPr>
                <w:color w:val="000000" w:themeColor="text1"/>
              </w:rPr>
            </w:pPr>
          </w:p>
          <w:p w14:paraId="1F4BF1A5" w14:textId="77777777" w:rsidR="009779E3" w:rsidRDefault="005173C8" w:rsidP="005E357D">
            <w:pPr>
              <w:pStyle w:val="ListParagraph"/>
              <w:numPr>
                <w:ilvl w:val="0"/>
                <w:numId w:val="25"/>
              </w:numPr>
              <w:jc w:val="both"/>
              <w:rPr>
                <w:color w:val="000000" w:themeColor="text1"/>
              </w:rPr>
            </w:pPr>
            <w:r>
              <w:rPr>
                <w:color w:val="000000" w:themeColor="text1"/>
              </w:rPr>
              <w:t xml:space="preserve">The purpose of assessment is to identify the strengths – and any deficits- in an individual pupil’s own learning, and to establish whether there are any misconceptions amongst groups of pupils that may need to be retaught, taught differently or otherwise reinforced. </w:t>
            </w:r>
          </w:p>
          <w:p w14:paraId="3F81FD1D" w14:textId="77777777" w:rsidR="009779E3" w:rsidRDefault="009779E3" w:rsidP="005E357D">
            <w:pPr>
              <w:jc w:val="both"/>
              <w:rPr>
                <w:color w:val="000000" w:themeColor="text1"/>
              </w:rPr>
            </w:pPr>
          </w:p>
          <w:p w14:paraId="78D827E2" w14:textId="4F2A1BC6" w:rsidR="009779E3" w:rsidRDefault="005173C8" w:rsidP="005E357D">
            <w:pPr>
              <w:pStyle w:val="ListParagraph"/>
              <w:numPr>
                <w:ilvl w:val="0"/>
                <w:numId w:val="25"/>
              </w:numPr>
              <w:jc w:val="both"/>
              <w:rPr>
                <w:color w:val="000000" w:themeColor="text1"/>
              </w:rPr>
            </w:pPr>
            <w:r>
              <w:rPr>
                <w:color w:val="000000" w:themeColor="text1"/>
              </w:rPr>
              <w:t>Learning is about affecting changes in long term memory and so we use assessments that</w:t>
            </w:r>
            <w:r w:rsidR="00683B39">
              <w:rPr>
                <w:color w:val="000000" w:themeColor="text1"/>
              </w:rPr>
              <w:t xml:space="preserve"> can</w:t>
            </w:r>
            <w:r>
              <w:rPr>
                <w:color w:val="000000" w:themeColor="text1"/>
              </w:rPr>
              <w:t xml:space="preserve"> establish whether pupils have mastered the basics in our subject and have the confidence to build towards concepts and skills with sufficient depth </w:t>
            </w:r>
            <w:r w:rsidR="00554263">
              <w:rPr>
                <w:color w:val="000000" w:themeColor="text1"/>
              </w:rPr>
              <w:t>and</w:t>
            </w:r>
            <w:r>
              <w:rPr>
                <w:color w:val="000000" w:themeColor="text1"/>
              </w:rPr>
              <w:t xml:space="preserve"> increasingly complex</w:t>
            </w:r>
            <w:r w:rsidR="00554263">
              <w:rPr>
                <w:color w:val="000000" w:themeColor="text1"/>
              </w:rPr>
              <w:t>ity</w:t>
            </w:r>
            <w:r>
              <w:rPr>
                <w:color w:val="000000" w:themeColor="text1"/>
              </w:rPr>
              <w:t xml:space="preserve">. </w:t>
            </w:r>
          </w:p>
          <w:p w14:paraId="177F0DF4" w14:textId="77777777" w:rsidR="009779E3" w:rsidRDefault="009779E3" w:rsidP="005E357D">
            <w:pPr>
              <w:jc w:val="both"/>
              <w:rPr>
                <w:rFonts w:ascii="Calibri" w:hAnsi="Calibri"/>
                <w:color w:val="000000" w:themeColor="text1"/>
              </w:rPr>
            </w:pPr>
          </w:p>
        </w:tc>
      </w:tr>
      <w:tr w:rsidR="009779E3" w14:paraId="18F93097" w14:textId="77777777" w:rsidTr="5C220528">
        <w:tc>
          <w:tcPr>
            <w:tcW w:w="15735" w:type="dxa"/>
            <w:gridSpan w:val="4"/>
            <w:shd w:val="clear" w:color="auto" w:fill="0070C0"/>
          </w:tcPr>
          <w:p w14:paraId="3EB3F635" w14:textId="77777777" w:rsidR="009779E3" w:rsidRDefault="005173C8">
            <w:pPr>
              <w:jc w:val="center"/>
              <w:rPr>
                <w:rFonts w:ascii="Calibri" w:hAnsi="Calibri"/>
                <w:b/>
                <w:color w:val="000000" w:themeColor="text1"/>
              </w:rPr>
            </w:pPr>
            <w:r>
              <w:rPr>
                <w:rFonts w:ascii="Calibri" w:hAnsi="Calibri"/>
                <w:b/>
                <w:color w:val="000000" w:themeColor="text1"/>
              </w:rPr>
              <w:t>Cultural Capital</w:t>
            </w:r>
          </w:p>
        </w:tc>
      </w:tr>
      <w:tr w:rsidR="009779E3" w14:paraId="3D1849CA" w14:textId="77777777" w:rsidTr="5C220528">
        <w:tc>
          <w:tcPr>
            <w:tcW w:w="15735" w:type="dxa"/>
            <w:gridSpan w:val="4"/>
          </w:tcPr>
          <w:p w14:paraId="30EB3D47" w14:textId="77777777" w:rsidR="001F2F5E" w:rsidRDefault="001F2F5E" w:rsidP="001F2F5E">
            <w:pPr>
              <w:pStyle w:val="ListParagraph"/>
              <w:ind w:left="717"/>
              <w:rPr>
                <w:rFonts w:ascii="Calibri" w:hAnsi="Calibri" w:cs="Arial"/>
                <w:color w:val="000000" w:themeColor="text1"/>
              </w:rPr>
            </w:pPr>
          </w:p>
          <w:p w14:paraId="615B5880" w14:textId="623C04CC" w:rsidR="00F25970" w:rsidRDefault="00F25970" w:rsidP="005E357D">
            <w:pPr>
              <w:pStyle w:val="ListParagraph"/>
              <w:numPr>
                <w:ilvl w:val="0"/>
                <w:numId w:val="49"/>
              </w:numPr>
              <w:jc w:val="both"/>
              <w:rPr>
                <w:rFonts w:ascii="Calibri" w:hAnsi="Calibri" w:cs="Arial"/>
                <w:color w:val="000000" w:themeColor="text1"/>
              </w:rPr>
            </w:pPr>
            <w:r w:rsidRPr="00F25970">
              <w:rPr>
                <w:rFonts w:ascii="Calibri" w:hAnsi="Calibri" w:cs="Arial"/>
                <w:color w:val="000000" w:themeColor="text1"/>
              </w:rPr>
              <w:t>Integration of Ethical and Legal Considerations: The computing curriculum</w:t>
            </w:r>
            <w:r w:rsidR="00482BAB">
              <w:rPr>
                <w:rFonts w:ascii="Calibri" w:hAnsi="Calibri" w:cs="Arial"/>
                <w:color w:val="000000" w:themeColor="text1"/>
              </w:rPr>
              <w:t xml:space="preserve"> that</w:t>
            </w:r>
            <w:r w:rsidRPr="00F25970">
              <w:rPr>
                <w:rFonts w:ascii="Calibri" w:hAnsi="Calibri" w:cs="Arial"/>
                <w:color w:val="000000" w:themeColor="text1"/>
              </w:rPr>
              <w:t xml:space="preserve"> incorporate</w:t>
            </w:r>
            <w:r w:rsidR="00482BAB">
              <w:rPr>
                <w:rFonts w:ascii="Calibri" w:hAnsi="Calibri" w:cs="Arial"/>
                <w:color w:val="000000" w:themeColor="text1"/>
              </w:rPr>
              <w:t>s</w:t>
            </w:r>
            <w:r w:rsidRPr="00F25970">
              <w:rPr>
                <w:rFonts w:ascii="Calibri" w:hAnsi="Calibri" w:cs="Arial"/>
                <w:color w:val="000000" w:themeColor="text1"/>
              </w:rPr>
              <w:t xml:space="preserve"> ethical and legal aspects of technology. This supports </w:t>
            </w:r>
            <w:r w:rsidR="00276721">
              <w:rPr>
                <w:rFonts w:ascii="Calibri" w:hAnsi="Calibri" w:cs="Arial"/>
                <w:color w:val="000000" w:themeColor="text1"/>
              </w:rPr>
              <w:t>pupils</w:t>
            </w:r>
            <w:r w:rsidRPr="00F25970">
              <w:rPr>
                <w:rFonts w:ascii="Calibri" w:hAnsi="Calibri" w:cs="Arial"/>
                <w:color w:val="000000" w:themeColor="text1"/>
              </w:rPr>
              <w:t xml:space="preserve"> in understanding the societal impact of computing, including issues such as data privacy, intellectual property rights, and digital citizenship</w:t>
            </w:r>
            <w:r>
              <w:rPr>
                <w:rFonts w:ascii="Calibri" w:hAnsi="Calibri" w:cs="Arial"/>
                <w:color w:val="000000" w:themeColor="text1"/>
              </w:rPr>
              <w:t>.</w:t>
            </w:r>
          </w:p>
          <w:p w14:paraId="39C46A97" w14:textId="58E373D3" w:rsidR="00482BAB" w:rsidRDefault="00482BAB" w:rsidP="005E357D">
            <w:pPr>
              <w:pStyle w:val="ListParagraph"/>
              <w:numPr>
                <w:ilvl w:val="0"/>
                <w:numId w:val="49"/>
              </w:numPr>
              <w:jc w:val="both"/>
              <w:rPr>
                <w:rFonts w:ascii="Calibri" w:hAnsi="Calibri" w:cs="Arial"/>
                <w:color w:val="000000" w:themeColor="text1"/>
              </w:rPr>
            </w:pPr>
            <w:r w:rsidRPr="00482BAB">
              <w:rPr>
                <w:rFonts w:ascii="Calibri" w:hAnsi="Calibri" w:cs="Arial"/>
                <w:color w:val="000000" w:themeColor="text1"/>
              </w:rPr>
              <w:t xml:space="preserve">Inclusion of Diverse Perspectives: A culturally rich computing curriculum </w:t>
            </w:r>
            <w:r>
              <w:rPr>
                <w:rFonts w:ascii="Calibri" w:hAnsi="Calibri" w:cs="Arial"/>
                <w:color w:val="000000" w:themeColor="text1"/>
              </w:rPr>
              <w:t>that</w:t>
            </w:r>
            <w:r w:rsidRPr="00482BAB">
              <w:rPr>
                <w:rFonts w:ascii="Calibri" w:hAnsi="Calibri" w:cs="Arial"/>
                <w:color w:val="000000" w:themeColor="text1"/>
              </w:rPr>
              <w:t xml:space="preserve"> expose</w:t>
            </w:r>
            <w:r>
              <w:rPr>
                <w:rFonts w:ascii="Calibri" w:hAnsi="Calibri" w:cs="Arial"/>
                <w:color w:val="000000" w:themeColor="text1"/>
              </w:rPr>
              <w:t>s</w:t>
            </w:r>
            <w:r w:rsidRPr="00482BAB">
              <w:rPr>
                <w:rFonts w:ascii="Calibri" w:hAnsi="Calibri" w:cs="Arial"/>
                <w:color w:val="000000" w:themeColor="text1"/>
              </w:rPr>
              <w:t xml:space="preserve"> </w:t>
            </w:r>
            <w:r w:rsidR="00276721">
              <w:rPr>
                <w:rFonts w:ascii="Calibri" w:hAnsi="Calibri" w:cs="Arial"/>
                <w:color w:val="000000" w:themeColor="text1"/>
              </w:rPr>
              <w:t>pupils</w:t>
            </w:r>
            <w:r w:rsidRPr="00482BAB">
              <w:rPr>
                <w:rFonts w:ascii="Calibri" w:hAnsi="Calibri" w:cs="Arial"/>
                <w:color w:val="000000" w:themeColor="text1"/>
              </w:rPr>
              <w:t xml:space="preserve"> to a diverse range of perspectives, histories, and contributions to the field of technology.</w:t>
            </w:r>
          </w:p>
          <w:p w14:paraId="675CA5E7" w14:textId="77777777" w:rsidR="009779E3" w:rsidRDefault="28677CB8" w:rsidP="005E357D">
            <w:pPr>
              <w:pStyle w:val="ListParagraph"/>
              <w:numPr>
                <w:ilvl w:val="0"/>
                <w:numId w:val="49"/>
              </w:numPr>
              <w:jc w:val="both"/>
              <w:rPr>
                <w:rFonts w:ascii="Calibri" w:hAnsi="Calibri" w:cs="Arial"/>
                <w:color w:val="000000" w:themeColor="text1"/>
              </w:rPr>
            </w:pPr>
            <w:r w:rsidRPr="5C220528">
              <w:rPr>
                <w:rFonts w:ascii="Calibri" w:hAnsi="Calibri" w:cs="Arial"/>
                <w:color w:val="000000" w:themeColor="text1"/>
              </w:rPr>
              <w:t>Connection to Real-World Applications: Integrating cultural relevance in the computing curriculum involves showcasing examples of how technology is used in different cultural contexts and industries.</w:t>
            </w:r>
          </w:p>
          <w:p w14:paraId="367939CC" w14:textId="602BF141" w:rsidR="6BA37CC0" w:rsidRDefault="6BA37CC0" w:rsidP="5C220528">
            <w:pPr>
              <w:pStyle w:val="ListParagraph"/>
              <w:numPr>
                <w:ilvl w:val="0"/>
                <w:numId w:val="49"/>
              </w:numPr>
              <w:jc w:val="both"/>
              <w:rPr>
                <w:rFonts w:ascii="Calibri" w:hAnsi="Calibri" w:cs="Arial"/>
                <w:color w:val="000000" w:themeColor="text1"/>
              </w:rPr>
            </w:pPr>
            <w:r w:rsidRPr="5C220528">
              <w:rPr>
                <w:color w:val="00B050"/>
              </w:rPr>
              <w:t>Pupils explore ethical dilemmas in technology such as algorithmic bias, data privacy, and AI ethics. Discussions around the global digital divide and the contributions of underrepresented groups in computing enrich cultural capital.</w:t>
            </w:r>
          </w:p>
          <w:p w14:paraId="3B10FE9A" w14:textId="00EBBAF4" w:rsidR="001F2F5E" w:rsidRDefault="001F2F5E" w:rsidP="5C220528">
            <w:pPr>
              <w:pStyle w:val="ListParagraph"/>
              <w:ind w:left="717"/>
              <w:rPr>
                <w:rFonts w:ascii="Calibri" w:hAnsi="Calibri" w:cs="Arial"/>
                <w:color w:val="000000" w:themeColor="text1"/>
              </w:rPr>
            </w:pPr>
          </w:p>
          <w:p w14:paraId="3B84BD2D" w14:textId="501A1158" w:rsidR="001F2F5E" w:rsidRDefault="001F2F5E" w:rsidP="5C220528">
            <w:pPr>
              <w:pStyle w:val="ListParagraph"/>
              <w:ind w:left="717"/>
              <w:rPr>
                <w:rFonts w:ascii="Calibri" w:hAnsi="Calibri" w:cs="Arial"/>
                <w:color w:val="000000" w:themeColor="text1"/>
              </w:rPr>
            </w:pPr>
          </w:p>
          <w:p w14:paraId="115DC1FB" w14:textId="489B656F" w:rsidR="001F2F5E" w:rsidRDefault="001F2F5E" w:rsidP="5C220528">
            <w:pPr>
              <w:pStyle w:val="ListParagraph"/>
              <w:ind w:left="717"/>
              <w:rPr>
                <w:rFonts w:ascii="Calibri" w:hAnsi="Calibri" w:cs="Arial"/>
                <w:color w:val="000000" w:themeColor="text1"/>
              </w:rPr>
            </w:pPr>
          </w:p>
          <w:p w14:paraId="2D998F43" w14:textId="76D79DBC" w:rsidR="001F2F5E" w:rsidRDefault="001F2F5E" w:rsidP="5C220528">
            <w:pPr>
              <w:pStyle w:val="ListParagraph"/>
              <w:ind w:left="717"/>
              <w:rPr>
                <w:rFonts w:ascii="Calibri" w:hAnsi="Calibri" w:cs="Arial"/>
                <w:color w:val="000000" w:themeColor="text1"/>
              </w:rPr>
            </w:pPr>
          </w:p>
          <w:p w14:paraId="68C8B4F8" w14:textId="1D8D709D" w:rsidR="001F2F5E" w:rsidRDefault="001F2F5E" w:rsidP="5C220528">
            <w:pPr>
              <w:pStyle w:val="ListParagraph"/>
              <w:ind w:left="717"/>
              <w:rPr>
                <w:rFonts w:ascii="Calibri" w:hAnsi="Calibri" w:cs="Arial"/>
                <w:color w:val="000000" w:themeColor="text1"/>
              </w:rPr>
            </w:pPr>
          </w:p>
          <w:p w14:paraId="7BA9CCF2" w14:textId="6B2EB207" w:rsidR="001F2F5E" w:rsidRDefault="001F2F5E" w:rsidP="5C220528">
            <w:pPr>
              <w:pStyle w:val="ListParagraph"/>
              <w:ind w:left="717"/>
              <w:rPr>
                <w:rFonts w:ascii="Calibri" w:hAnsi="Calibri" w:cs="Arial"/>
                <w:color w:val="000000" w:themeColor="text1"/>
              </w:rPr>
            </w:pPr>
          </w:p>
          <w:p w14:paraId="7C21CCC9" w14:textId="1DD3FCEA" w:rsidR="001F2F5E" w:rsidRDefault="001F2F5E" w:rsidP="5C220528">
            <w:pPr>
              <w:pStyle w:val="ListParagraph"/>
              <w:ind w:left="717"/>
              <w:rPr>
                <w:rFonts w:ascii="Calibri" w:hAnsi="Calibri" w:cs="Arial"/>
                <w:color w:val="000000" w:themeColor="text1"/>
              </w:rPr>
            </w:pPr>
          </w:p>
          <w:p w14:paraId="48164E2C" w14:textId="2E2EC245" w:rsidR="001F2F5E" w:rsidRDefault="001F2F5E" w:rsidP="5C220528">
            <w:pPr>
              <w:pStyle w:val="ListParagraph"/>
              <w:ind w:left="717"/>
              <w:rPr>
                <w:rFonts w:ascii="Calibri" w:hAnsi="Calibri" w:cs="Arial"/>
                <w:color w:val="000000" w:themeColor="text1"/>
              </w:rPr>
            </w:pPr>
          </w:p>
          <w:p w14:paraId="549A804D" w14:textId="5BFE07E4" w:rsidR="001F2F5E" w:rsidRDefault="001F2F5E" w:rsidP="5C220528">
            <w:pPr>
              <w:pStyle w:val="ListParagraph"/>
              <w:ind w:left="717"/>
              <w:rPr>
                <w:rFonts w:ascii="Calibri" w:hAnsi="Calibri" w:cs="Arial"/>
                <w:color w:val="000000" w:themeColor="text1"/>
              </w:rPr>
            </w:pPr>
          </w:p>
          <w:p w14:paraId="3680A357" w14:textId="77777777" w:rsidR="00B440E0" w:rsidRDefault="00B440E0" w:rsidP="5C220528">
            <w:pPr>
              <w:pStyle w:val="ListParagraph"/>
              <w:ind w:left="717"/>
              <w:rPr>
                <w:rFonts w:ascii="Calibri" w:hAnsi="Calibri" w:cs="Arial"/>
                <w:color w:val="000000" w:themeColor="text1"/>
              </w:rPr>
            </w:pPr>
          </w:p>
          <w:p w14:paraId="2A2FA8DE" w14:textId="77777777" w:rsidR="00B440E0" w:rsidRDefault="00B440E0" w:rsidP="5C220528">
            <w:pPr>
              <w:pStyle w:val="ListParagraph"/>
              <w:ind w:left="717"/>
              <w:rPr>
                <w:rFonts w:ascii="Calibri" w:hAnsi="Calibri" w:cs="Arial"/>
                <w:color w:val="000000" w:themeColor="text1"/>
              </w:rPr>
            </w:pPr>
          </w:p>
          <w:p w14:paraId="4257CB1F" w14:textId="7D49B546" w:rsidR="001F2F5E" w:rsidRDefault="001F2F5E" w:rsidP="001F2F5E">
            <w:pPr>
              <w:pStyle w:val="ListParagraph"/>
              <w:ind w:left="717"/>
              <w:rPr>
                <w:rFonts w:ascii="Calibri" w:hAnsi="Calibri" w:cs="Arial"/>
                <w:color w:val="000000" w:themeColor="text1"/>
              </w:rPr>
            </w:pPr>
          </w:p>
        </w:tc>
      </w:tr>
      <w:tr w:rsidR="009779E3" w14:paraId="3E05083B" w14:textId="77777777" w:rsidTr="5C220528">
        <w:tc>
          <w:tcPr>
            <w:tcW w:w="15735" w:type="dxa"/>
            <w:gridSpan w:val="4"/>
            <w:shd w:val="clear" w:color="auto" w:fill="0070C0"/>
          </w:tcPr>
          <w:p w14:paraId="67D3A8F1" w14:textId="77777777" w:rsidR="009779E3" w:rsidRDefault="005173C8">
            <w:pPr>
              <w:jc w:val="center"/>
              <w:rPr>
                <w:rFonts w:ascii="Calibri" w:hAnsi="Calibri" w:cs="Arial"/>
                <w:b/>
                <w:color w:val="000000" w:themeColor="text1"/>
              </w:rPr>
            </w:pPr>
            <w:r>
              <w:rPr>
                <w:rFonts w:ascii="Calibri" w:hAnsi="Calibri" w:cs="Arial"/>
                <w:b/>
                <w:color w:val="000000" w:themeColor="text1"/>
              </w:rPr>
              <w:lastRenderedPageBreak/>
              <w:t xml:space="preserve">Promoting Equality and Opportunity </w:t>
            </w:r>
          </w:p>
        </w:tc>
      </w:tr>
      <w:tr w:rsidR="009779E3" w14:paraId="2865507B" w14:textId="77777777" w:rsidTr="5C220528">
        <w:tc>
          <w:tcPr>
            <w:tcW w:w="8931" w:type="dxa"/>
            <w:gridSpan w:val="2"/>
          </w:tcPr>
          <w:p w14:paraId="6219A1BD" w14:textId="77777777" w:rsidR="009779E3" w:rsidRPr="00C753A9" w:rsidRDefault="005173C8">
            <w:pPr>
              <w:rPr>
                <w:rFonts w:ascii="Calibri" w:hAnsi="Calibri" w:cs="Arial"/>
                <w:b/>
                <w:color w:val="0070C0"/>
              </w:rPr>
            </w:pPr>
            <w:r w:rsidRPr="00C753A9">
              <w:rPr>
                <w:rFonts w:ascii="Calibri" w:hAnsi="Calibri"/>
                <w:b/>
                <w:color w:val="0070C0"/>
              </w:rPr>
              <w:t>SEND and Provision for Disadvantaged</w:t>
            </w:r>
          </w:p>
        </w:tc>
        <w:tc>
          <w:tcPr>
            <w:tcW w:w="6804" w:type="dxa"/>
            <w:gridSpan w:val="2"/>
          </w:tcPr>
          <w:p w14:paraId="0C5EB57E" w14:textId="77777777" w:rsidR="009779E3" w:rsidRPr="00C753A9" w:rsidRDefault="005173C8">
            <w:pPr>
              <w:rPr>
                <w:rFonts w:ascii="Calibri" w:hAnsi="Calibri" w:cs="Arial"/>
                <w:b/>
                <w:color w:val="0070C0"/>
              </w:rPr>
            </w:pPr>
            <w:r w:rsidRPr="00C753A9">
              <w:rPr>
                <w:rFonts w:ascii="Calibri" w:hAnsi="Calibri" w:cs="Arial"/>
                <w:b/>
                <w:color w:val="0070C0"/>
              </w:rPr>
              <w:t>Literacy</w:t>
            </w:r>
          </w:p>
        </w:tc>
      </w:tr>
      <w:tr w:rsidR="009779E3" w14:paraId="3EDAE43E" w14:textId="77777777" w:rsidTr="5C220528">
        <w:trPr>
          <w:trHeight w:val="15975"/>
        </w:trPr>
        <w:tc>
          <w:tcPr>
            <w:tcW w:w="8931" w:type="dxa"/>
            <w:gridSpan w:val="2"/>
          </w:tcPr>
          <w:p w14:paraId="49797537" w14:textId="4A71DE5B" w:rsidR="00F923DA" w:rsidRDefault="1F6ED55C" w:rsidP="5C220528">
            <w:pPr>
              <w:rPr>
                <w:color w:val="000000" w:themeColor="text1"/>
              </w:rPr>
            </w:pPr>
            <w:r w:rsidRPr="5C220528">
              <w:rPr>
                <w:color w:val="00B050"/>
              </w:rPr>
              <w:t>Classroom teaching is adapted through the following methods to support access and progress for all learners, particularly those with SEND and disadvantaged backgrounds:</w:t>
            </w:r>
          </w:p>
          <w:p w14:paraId="12FC3B6C" w14:textId="3A817704" w:rsidR="5C220528" w:rsidRDefault="5C220528" w:rsidP="5C220528"/>
          <w:p w14:paraId="4CA4AB8B" w14:textId="41FAB188" w:rsidR="009779E3" w:rsidRDefault="005173C8">
            <w:pPr>
              <w:pStyle w:val="ListParagraph"/>
              <w:numPr>
                <w:ilvl w:val="0"/>
                <w:numId w:val="45"/>
              </w:numPr>
              <w:rPr>
                <w:rFonts w:ascii="Calibri" w:hAnsi="Calibri"/>
                <w:color w:val="000000" w:themeColor="text1"/>
              </w:rPr>
            </w:pPr>
            <w:r>
              <w:rPr>
                <w:rFonts w:ascii="Calibri" w:hAnsi="Calibri"/>
                <w:color w:val="000000" w:themeColor="text1"/>
              </w:rPr>
              <w:t xml:space="preserve">Data analysis includes </w:t>
            </w:r>
            <w:r w:rsidR="00480A15">
              <w:rPr>
                <w:rFonts w:ascii="Calibri" w:hAnsi="Calibri"/>
                <w:color w:val="000000" w:themeColor="text1"/>
              </w:rPr>
              <w:t>the diverse</w:t>
            </w:r>
            <w:r>
              <w:rPr>
                <w:rFonts w:ascii="Calibri" w:hAnsi="Calibri"/>
                <w:color w:val="000000" w:themeColor="text1"/>
              </w:rPr>
              <w:t xml:space="preserve"> groups </w:t>
            </w:r>
            <w:r w:rsidR="00480A15">
              <w:rPr>
                <w:rFonts w:ascii="Calibri" w:hAnsi="Calibri"/>
                <w:color w:val="000000" w:themeColor="text1"/>
              </w:rPr>
              <w:t xml:space="preserve">(SEND, EAL, </w:t>
            </w:r>
            <w:r w:rsidR="00A42F90">
              <w:rPr>
                <w:rFonts w:ascii="Calibri" w:hAnsi="Calibri"/>
                <w:color w:val="000000" w:themeColor="text1"/>
              </w:rPr>
              <w:t>PP, CLA)</w:t>
            </w:r>
          </w:p>
          <w:p w14:paraId="6455CB3C" w14:textId="24FC461F" w:rsidR="009779E3" w:rsidRDefault="005173C8">
            <w:pPr>
              <w:pStyle w:val="ListParagraph"/>
              <w:numPr>
                <w:ilvl w:val="0"/>
                <w:numId w:val="45"/>
              </w:numPr>
              <w:rPr>
                <w:rFonts w:ascii="Calibri" w:hAnsi="Calibri" w:cs="Arial"/>
                <w:color w:val="7030A0"/>
              </w:rPr>
            </w:pPr>
            <w:r>
              <w:rPr>
                <w:rFonts w:ascii="Calibri" w:hAnsi="Calibri"/>
                <w:color w:val="000000" w:themeColor="text1"/>
              </w:rPr>
              <w:t>Regular data analysis</w:t>
            </w:r>
          </w:p>
          <w:p w14:paraId="37FAF91C" w14:textId="77777777" w:rsidR="009779E3" w:rsidRPr="00F923DA" w:rsidRDefault="005173C8">
            <w:pPr>
              <w:pStyle w:val="ListParagraph"/>
              <w:numPr>
                <w:ilvl w:val="0"/>
                <w:numId w:val="45"/>
              </w:numPr>
              <w:rPr>
                <w:rFonts w:ascii="Calibri" w:hAnsi="Calibri" w:cs="Arial"/>
                <w:color w:val="7030A0"/>
              </w:rPr>
            </w:pPr>
            <w:r w:rsidRPr="5C220528">
              <w:rPr>
                <w:rFonts w:ascii="Calibri" w:hAnsi="Calibri"/>
                <w:color w:val="000000" w:themeColor="text1"/>
              </w:rPr>
              <w:t>Scaffolding and differentiation of lesson resources</w:t>
            </w:r>
          </w:p>
          <w:p w14:paraId="7600C4E7" w14:textId="5273E4CF" w:rsidR="00F923DA" w:rsidRDefault="3457B7C3" w:rsidP="5C220528">
            <w:pPr>
              <w:spacing w:before="240" w:after="240"/>
              <w:rPr>
                <w:rFonts w:ascii="Calibri" w:eastAsia="Calibri" w:hAnsi="Calibri" w:cs="Calibri"/>
                <w:color w:val="00B050"/>
              </w:rPr>
            </w:pPr>
            <w:r w:rsidRPr="5C220528">
              <w:rPr>
                <w:rFonts w:ascii="Calibri" w:eastAsia="Calibri" w:hAnsi="Calibri" w:cs="Calibri"/>
                <w:color w:val="00B050"/>
              </w:rPr>
              <w:t>Our Computing team is committed to creating an inclusive and supportive learning environment. We work closely with SEND specialists to remove barriers to learning and ensure pupils with additional needs can access and engage with the curriculum successfully.</w:t>
            </w:r>
          </w:p>
          <w:p w14:paraId="658980D6" w14:textId="0026370A" w:rsidR="00F923DA" w:rsidRDefault="3457B7C3" w:rsidP="5C220528">
            <w:pPr>
              <w:spacing w:before="240" w:after="240"/>
              <w:rPr>
                <w:rFonts w:ascii="Calibri" w:eastAsia="Calibri" w:hAnsi="Calibri" w:cs="Calibri"/>
                <w:color w:val="00B050"/>
              </w:rPr>
            </w:pPr>
            <w:r w:rsidRPr="5C220528">
              <w:rPr>
                <w:rFonts w:ascii="Calibri" w:eastAsia="Calibri" w:hAnsi="Calibri" w:cs="Calibri"/>
                <w:color w:val="00B050"/>
              </w:rPr>
              <w:t>Classroom practice is adapted using a range of evidence-informed strategies, including:</w:t>
            </w:r>
          </w:p>
          <w:p w14:paraId="3F0584C6" w14:textId="1A6A6DC2" w:rsidR="00F923DA" w:rsidRDefault="3457B7C3" w:rsidP="5C220528">
            <w:pPr>
              <w:pStyle w:val="ListParagraph"/>
              <w:numPr>
                <w:ilvl w:val="0"/>
                <w:numId w:val="6"/>
              </w:numPr>
              <w:spacing w:before="240" w:after="240"/>
              <w:rPr>
                <w:rFonts w:ascii="Calibri" w:eastAsia="Calibri" w:hAnsi="Calibri" w:cs="Calibri"/>
                <w:color w:val="00B050"/>
              </w:rPr>
            </w:pPr>
            <w:r w:rsidRPr="5C220528">
              <w:rPr>
                <w:rFonts w:ascii="Calibri" w:eastAsia="Calibri" w:hAnsi="Calibri" w:cs="Calibri"/>
                <w:color w:val="00B050"/>
              </w:rPr>
              <w:t>Cognitive Load Reduction: Breaking down complex processes (e.g. algorithm design, software workflows) into small steps, using dual coding (images and text) to reinforce understanding.</w:t>
            </w:r>
          </w:p>
          <w:p w14:paraId="0382EBF5" w14:textId="1256D3F6" w:rsidR="00F923DA" w:rsidRDefault="3457B7C3" w:rsidP="5C220528">
            <w:pPr>
              <w:pStyle w:val="ListParagraph"/>
              <w:numPr>
                <w:ilvl w:val="0"/>
                <w:numId w:val="6"/>
              </w:numPr>
              <w:spacing w:before="240" w:after="240"/>
              <w:rPr>
                <w:rFonts w:ascii="Calibri" w:eastAsia="Calibri" w:hAnsi="Calibri" w:cs="Calibri"/>
                <w:color w:val="00B050"/>
              </w:rPr>
            </w:pPr>
            <w:r w:rsidRPr="5C220528">
              <w:rPr>
                <w:rFonts w:ascii="Calibri" w:eastAsia="Calibri" w:hAnsi="Calibri" w:cs="Calibri"/>
                <w:color w:val="00B050"/>
              </w:rPr>
              <w:t>Task Chunking and Scaffolding: Assignments and projects are broken into clearly defined stages with checklists, allowing pupils to process and complete tasks at their own pace.</w:t>
            </w:r>
          </w:p>
          <w:p w14:paraId="439F07B9" w14:textId="407F40B5" w:rsidR="00F923DA" w:rsidRDefault="3457B7C3" w:rsidP="5C220528">
            <w:pPr>
              <w:pStyle w:val="ListParagraph"/>
              <w:numPr>
                <w:ilvl w:val="0"/>
                <w:numId w:val="6"/>
              </w:numPr>
              <w:spacing w:before="240" w:after="240"/>
              <w:rPr>
                <w:rFonts w:ascii="Calibri" w:eastAsia="Calibri" w:hAnsi="Calibri" w:cs="Calibri"/>
                <w:color w:val="00B050"/>
              </w:rPr>
            </w:pPr>
            <w:r w:rsidRPr="5C220528">
              <w:rPr>
                <w:rFonts w:ascii="Calibri" w:eastAsia="Calibri" w:hAnsi="Calibri" w:cs="Calibri"/>
                <w:color w:val="00B050"/>
              </w:rPr>
              <w:t>Live Modelling and Worked Examples: Teachers frequently model exemplar tasks using the visualiser to support all learners, with scaffolds removed gradually.</w:t>
            </w:r>
          </w:p>
          <w:p w14:paraId="0C3EA408" w14:textId="16135A01" w:rsidR="00F923DA" w:rsidRDefault="3457B7C3" w:rsidP="5C220528">
            <w:pPr>
              <w:pStyle w:val="ListParagraph"/>
              <w:numPr>
                <w:ilvl w:val="0"/>
                <w:numId w:val="6"/>
              </w:numPr>
              <w:spacing w:before="240" w:after="240"/>
              <w:rPr>
                <w:rFonts w:ascii="Calibri" w:eastAsia="Calibri" w:hAnsi="Calibri" w:cs="Calibri"/>
                <w:color w:val="00B050"/>
              </w:rPr>
            </w:pPr>
            <w:r w:rsidRPr="5C220528">
              <w:rPr>
                <w:rFonts w:ascii="Calibri" w:eastAsia="Calibri" w:hAnsi="Calibri" w:cs="Calibri"/>
                <w:color w:val="00B050"/>
              </w:rPr>
              <w:t>Visual Aids and Structure: Lessons make use of graphic organisers, coding templates, and example layouts to help pupils plan and execute work independently.</w:t>
            </w:r>
          </w:p>
          <w:p w14:paraId="79BC2E08" w14:textId="3719227B" w:rsidR="00F923DA" w:rsidRDefault="3457B7C3" w:rsidP="5C220528">
            <w:pPr>
              <w:pStyle w:val="ListParagraph"/>
              <w:numPr>
                <w:ilvl w:val="0"/>
                <w:numId w:val="6"/>
              </w:numPr>
              <w:spacing w:before="240" w:after="240"/>
              <w:rPr>
                <w:rFonts w:ascii="Calibri" w:eastAsia="Calibri" w:hAnsi="Calibri" w:cs="Calibri"/>
                <w:color w:val="00B050"/>
              </w:rPr>
            </w:pPr>
            <w:r w:rsidRPr="5C220528">
              <w:rPr>
                <w:rFonts w:ascii="Calibri" w:eastAsia="Calibri" w:hAnsi="Calibri" w:cs="Calibri"/>
                <w:color w:val="00B050"/>
              </w:rPr>
              <w:t>Tiered Vocabulary Instruction: Keywords are revisited regularly using flashcards, knowledge organisers, and Turn &amp; Talk to build familiarity and confidence in using technical terms.</w:t>
            </w:r>
          </w:p>
          <w:p w14:paraId="4E95AB00" w14:textId="5ECE0B92" w:rsidR="005A00DA" w:rsidRPr="005A00DA" w:rsidRDefault="005A00DA" w:rsidP="5C220528">
            <w:pPr>
              <w:pStyle w:val="ListParagraph"/>
              <w:numPr>
                <w:ilvl w:val="0"/>
                <w:numId w:val="6"/>
              </w:numPr>
              <w:spacing w:before="240" w:after="240"/>
              <w:rPr>
                <w:rFonts w:ascii="Calibri" w:eastAsia="Calibri" w:hAnsi="Calibri" w:cs="Calibri"/>
                <w:color w:val="7030A0"/>
              </w:rPr>
            </w:pPr>
            <w:r w:rsidRPr="005A00DA">
              <w:rPr>
                <w:color w:val="7030A0"/>
              </w:rPr>
              <w:t>Adaptive teaching focuses on reducing barriers while maintaining high expectations, including careful withdrawal of scaffolds to build independence and resilience in extended tasks.</w:t>
            </w:r>
          </w:p>
          <w:p w14:paraId="339F1DF2" w14:textId="3D6E2AAE" w:rsidR="00F923DA" w:rsidRDefault="3457B7C3" w:rsidP="5C220528">
            <w:pPr>
              <w:spacing w:before="240" w:after="240"/>
              <w:rPr>
                <w:rFonts w:ascii="Calibri" w:eastAsia="Calibri" w:hAnsi="Calibri" w:cs="Calibri"/>
                <w:color w:val="00B050"/>
              </w:rPr>
            </w:pPr>
            <w:r w:rsidRPr="5C220528">
              <w:rPr>
                <w:rFonts w:ascii="Calibri" w:eastAsia="Calibri" w:hAnsi="Calibri" w:cs="Calibri"/>
                <w:color w:val="00B050"/>
              </w:rPr>
              <w:t>Teachers refer to pupil profiles, PSPs, and PISPs in planning and feedback. Interventions are reviewed regularly in departmental meetings to ensure impact and adapt strategies as needed.</w:t>
            </w:r>
          </w:p>
          <w:p w14:paraId="793F764E" w14:textId="24503B7C" w:rsidR="00F923DA" w:rsidRDefault="3457B7C3" w:rsidP="5C220528">
            <w:pPr>
              <w:spacing w:before="240" w:after="240"/>
              <w:rPr>
                <w:rFonts w:ascii="Calibri" w:eastAsia="Calibri" w:hAnsi="Calibri" w:cs="Calibri"/>
                <w:color w:val="00B050"/>
              </w:rPr>
            </w:pPr>
            <w:r w:rsidRPr="5C220528">
              <w:rPr>
                <w:rFonts w:ascii="Calibri" w:eastAsia="Calibri" w:hAnsi="Calibri" w:cs="Calibri"/>
                <w:color w:val="00B050"/>
              </w:rPr>
              <w:t>Where possible, we provide SEND learners with:</w:t>
            </w:r>
          </w:p>
          <w:p w14:paraId="0298AD40" w14:textId="59DFE0BA" w:rsidR="00F923DA" w:rsidRDefault="3457B7C3" w:rsidP="5C220528">
            <w:pPr>
              <w:pStyle w:val="ListParagraph"/>
              <w:numPr>
                <w:ilvl w:val="0"/>
                <w:numId w:val="5"/>
              </w:numPr>
              <w:spacing w:before="240" w:after="240"/>
              <w:rPr>
                <w:rFonts w:ascii="Calibri" w:eastAsia="Calibri" w:hAnsi="Calibri" w:cs="Calibri"/>
                <w:color w:val="00B050"/>
              </w:rPr>
            </w:pPr>
            <w:r w:rsidRPr="5C220528">
              <w:rPr>
                <w:rFonts w:ascii="Calibri" w:eastAsia="Calibri" w:hAnsi="Calibri" w:cs="Calibri"/>
                <w:color w:val="00B050"/>
              </w:rPr>
              <w:t>Pre-teaching of new vocabulary or processes</w:t>
            </w:r>
          </w:p>
          <w:p w14:paraId="4958D6CF" w14:textId="0F6496B1" w:rsidR="00F923DA" w:rsidRDefault="3457B7C3" w:rsidP="5C220528">
            <w:pPr>
              <w:pStyle w:val="ListParagraph"/>
              <w:numPr>
                <w:ilvl w:val="0"/>
                <w:numId w:val="5"/>
              </w:numPr>
              <w:spacing w:before="240" w:after="240"/>
              <w:rPr>
                <w:rFonts w:ascii="Calibri" w:eastAsia="Calibri" w:hAnsi="Calibri" w:cs="Calibri"/>
                <w:color w:val="00B050"/>
              </w:rPr>
            </w:pPr>
            <w:r w:rsidRPr="5C220528">
              <w:rPr>
                <w:rFonts w:ascii="Calibri" w:eastAsia="Calibri" w:hAnsi="Calibri" w:cs="Calibri"/>
                <w:color w:val="00B050"/>
              </w:rPr>
              <w:t>Paired programming or collaborative task options</w:t>
            </w:r>
          </w:p>
          <w:p w14:paraId="4A62B189" w14:textId="30466343" w:rsidR="00F923DA" w:rsidRDefault="3457B7C3" w:rsidP="5C220528">
            <w:pPr>
              <w:pStyle w:val="ListParagraph"/>
              <w:numPr>
                <w:ilvl w:val="0"/>
                <w:numId w:val="5"/>
              </w:numPr>
              <w:spacing w:before="240" w:after="240"/>
              <w:rPr>
                <w:rFonts w:ascii="Calibri" w:eastAsia="Calibri" w:hAnsi="Calibri" w:cs="Calibri"/>
                <w:color w:val="00B050"/>
              </w:rPr>
            </w:pPr>
            <w:r w:rsidRPr="5C220528">
              <w:rPr>
                <w:rFonts w:ascii="Calibri" w:eastAsia="Calibri" w:hAnsi="Calibri" w:cs="Calibri"/>
                <w:color w:val="00B050"/>
              </w:rPr>
              <w:t>Alternative ways to present understanding (e.g. oral explanation, visual layout, recorded demonstration)</w:t>
            </w:r>
          </w:p>
        </w:tc>
        <w:tc>
          <w:tcPr>
            <w:tcW w:w="6804" w:type="dxa"/>
            <w:gridSpan w:val="2"/>
          </w:tcPr>
          <w:p w14:paraId="1A1C9061" w14:textId="68B3F670" w:rsidR="00F923DA" w:rsidRDefault="16131B16" w:rsidP="5C220528">
            <w:pPr>
              <w:rPr>
                <w:color w:val="000000" w:themeColor="text1"/>
              </w:rPr>
            </w:pPr>
            <w:r w:rsidRPr="5C220528">
              <w:rPr>
                <w:color w:val="00B050"/>
              </w:rPr>
              <w:t>In Computing, literacy goes beyond vocabulary and written answers — pupils are expected to read, interpret, and create a range of technical and digital texts. Our approach includes:</w:t>
            </w:r>
          </w:p>
          <w:p w14:paraId="39EA0699" w14:textId="5CC27AFF" w:rsidR="009779E3" w:rsidRDefault="009779E3" w:rsidP="5C220528"/>
          <w:p w14:paraId="20743E75" w14:textId="74DD22EA" w:rsidR="009779E3" w:rsidRDefault="10B5C458" w:rsidP="5C220528">
            <w:pPr>
              <w:pStyle w:val="ListParagraph"/>
              <w:numPr>
                <w:ilvl w:val="0"/>
                <w:numId w:val="45"/>
              </w:numPr>
              <w:rPr>
                <w:color w:val="00B050"/>
              </w:rPr>
            </w:pPr>
            <w:r w:rsidRPr="5C220528">
              <w:rPr>
                <w:color w:val="00B050"/>
              </w:rPr>
              <w:t>Literacy in Computing is explicitly taught using tier 3 vocabulary introduced at the start of each unit, embedded in displays, and reinforced through regular retrieval practice and written responses. Marking includes a literacy strand where applicable to support clarity and technical expression.</w:t>
            </w:r>
          </w:p>
          <w:p w14:paraId="2CA599DB" w14:textId="2CDCB6BA" w:rsidR="009779E3" w:rsidRDefault="009779E3" w:rsidP="5C220528">
            <w:pPr>
              <w:pStyle w:val="ListParagraph"/>
              <w:rPr>
                <w:color w:val="00B050"/>
              </w:rPr>
            </w:pPr>
          </w:p>
          <w:p w14:paraId="31388981" w14:textId="40C95208" w:rsidR="009779E3" w:rsidRDefault="451BA8F8" w:rsidP="5C220528">
            <w:pPr>
              <w:spacing w:before="240" w:after="240"/>
              <w:rPr>
                <w:color w:val="00B050"/>
              </w:rPr>
            </w:pPr>
            <w:r w:rsidRPr="5C220528">
              <w:rPr>
                <w:color w:val="00B050"/>
              </w:rPr>
              <w:t>Literacy is woven throughout the Computing curriculum, with an emphasis on helping pupils understand, use, and communicate technical language fluently. This supports not only exam success but also the ability to function confidently in digital and professional environments.</w:t>
            </w:r>
          </w:p>
          <w:p w14:paraId="1752B39E" w14:textId="620BDC59" w:rsidR="009779E3" w:rsidRDefault="451BA8F8" w:rsidP="5C220528">
            <w:pPr>
              <w:spacing w:before="240" w:after="240"/>
              <w:rPr>
                <w:color w:val="00B050"/>
              </w:rPr>
            </w:pPr>
            <w:r w:rsidRPr="5C220528">
              <w:rPr>
                <w:color w:val="00B050"/>
              </w:rPr>
              <w:t>Our approach to literacy includes:</w:t>
            </w:r>
          </w:p>
          <w:p w14:paraId="377E7AB0" w14:textId="59CAA383" w:rsidR="009779E3" w:rsidRDefault="451BA8F8" w:rsidP="5C220528">
            <w:pPr>
              <w:pStyle w:val="ListParagraph"/>
              <w:numPr>
                <w:ilvl w:val="0"/>
                <w:numId w:val="4"/>
              </w:numPr>
              <w:spacing w:before="240" w:after="240"/>
              <w:rPr>
                <w:color w:val="00B050"/>
              </w:rPr>
            </w:pPr>
            <w:r w:rsidRPr="5C220528">
              <w:rPr>
                <w:color w:val="00B050"/>
              </w:rPr>
              <w:t>Tier 3 Vocabulary Instruction: Every unit begins with the explicit teaching of key computing terms. These are displayed in classrooms, embedded into knowledge organisers, and frequently revisited in lessons through recall routines like Quizziz and Turn &amp; Talk.</w:t>
            </w:r>
          </w:p>
          <w:p w14:paraId="10057BF2" w14:textId="35D5C427" w:rsidR="009779E3" w:rsidRDefault="451BA8F8" w:rsidP="5C220528">
            <w:pPr>
              <w:pStyle w:val="ListParagraph"/>
              <w:numPr>
                <w:ilvl w:val="0"/>
                <w:numId w:val="4"/>
              </w:numPr>
              <w:spacing w:before="240" w:after="240"/>
              <w:rPr>
                <w:color w:val="00B050"/>
              </w:rPr>
            </w:pPr>
            <w:r w:rsidRPr="5C220528">
              <w:rPr>
                <w:color w:val="00B050"/>
              </w:rPr>
              <w:t>Sentence Modelling and Structured Writing: Teachers model how to construct extended responses using success criteria and example paragraphs. Sentence starters, writing scaffolds, and model answers are provided for higher-tariff exam questions.</w:t>
            </w:r>
          </w:p>
          <w:p w14:paraId="123B5D5D" w14:textId="64AC15AB" w:rsidR="009779E3" w:rsidRDefault="451BA8F8" w:rsidP="5C220528">
            <w:pPr>
              <w:spacing w:before="240" w:after="240"/>
              <w:rPr>
                <w:rFonts w:ascii="Calibri" w:eastAsia="Calibri" w:hAnsi="Calibri" w:cs="Calibri"/>
                <w:color w:val="00B050"/>
              </w:rPr>
            </w:pPr>
            <w:r w:rsidRPr="5C220528">
              <w:rPr>
                <w:rFonts w:ascii="Calibri" w:eastAsia="Calibri" w:hAnsi="Calibri" w:cs="Calibri"/>
                <w:color w:val="00B050"/>
              </w:rPr>
              <w:t>Reading in Computing goes beyond written texts. Pupils are taught to develop disciplinary reading skills such as:</w:t>
            </w:r>
          </w:p>
          <w:p w14:paraId="75B24436" w14:textId="6C2877C0" w:rsidR="009779E3" w:rsidRDefault="451BA8F8" w:rsidP="5C220528">
            <w:pPr>
              <w:pStyle w:val="ListParagraph"/>
              <w:numPr>
                <w:ilvl w:val="0"/>
                <w:numId w:val="3"/>
              </w:numPr>
              <w:spacing w:before="240" w:after="240"/>
              <w:rPr>
                <w:rFonts w:ascii="Calibri" w:eastAsia="Calibri" w:hAnsi="Calibri" w:cs="Calibri"/>
                <w:color w:val="00B050"/>
              </w:rPr>
            </w:pPr>
            <w:r w:rsidRPr="5C220528">
              <w:rPr>
                <w:rFonts w:ascii="Calibri" w:eastAsia="Calibri" w:hAnsi="Calibri" w:cs="Calibri"/>
                <w:color w:val="00B050"/>
              </w:rPr>
              <w:t>Reading and Interpreting Code: Pupils learn to read programming syntax and logic, identifying structure, bugs, and flow. Activities include reading error messages, tracing code outputs, and predicting behaviour.</w:t>
            </w:r>
          </w:p>
          <w:p w14:paraId="32712E24" w14:textId="1F31F754" w:rsidR="009779E3" w:rsidRDefault="451BA8F8" w:rsidP="5C220528">
            <w:pPr>
              <w:pStyle w:val="ListParagraph"/>
              <w:numPr>
                <w:ilvl w:val="0"/>
                <w:numId w:val="3"/>
              </w:numPr>
              <w:spacing w:before="240" w:after="240"/>
              <w:rPr>
                <w:rFonts w:ascii="Calibri" w:eastAsia="Calibri" w:hAnsi="Calibri" w:cs="Calibri"/>
                <w:color w:val="00B050"/>
              </w:rPr>
            </w:pPr>
            <w:r w:rsidRPr="5C220528">
              <w:rPr>
                <w:rFonts w:ascii="Calibri" w:eastAsia="Calibri" w:hAnsi="Calibri" w:cs="Calibri"/>
                <w:color w:val="00B050"/>
              </w:rPr>
              <w:t>Reading Design Briefs and Client Requirements: In units like iMedia or DIT, pupils analyse written client briefs and specifications to extract success criteria and develop functional solutions.</w:t>
            </w:r>
          </w:p>
          <w:p w14:paraId="757A4589" w14:textId="5A649606" w:rsidR="009779E3" w:rsidRDefault="451BA8F8" w:rsidP="5C220528">
            <w:pPr>
              <w:pStyle w:val="ListParagraph"/>
              <w:numPr>
                <w:ilvl w:val="0"/>
                <w:numId w:val="3"/>
              </w:numPr>
              <w:spacing w:before="240" w:after="240"/>
              <w:rPr>
                <w:rFonts w:ascii="Calibri" w:eastAsia="Calibri" w:hAnsi="Calibri" w:cs="Calibri"/>
                <w:color w:val="00B050"/>
              </w:rPr>
            </w:pPr>
            <w:r w:rsidRPr="5C220528">
              <w:rPr>
                <w:rFonts w:ascii="Calibri" w:eastAsia="Calibri" w:hAnsi="Calibri" w:cs="Calibri"/>
                <w:color w:val="00B050"/>
              </w:rPr>
              <w:t>Reciprocal Reading Strategies: Applied to articles, case studies, and documentation (e.g. cyber security scenarios, AI ethics), using techniques such as predicting, clarifying, questioning, and summarising.</w:t>
            </w:r>
          </w:p>
          <w:p w14:paraId="02867647" w14:textId="127B9296" w:rsidR="009779E3" w:rsidRDefault="451BA8F8" w:rsidP="5C220528">
            <w:pPr>
              <w:pStyle w:val="ListParagraph"/>
              <w:numPr>
                <w:ilvl w:val="0"/>
                <w:numId w:val="3"/>
              </w:numPr>
              <w:spacing w:before="240" w:after="240"/>
              <w:rPr>
                <w:rFonts w:ascii="Calibri" w:eastAsia="Calibri" w:hAnsi="Calibri" w:cs="Calibri"/>
                <w:color w:val="00B050"/>
              </w:rPr>
            </w:pPr>
            <w:r w:rsidRPr="5C220528">
              <w:rPr>
                <w:rFonts w:ascii="Calibri" w:eastAsia="Calibri" w:hAnsi="Calibri" w:cs="Calibri"/>
                <w:color w:val="00B050"/>
              </w:rPr>
              <w:t>Navigating Digital Texts: Pupils practise reading structured web content, interactive tutorials, and online help guides — a crucial skill in real-world digital contexts.</w:t>
            </w:r>
          </w:p>
          <w:p w14:paraId="69B8C801" w14:textId="0F87017C" w:rsidR="009779E3" w:rsidRDefault="451BA8F8" w:rsidP="5C220528">
            <w:pPr>
              <w:spacing w:before="240" w:after="240"/>
              <w:rPr>
                <w:rFonts w:ascii="Calibri" w:eastAsia="Calibri" w:hAnsi="Calibri" w:cs="Calibri"/>
                <w:color w:val="00B050"/>
              </w:rPr>
            </w:pPr>
            <w:r w:rsidRPr="5C220528">
              <w:rPr>
                <w:rFonts w:ascii="Calibri" w:eastAsia="Calibri" w:hAnsi="Calibri" w:cs="Calibri"/>
                <w:color w:val="00B050"/>
              </w:rPr>
              <w:t>Pupils use their reading to support structured written outcomes such as:</w:t>
            </w:r>
          </w:p>
          <w:p w14:paraId="686C7E21" w14:textId="5B1DCA87" w:rsidR="009779E3" w:rsidRDefault="451BA8F8" w:rsidP="5C220528">
            <w:pPr>
              <w:pStyle w:val="ListParagraph"/>
              <w:numPr>
                <w:ilvl w:val="0"/>
                <w:numId w:val="2"/>
              </w:numPr>
              <w:spacing w:before="240" w:after="240"/>
              <w:rPr>
                <w:rFonts w:ascii="Calibri" w:eastAsia="Calibri" w:hAnsi="Calibri" w:cs="Calibri"/>
                <w:color w:val="00B050"/>
              </w:rPr>
            </w:pPr>
            <w:r w:rsidRPr="5C220528">
              <w:rPr>
                <w:rFonts w:ascii="Calibri" w:eastAsia="Calibri" w:hAnsi="Calibri" w:cs="Calibri"/>
                <w:color w:val="00B050"/>
              </w:rPr>
              <w:t>Descriptions of algorithms and problem-solving approaches.</w:t>
            </w:r>
          </w:p>
          <w:p w14:paraId="65512D31" w14:textId="5FE730AB" w:rsidR="009779E3" w:rsidRDefault="451BA8F8" w:rsidP="5C220528">
            <w:pPr>
              <w:pStyle w:val="ListParagraph"/>
              <w:numPr>
                <w:ilvl w:val="0"/>
                <w:numId w:val="2"/>
              </w:numPr>
              <w:spacing w:before="240" w:after="240"/>
              <w:rPr>
                <w:rFonts w:ascii="Calibri" w:eastAsia="Calibri" w:hAnsi="Calibri" w:cs="Calibri"/>
                <w:color w:val="00B050"/>
              </w:rPr>
            </w:pPr>
            <w:r w:rsidRPr="5C220528">
              <w:rPr>
                <w:rFonts w:ascii="Calibri" w:eastAsia="Calibri" w:hAnsi="Calibri" w:cs="Calibri"/>
                <w:color w:val="00B050"/>
              </w:rPr>
              <w:t>Explanations of design decisions.</w:t>
            </w:r>
          </w:p>
          <w:p w14:paraId="7C1AD912" w14:textId="69E2B846" w:rsidR="009779E3" w:rsidRDefault="451BA8F8" w:rsidP="5C220528">
            <w:pPr>
              <w:pStyle w:val="ListParagraph"/>
              <w:numPr>
                <w:ilvl w:val="0"/>
                <w:numId w:val="2"/>
              </w:numPr>
              <w:spacing w:before="240" w:after="240"/>
              <w:rPr>
                <w:rFonts w:ascii="Calibri" w:eastAsia="Calibri" w:hAnsi="Calibri" w:cs="Calibri"/>
                <w:color w:val="00B050"/>
              </w:rPr>
            </w:pPr>
            <w:r w:rsidRPr="5C220528">
              <w:rPr>
                <w:rFonts w:ascii="Calibri" w:eastAsia="Calibri" w:hAnsi="Calibri" w:cs="Calibri"/>
                <w:color w:val="00B050"/>
              </w:rPr>
              <w:t>Evaluations of software suitability and audience targeting.</w:t>
            </w:r>
          </w:p>
          <w:p w14:paraId="4791AAA7" w14:textId="52F7D539" w:rsidR="009779E3" w:rsidRDefault="451BA8F8" w:rsidP="5C220528">
            <w:pPr>
              <w:pStyle w:val="ListParagraph"/>
              <w:numPr>
                <w:ilvl w:val="0"/>
                <w:numId w:val="2"/>
              </w:numPr>
              <w:spacing w:before="240" w:after="240"/>
              <w:rPr>
                <w:rFonts w:ascii="Calibri" w:eastAsia="Calibri" w:hAnsi="Calibri" w:cs="Calibri"/>
                <w:color w:val="00B050"/>
              </w:rPr>
            </w:pPr>
            <w:r w:rsidRPr="5C220528">
              <w:rPr>
                <w:rFonts w:ascii="Calibri" w:eastAsia="Calibri" w:hAnsi="Calibri" w:cs="Calibri"/>
                <w:color w:val="00B050"/>
              </w:rPr>
              <w:t>Written justifications of user interface designs or digital products.</w:t>
            </w:r>
          </w:p>
          <w:p w14:paraId="3C26FD94" w14:textId="3085CECA" w:rsidR="009779E3" w:rsidRDefault="451BA8F8" w:rsidP="5C220528">
            <w:pPr>
              <w:spacing w:before="240" w:after="240"/>
              <w:rPr>
                <w:rFonts w:ascii="Calibri" w:eastAsia="Calibri" w:hAnsi="Calibri" w:cs="Calibri"/>
                <w:color w:val="00B050"/>
              </w:rPr>
            </w:pPr>
            <w:r w:rsidRPr="5C220528">
              <w:rPr>
                <w:rFonts w:ascii="Calibri" w:eastAsia="Calibri" w:hAnsi="Calibri" w:cs="Calibri"/>
                <w:color w:val="00B050"/>
              </w:rPr>
              <w:t>Literacy is also supported through assessment feedback, with targeted comments addressing both subject knowledge and the clarity and structure of written responses.</w:t>
            </w:r>
          </w:p>
        </w:tc>
      </w:tr>
      <w:tr w:rsidR="009779E3" w14:paraId="0FFE552D" w14:textId="77777777" w:rsidTr="5C220528">
        <w:tc>
          <w:tcPr>
            <w:tcW w:w="8931" w:type="dxa"/>
            <w:gridSpan w:val="2"/>
          </w:tcPr>
          <w:p w14:paraId="6E72F151" w14:textId="77777777" w:rsidR="009779E3" w:rsidRPr="00C753A9" w:rsidRDefault="005173C8">
            <w:pPr>
              <w:rPr>
                <w:rFonts w:ascii="Calibri" w:hAnsi="Calibri"/>
                <w:b/>
                <w:color w:val="0070C0"/>
              </w:rPr>
            </w:pPr>
            <w:r w:rsidRPr="00C753A9">
              <w:rPr>
                <w:rFonts w:ascii="Calibri" w:hAnsi="Calibri"/>
                <w:b/>
                <w:color w:val="0070C0"/>
              </w:rPr>
              <w:t xml:space="preserve">SMSC and British Values </w:t>
            </w:r>
          </w:p>
        </w:tc>
        <w:tc>
          <w:tcPr>
            <w:tcW w:w="6804" w:type="dxa"/>
            <w:gridSpan w:val="2"/>
          </w:tcPr>
          <w:p w14:paraId="4AA0A59D" w14:textId="77777777" w:rsidR="009779E3" w:rsidRPr="00C753A9" w:rsidRDefault="005173C8">
            <w:pPr>
              <w:rPr>
                <w:rFonts w:ascii="Calibri" w:hAnsi="Calibri"/>
                <w:b/>
                <w:color w:val="0070C0"/>
              </w:rPr>
            </w:pPr>
            <w:r w:rsidRPr="00C753A9">
              <w:rPr>
                <w:rFonts w:ascii="Calibri" w:hAnsi="Calibri"/>
                <w:b/>
                <w:color w:val="0070C0"/>
              </w:rPr>
              <w:t>Leadership and Enrichment</w:t>
            </w:r>
          </w:p>
        </w:tc>
      </w:tr>
      <w:tr w:rsidR="009779E3" w14:paraId="2E588221" w14:textId="77777777" w:rsidTr="5C220528">
        <w:tc>
          <w:tcPr>
            <w:tcW w:w="8931" w:type="dxa"/>
            <w:gridSpan w:val="2"/>
          </w:tcPr>
          <w:p w14:paraId="300F39D7" w14:textId="1BE364C9" w:rsidR="00D73B24" w:rsidRPr="005E357D" w:rsidRDefault="1A73C0D1" w:rsidP="00D73B24">
            <w:pPr>
              <w:pStyle w:val="ListParagraph"/>
              <w:numPr>
                <w:ilvl w:val="0"/>
                <w:numId w:val="49"/>
              </w:numPr>
              <w:jc w:val="both"/>
              <w:rPr>
                <w:rFonts w:cstheme="minorHAnsi"/>
                <w:color w:val="000000" w:themeColor="text1"/>
              </w:rPr>
            </w:pPr>
            <w:r w:rsidRPr="5C220528">
              <w:rPr>
                <w:color w:val="000000" w:themeColor="text1"/>
              </w:rPr>
              <w:t xml:space="preserve">Social and Moral Responsibilities: The computing curriculum can emphasize the importance of using technology for positive social impact, encouraging </w:t>
            </w:r>
            <w:r w:rsidR="00276721" w:rsidRPr="5C220528">
              <w:rPr>
                <w:color w:val="000000" w:themeColor="text1"/>
              </w:rPr>
              <w:t>pupils</w:t>
            </w:r>
            <w:r w:rsidRPr="5C220528">
              <w:rPr>
                <w:color w:val="000000" w:themeColor="text1"/>
              </w:rPr>
              <w:t xml:space="preserve"> to consider the moral responsibilities associated with their digital actions. This fosters an understanding of ethical behaviour, online safety, and the impact of technology on society, aligning with the SMSC (spiritual, moral, social, and cultural) and British values of mutual respect and tolerance.</w:t>
            </w:r>
          </w:p>
          <w:p w14:paraId="3111D474" w14:textId="61BD74D0" w:rsidR="5C220528" w:rsidRDefault="5C220528" w:rsidP="5C220528">
            <w:pPr>
              <w:pStyle w:val="ListParagraph"/>
              <w:ind w:left="717"/>
              <w:jc w:val="both"/>
              <w:rPr>
                <w:color w:val="000000" w:themeColor="text1"/>
              </w:rPr>
            </w:pPr>
          </w:p>
          <w:p w14:paraId="532AB7CF" w14:textId="77777777" w:rsidR="00D73B24" w:rsidRPr="005E357D" w:rsidRDefault="1A73C0D1" w:rsidP="00D73B24">
            <w:pPr>
              <w:pStyle w:val="ListParagraph"/>
              <w:numPr>
                <w:ilvl w:val="0"/>
                <w:numId w:val="49"/>
              </w:numPr>
              <w:jc w:val="both"/>
              <w:rPr>
                <w:rFonts w:cstheme="minorHAnsi"/>
                <w:color w:val="000000" w:themeColor="text1"/>
              </w:rPr>
            </w:pPr>
            <w:r w:rsidRPr="5C220528">
              <w:rPr>
                <w:color w:val="000000" w:themeColor="text1"/>
              </w:rPr>
              <w:lastRenderedPageBreak/>
              <w:t>Community Involvement and Collaboration: Incorporating opportunities for collaborative projects and community engagement within the computing curriculum promotes the value of teamwork, respect for differing opinions, and the importance of contributing to the wider community. This aligns with British values of democracy and the importance of individual liberty within the context of group responsibility.</w:t>
            </w:r>
          </w:p>
          <w:p w14:paraId="4166175C" w14:textId="4A1AC138" w:rsidR="5C220528" w:rsidRDefault="5C220528" w:rsidP="5C220528">
            <w:pPr>
              <w:pStyle w:val="ListParagraph"/>
              <w:ind w:left="717"/>
              <w:jc w:val="both"/>
              <w:rPr>
                <w:color w:val="000000" w:themeColor="text1"/>
              </w:rPr>
            </w:pPr>
          </w:p>
          <w:p w14:paraId="28DA5DB6" w14:textId="3B7636ED" w:rsidR="00D73B24" w:rsidRPr="005E357D" w:rsidRDefault="1A73C0D1" w:rsidP="00D73B24">
            <w:pPr>
              <w:pStyle w:val="ListParagraph"/>
              <w:numPr>
                <w:ilvl w:val="0"/>
                <w:numId w:val="49"/>
              </w:numPr>
              <w:jc w:val="both"/>
              <w:rPr>
                <w:rFonts w:cstheme="minorHAnsi"/>
                <w:color w:val="000000" w:themeColor="text1"/>
              </w:rPr>
            </w:pPr>
            <w:r w:rsidRPr="5C220528">
              <w:rPr>
                <w:color w:val="000000" w:themeColor="text1"/>
              </w:rPr>
              <w:t xml:space="preserve">Respect for Cultural Diversity: The computing curriculum can highlight the global impact of technology, showcasing diverse cultural perspectives and contributions to the field of computing. By exploring the cultural diversity within technology, </w:t>
            </w:r>
            <w:r w:rsidR="00276721" w:rsidRPr="5C220528">
              <w:rPr>
                <w:color w:val="000000" w:themeColor="text1"/>
              </w:rPr>
              <w:t>pupils</w:t>
            </w:r>
            <w:r w:rsidRPr="5C220528">
              <w:rPr>
                <w:color w:val="000000" w:themeColor="text1"/>
              </w:rPr>
              <w:t xml:space="preserve"> develop an appreciation for different traditions, beliefs, and ways of life, supporting the promotion of mutual respect and tolerance as outlined in British values.</w:t>
            </w:r>
          </w:p>
          <w:p w14:paraId="37ACD9FA" w14:textId="4996DE8A" w:rsidR="5C220528" w:rsidRDefault="5C220528" w:rsidP="5C220528">
            <w:pPr>
              <w:pStyle w:val="ListParagraph"/>
              <w:ind w:left="717"/>
              <w:jc w:val="both"/>
              <w:rPr>
                <w:color w:val="000000" w:themeColor="text1"/>
              </w:rPr>
            </w:pPr>
          </w:p>
          <w:p w14:paraId="5C49DCF7" w14:textId="77777777" w:rsidR="00D73B24" w:rsidRPr="005E357D" w:rsidRDefault="1A73C0D1" w:rsidP="00D73B24">
            <w:pPr>
              <w:pStyle w:val="ListParagraph"/>
              <w:numPr>
                <w:ilvl w:val="0"/>
                <w:numId w:val="49"/>
              </w:numPr>
              <w:jc w:val="both"/>
              <w:rPr>
                <w:rFonts w:cstheme="minorHAnsi"/>
                <w:color w:val="000000" w:themeColor="text1"/>
              </w:rPr>
            </w:pPr>
            <w:r w:rsidRPr="5C220528">
              <w:rPr>
                <w:color w:val="000000" w:themeColor="text1"/>
              </w:rPr>
              <w:t>Digital Citizenship and British Values: The curriculum can incorporate the teaching of digital citizenship, promoting respect for others online, understanding the consequences of cyberbullying, and recognizing the importance of freedom of speech while also being mindful of the impact of one's own words and actions. This aligns with British values of individual liberty, the rule of law, and respect for others' rights and opinions.</w:t>
            </w:r>
          </w:p>
          <w:p w14:paraId="49BADF52" w14:textId="68373D7B" w:rsidR="5C220528" w:rsidRDefault="5C220528" w:rsidP="5C220528">
            <w:pPr>
              <w:pStyle w:val="ListParagraph"/>
              <w:ind w:left="717"/>
              <w:jc w:val="both"/>
              <w:rPr>
                <w:color w:val="000000" w:themeColor="text1"/>
              </w:rPr>
            </w:pPr>
          </w:p>
          <w:p w14:paraId="18AEE55F" w14:textId="65B2A0B9" w:rsidR="00D73B24" w:rsidRPr="005E357D" w:rsidRDefault="00D73B24" w:rsidP="00D73B24">
            <w:pPr>
              <w:pStyle w:val="ListParagraph"/>
              <w:numPr>
                <w:ilvl w:val="0"/>
                <w:numId w:val="49"/>
              </w:numPr>
              <w:jc w:val="both"/>
              <w:rPr>
                <w:rFonts w:cstheme="minorHAnsi"/>
                <w:color w:val="000000" w:themeColor="text1"/>
              </w:rPr>
            </w:pPr>
            <w:r w:rsidRPr="005E357D">
              <w:rPr>
                <w:rFonts w:cstheme="minorHAnsi"/>
                <w:color w:val="000000" w:themeColor="text1"/>
              </w:rPr>
              <w:t xml:space="preserve">Critical Thinking and Debate: The computing curriculum can encourage critical thinking about the ethical, legal, and societal implications of technology, inviting </w:t>
            </w:r>
            <w:r w:rsidR="00276721" w:rsidRPr="005E357D">
              <w:rPr>
                <w:rFonts w:cstheme="minorHAnsi"/>
                <w:color w:val="000000" w:themeColor="text1"/>
              </w:rPr>
              <w:t>pupils</w:t>
            </w:r>
            <w:r w:rsidRPr="005E357D">
              <w:rPr>
                <w:rFonts w:cstheme="minorHAnsi"/>
                <w:color w:val="000000" w:themeColor="text1"/>
              </w:rPr>
              <w:t xml:space="preserve"> to engage in respectful debate and discussion about complex issues such as data privacy, artificial intelligence ethics, and the impact of technology on employment. This supports the development of informed, respectful, and responsible citizens, aligning with the promotion of democratic processes and mutual respect within British values.</w:t>
            </w:r>
          </w:p>
          <w:p w14:paraId="20DAF8A1" w14:textId="77777777" w:rsidR="009779E3" w:rsidRPr="00D73B24" w:rsidRDefault="009779E3" w:rsidP="00D73B24">
            <w:pPr>
              <w:rPr>
                <w:rFonts w:ascii="Calibri" w:hAnsi="Calibri"/>
                <w:color w:val="000000" w:themeColor="text1"/>
              </w:rPr>
            </w:pPr>
          </w:p>
        </w:tc>
        <w:tc>
          <w:tcPr>
            <w:tcW w:w="6804" w:type="dxa"/>
            <w:gridSpan w:val="2"/>
          </w:tcPr>
          <w:p w14:paraId="0B80FEA0" w14:textId="635EDD27" w:rsidR="009779E3" w:rsidRDefault="005173C8" w:rsidP="003C619E">
            <w:pPr>
              <w:pStyle w:val="ListParagraph"/>
              <w:numPr>
                <w:ilvl w:val="0"/>
                <w:numId w:val="22"/>
              </w:numPr>
              <w:jc w:val="both"/>
              <w:rPr>
                <w:color w:val="000000" w:themeColor="text1"/>
              </w:rPr>
            </w:pPr>
            <w:r w:rsidRPr="5C220528">
              <w:rPr>
                <w:color w:val="000000" w:themeColor="text1"/>
              </w:rPr>
              <w:lastRenderedPageBreak/>
              <w:t xml:space="preserve">Opportunities in lessons for pupils to take defined leadership roles when engaged in group work; make </w:t>
            </w:r>
            <w:r w:rsidR="59D0491B" w:rsidRPr="5C220528">
              <w:rPr>
                <w:color w:val="000000" w:themeColor="text1"/>
              </w:rPr>
              <w:t xml:space="preserve">and present </w:t>
            </w:r>
            <w:r w:rsidRPr="5C220528">
              <w:rPr>
                <w:color w:val="000000" w:themeColor="text1"/>
              </w:rPr>
              <w:t>presentations to peers; take responsibility for researching aspects of a topic; create resources and contribute to displays.</w:t>
            </w:r>
          </w:p>
          <w:p w14:paraId="0DD9D211" w14:textId="486C6AD3" w:rsidR="009779E3" w:rsidRDefault="009779E3" w:rsidP="003C619E">
            <w:pPr>
              <w:jc w:val="both"/>
              <w:rPr>
                <w:color w:val="000000" w:themeColor="text1"/>
              </w:rPr>
            </w:pPr>
          </w:p>
          <w:p w14:paraId="785C8EF8" w14:textId="07740AFC" w:rsidR="009779E3" w:rsidRDefault="00C16E72" w:rsidP="003C619E">
            <w:pPr>
              <w:pStyle w:val="ListParagraph"/>
              <w:numPr>
                <w:ilvl w:val="0"/>
                <w:numId w:val="22"/>
              </w:numPr>
              <w:jc w:val="both"/>
              <w:rPr>
                <w:color w:val="000000" w:themeColor="text1"/>
              </w:rPr>
            </w:pPr>
            <w:r>
              <w:rPr>
                <w:color w:val="000000" w:themeColor="text1"/>
              </w:rPr>
              <w:t>Opportunities beyond the classroom to lead throughout enrichment activities.</w:t>
            </w:r>
          </w:p>
          <w:p w14:paraId="11E5B429" w14:textId="77777777" w:rsidR="009779E3" w:rsidRDefault="009779E3" w:rsidP="003C619E">
            <w:pPr>
              <w:jc w:val="both"/>
              <w:rPr>
                <w:color w:val="000000" w:themeColor="text1"/>
              </w:rPr>
            </w:pPr>
          </w:p>
          <w:p w14:paraId="343D4A4F" w14:textId="77777777" w:rsidR="009779E3" w:rsidRDefault="005173C8" w:rsidP="003C619E">
            <w:pPr>
              <w:pStyle w:val="ListParagraph"/>
              <w:numPr>
                <w:ilvl w:val="0"/>
                <w:numId w:val="22"/>
              </w:numPr>
              <w:jc w:val="both"/>
              <w:rPr>
                <w:color w:val="000000" w:themeColor="text1"/>
              </w:rPr>
            </w:pPr>
            <w:r>
              <w:rPr>
                <w:color w:val="000000" w:themeColor="text1"/>
              </w:rPr>
              <w:lastRenderedPageBreak/>
              <w:t xml:space="preserve">Opportunities beyond lessons to become a subject ambassador; provide support during Academy open evenings and other opportunities through the academic year. </w:t>
            </w:r>
          </w:p>
        </w:tc>
      </w:tr>
    </w:tbl>
    <w:p w14:paraId="56F21EB6" w14:textId="72D86D53" w:rsidR="004849C9" w:rsidRDefault="004849C9"/>
    <w:tbl>
      <w:tblPr>
        <w:tblStyle w:val="TableGrid"/>
        <w:tblW w:w="15735" w:type="dxa"/>
        <w:tblInd w:w="-998" w:type="dxa"/>
        <w:tblLayout w:type="fixed"/>
        <w:tblCellMar>
          <w:left w:w="0" w:type="dxa"/>
          <w:right w:w="113" w:type="dxa"/>
        </w:tblCellMar>
        <w:tblLook w:val="04A0" w:firstRow="1" w:lastRow="0" w:firstColumn="1" w:lastColumn="0" w:noHBand="0" w:noVBand="1"/>
      </w:tblPr>
      <w:tblGrid>
        <w:gridCol w:w="5813"/>
        <w:gridCol w:w="5553"/>
        <w:gridCol w:w="4369"/>
      </w:tblGrid>
      <w:tr w:rsidR="009779E3" w14:paraId="62BD06F2" w14:textId="77777777" w:rsidTr="5C220528">
        <w:tc>
          <w:tcPr>
            <w:tcW w:w="15735" w:type="dxa"/>
            <w:gridSpan w:val="3"/>
            <w:shd w:val="clear" w:color="auto" w:fill="002060"/>
          </w:tcPr>
          <w:p w14:paraId="1C401D9E" w14:textId="50E68AB3" w:rsidR="009779E3" w:rsidRDefault="00294847">
            <w:pPr>
              <w:jc w:val="center"/>
              <w:rPr>
                <w:rFonts w:ascii="Calibri" w:hAnsi="Calibri" w:cs="Arial"/>
                <w:b/>
                <w:color w:val="000000" w:themeColor="text1"/>
                <w:sz w:val="48"/>
                <w:szCs w:val="48"/>
              </w:rPr>
            </w:pPr>
            <w:r w:rsidRPr="00294847">
              <w:rPr>
                <w:rFonts w:ascii="Calibri" w:hAnsi="Calibri"/>
                <w:b/>
                <w:color w:val="FFFFFF" w:themeColor="background1"/>
                <w:sz w:val="48"/>
              </w:rPr>
              <w:t xml:space="preserve">Computing Department </w:t>
            </w:r>
            <w:r w:rsidR="005173C8">
              <w:rPr>
                <w:rFonts w:ascii="Calibri" w:hAnsi="Calibri" w:cs="Arial"/>
                <w:b/>
                <w:color w:val="FFFFFF" w:themeColor="background1"/>
                <w:sz w:val="48"/>
                <w:szCs w:val="48"/>
              </w:rPr>
              <w:t>Curriculum Implementation</w:t>
            </w:r>
          </w:p>
        </w:tc>
      </w:tr>
      <w:tr w:rsidR="009779E3" w14:paraId="55AB0B53" w14:textId="77777777" w:rsidTr="5C220528">
        <w:tc>
          <w:tcPr>
            <w:tcW w:w="15735" w:type="dxa"/>
            <w:gridSpan w:val="3"/>
            <w:shd w:val="clear" w:color="auto" w:fill="0070C0"/>
          </w:tcPr>
          <w:p w14:paraId="08C055DF" w14:textId="77777777" w:rsidR="009779E3" w:rsidRDefault="005173C8">
            <w:pPr>
              <w:jc w:val="center"/>
              <w:rPr>
                <w:rFonts w:ascii="Calibri" w:hAnsi="Calibri" w:cs="Arial"/>
                <w:b/>
                <w:color w:val="000000" w:themeColor="text1"/>
              </w:rPr>
            </w:pPr>
            <w:r>
              <w:rPr>
                <w:rFonts w:ascii="Calibri" w:hAnsi="Calibri" w:cs="Arial"/>
                <w:b/>
                <w:color w:val="000000" w:themeColor="text1"/>
              </w:rPr>
              <w:t>Rationale</w:t>
            </w:r>
          </w:p>
        </w:tc>
      </w:tr>
      <w:tr w:rsidR="009779E3" w14:paraId="5B1F1B33" w14:textId="77777777" w:rsidTr="5C220528">
        <w:tc>
          <w:tcPr>
            <w:tcW w:w="5813" w:type="dxa"/>
          </w:tcPr>
          <w:p w14:paraId="1DDE5BA7" w14:textId="77777777" w:rsidR="009779E3" w:rsidRPr="00C753A9" w:rsidRDefault="005173C8">
            <w:pPr>
              <w:rPr>
                <w:rFonts w:ascii="Calibri" w:hAnsi="Calibri" w:cs="Arial"/>
                <w:b/>
                <w:color w:val="0070C0"/>
              </w:rPr>
            </w:pPr>
            <w:r w:rsidRPr="00C753A9">
              <w:rPr>
                <w:rFonts w:ascii="Calibri" w:hAnsi="Calibri" w:cs="Arial"/>
                <w:b/>
                <w:color w:val="0070C0"/>
              </w:rPr>
              <w:t xml:space="preserve">Curriculum Delivery </w:t>
            </w:r>
          </w:p>
        </w:tc>
        <w:tc>
          <w:tcPr>
            <w:tcW w:w="5553" w:type="dxa"/>
          </w:tcPr>
          <w:p w14:paraId="766EC9BD" w14:textId="77777777" w:rsidR="009779E3" w:rsidRPr="00C753A9" w:rsidRDefault="005173C8">
            <w:pPr>
              <w:rPr>
                <w:rFonts w:ascii="Calibri" w:hAnsi="Calibri" w:cs="Arial"/>
                <w:b/>
                <w:color w:val="0070C0"/>
              </w:rPr>
            </w:pPr>
            <w:r w:rsidRPr="00C753A9">
              <w:rPr>
                <w:rFonts w:ascii="Calibri" w:hAnsi="Calibri" w:cs="Arial"/>
                <w:b/>
                <w:color w:val="0070C0"/>
              </w:rPr>
              <w:t xml:space="preserve">Assessments </w:t>
            </w:r>
          </w:p>
        </w:tc>
        <w:tc>
          <w:tcPr>
            <w:tcW w:w="4369" w:type="dxa"/>
          </w:tcPr>
          <w:p w14:paraId="133E6115" w14:textId="77777777" w:rsidR="009779E3" w:rsidRPr="00C753A9" w:rsidRDefault="005173C8">
            <w:pPr>
              <w:rPr>
                <w:rFonts w:ascii="Calibri" w:hAnsi="Calibri" w:cs="Arial"/>
                <w:b/>
                <w:color w:val="0070C0"/>
              </w:rPr>
            </w:pPr>
            <w:r w:rsidRPr="00C753A9">
              <w:rPr>
                <w:rFonts w:ascii="Calibri" w:hAnsi="Calibri" w:cs="Arial"/>
                <w:b/>
                <w:color w:val="0070C0"/>
              </w:rPr>
              <w:t>Quality Assurance</w:t>
            </w:r>
          </w:p>
        </w:tc>
      </w:tr>
      <w:tr w:rsidR="009779E3" w14:paraId="260508D5" w14:textId="77777777" w:rsidTr="5C220528">
        <w:tc>
          <w:tcPr>
            <w:tcW w:w="5813" w:type="dxa"/>
          </w:tcPr>
          <w:p w14:paraId="2DDE540A" w14:textId="03DE43CE" w:rsidR="00924A88" w:rsidRPr="00924A88" w:rsidRDefault="00924A88" w:rsidP="008E20B9">
            <w:pPr>
              <w:pStyle w:val="ListParagraph"/>
              <w:numPr>
                <w:ilvl w:val="0"/>
                <w:numId w:val="26"/>
              </w:numPr>
              <w:jc w:val="both"/>
              <w:rPr>
                <w:color w:val="000000" w:themeColor="text1"/>
              </w:rPr>
            </w:pPr>
            <w:r w:rsidRPr="00924A88">
              <w:rPr>
                <w:color w:val="000000" w:themeColor="text1"/>
              </w:rPr>
              <w:t>Middle leaders ensure that teachers have comprehensive access to the schemes of work and fully comprehend them.</w:t>
            </w:r>
          </w:p>
          <w:p w14:paraId="454ACFAF" w14:textId="77777777" w:rsidR="00924A88" w:rsidRPr="00924A88" w:rsidRDefault="00924A88" w:rsidP="008E20B9">
            <w:pPr>
              <w:pStyle w:val="ListParagraph"/>
              <w:jc w:val="both"/>
              <w:rPr>
                <w:color w:val="000000" w:themeColor="text1"/>
              </w:rPr>
            </w:pPr>
          </w:p>
          <w:p w14:paraId="620E546C" w14:textId="0CDAD309" w:rsidR="00924A88" w:rsidRDefault="00924A88" w:rsidP="008E20B9">
            <w:pPr>
              <w:pStyle w:val="ListParagraph"/>
              <w:numPr>
                <w:ilvl w:val="0"/>
                <w:numId w:val="26"/>
              </w:numPr>
              <w:jc w:val="both"/>
              <w:rPr>
                <w:color w:val="000000" w:themeColor="text1"/>
              </w:rPr>
            </w:pPr>
            <w:r w:rsidRPr="00924A88">
              <w:rPr>
                <w:color w:val="000000" w:themeColor="text1"/>
              </w:rPr>
              <w:t>Faculty-developed sequence of learning guides the creation of lesson plans, which are then shared and adapted within the department to ensure consistency in lesson delivery and curriculum content.</w:t>
            </w:r>
          </w:p>
          <w:p w14:paraId="141204D6" w14:textId="77777777" w:rsidR="00EB1B61" w:rsidRPr="00EB1B61" w:rsidRDefault="00EB1B61" w:rsidP="00EB1B61">
            <w:pPr>
              <w:pStyle w:val="ListParagraph"/>
              <w:rPr>
                <w:color w:val="000000" w:themeColor="text1"/>
              </w:rPr>
            </w:pPr>
          </w:p>
          <w:p w14:paraId="23587876" w14:textId="27D58F72" w:rsidR="00EB1B61" w:rsidRDefault="00BC16FC" w:rsidP="008E20B9">
            <w:pPr>
              <w:pStyle w:val="ListParagraph"/>
              <w:numPr>
                <w:ilvl w:val="0"/>
                <w:numId w:val="26"/>
              </w:numPr>
              <w:jc w:val="both"/>
              <w:rPr>
                <w:color w:val="00B050"/>
              </w:rPr>
            </w:pPr>
            <w:r w:rsidRPr="00BC16FC">
              <w:rPr>
                <w:color w:val="00B050"/>
              </w:rPr>
              <w:t>Pupils regularly engage in ‘Turn and Talk’ as part of lesson routines, allowing them to practise key vocabulary aloud, develop their ideas collaboratively, and prepare responses before class discussion or teacher questioning.</w:t>
            </w:r>
          </w:p>
          <w:p w14:paraId="3305438F" w14:textId="77777777" w:rsidR="00C0706B" w:rsidRPr="00C0706B" w:rsidRDefault="00C0706B" w:rsidP="00C0706B">
            <w:pPr>
              <w:pStyle w:val="ListParagraph"/>
              <w:rPr>
                <w:color w:val="00B050"/>
              </w:rPr>
            </w:pPr>
          </w:p>
          <w:p w14:paraId="76A1AA0A" w14:textId="0BE3B7D5" w:rsidR="00C0706B" w:rsidRDefault="00C0706B" w:rsidP="008E20B9">
            <w:pPr>
              <w:pStyle w:val="ListParagraph"/>
              <w:numPr>
                <w:ilvl w:val="0"/>
                <w:numId w:val="26"/>
              </w:numPr>
              <w:jc w:val="both"/>
              <w:rPr>
                <w:color w:val="00B050"/>
              </w:rPr>
            </w:pPr>
            <w:r w:rsidRPr="00C0706B">
              <w:rPr>
                <w:color w:val="00B050"/>
              </w:rPr>
              <w:t>Whiteboards are routinely used to check understanding of both new content and previously taught material. This ensures full class participation, highlights misconceptions early, and allows immediate teacher intervention.</w:t>
            </w:r>
          </w:p>
          <w:p w14:paraId="505EE152" w14:textId="77777777" w:rsidR="003522A7" w:rsidRPr="003522A7" w:rsidRDefault="003522A7" w:rsidP="003522A7">
            <w:pPr>
              <w:pStyle w:val="ListParagraph"/>
              <w:rPr>
                <w:color w:val="00B050"/>
              </w:rPr>
            </w:pPr>
          </w:p>
          <w:p w14:paraId="39CEDF72" w14:textId="23F6CA08" w:rsidR="003522A7" w:rsidRDefault="003522A7" w:rsidP="008E20B9">
            <w:pPr>
              <w:pStyle w:val="ListParagraph"/>
              <w:numPr>
                <w:ilvl w:val="0"/>
                <w:numId w:val="26"/>
              </w:numPr>
              <w:jc w:val="both"/>
              <w:rPr>
                <w:color w:val="00B050"/>
              </w:rPr>
            </w:pPr>
            <w:r w:rsidRPr="003522A7">
              <w:rPr>
                <w:color w:val="00B050"/>
              </w:rPr>
              <w:t>Teachers make frequent use of visualisers to model responses live, annotate key concepts, and break down success criteria. This modelling supports student clarity and reinforces high expectations.</w:t>
            </w:r>
          </w:p>
          <w:p w14:paraId="632CA027" w14:textId="77777777" w:rsidR="003522A7" w:rsidRPr="003522A7" w:rsidRDefault="003522A7" w:rsidP="003522A7">
            <w:pPr>
              <w:pStyle w:val="ListParagraph"/>
              <w:rPr>
                <w:color w:val="00B050"/>
              </w:rPr>
            </w:pPr>
          </w:p>
          <w:p w14:paraId="64CE8E0E" w14:textId="2BEA4D79" w:rsidR="003522A7" w:rsidRDefault="003522A7" w:rsidP="008E20B9">
            <w:pPr>
              <w:pStyle w:val="ListParagraph"/>
              <w:numPr>
                <w:ilvl w:val="0"/>
                <w:numId w:val="26"/>
              </w:numPr>
              <w:jc w:val="both"/>
              <w:rPr>
                <w:color w:val="00B050"/>
              </w:rPr>
            </w:pPr>
            <w:r w:rsidRPr="003522A7">
              <w:rPr>
                <w:color w:val="00B050"/>
              </w:rPr>
              <w:t>Show Call strategies are embedded across lessons, helping to build a culture of pride in work and continuous improvement. Selected student responses are used to exemplify strong answers and discuss how to refine them further.</w:t>
            </w:r>
          </w:p>
          <w:p w14:paraId="5168CE98" w14:textId="77777777" w:rsidR="00BD76BE" w:rsidRPr="00BD76BE" w:rsidRDefault="00BD76BE" w:rsidP="00BD76BE">
            <w:pPr>
              <w:pStyle w:val="ListParagraph"/>
              <w:rPr>
                <w:color w:val="00B050"/>
              </w:rPr>
            </w:pPr>
          </w:p>
          <w:p w14:paraId="5AC9A9FF" w14:textId="77777777" w:rsidR="00924A88" w:rsidRPr="001E0CB5" w:rsidRDefault="00924A88" w:rsidP="001E0CB5">
            <w:pPr>
              <w:jc w:val="both"/>
              <w:rPr>
                <w:color w:val="000000" w:themeColor="text1"/>
              </w:rPr>
            </w:pPr>
          </w:p>
          <w:p w14:paraId="058B71A9" w14:textId="178B8499" w:rsidR="00924A88" w:rsidRPr="00924A88" w:rsidRDefault="00924A88" w:rsidP="008E20B9">
            <w:pPr>
              <w:pStyle w:val="ListParagraph"/>
              <w:numPr>
                <w:ilvl w:val="0"/>
                <w:numId w:val="26"/>
              </w:numPr>
              <w:jc w:val="both"/>
              <w:rPr>
                <w:color w:val="000000" w:themeColor="text1"/>
              </w:rPr>
            </w:pPr>
            <w:r w:rsidRPr="00924A88">
              <w:rPr>
                <w:color w:val="000000" w:themeColor="text1"/>
              </w:rPr>
              <w:t>Understanding the expertise and experience profile of team members is crucial. Leaders engage in conversations with staff to promote reflection and self-identification of development needs. Classroom observations are focused and purposeful, with key staff serving as models for strategies, standards, and expectations. A supportive culture fosters the seeking, discussion, and value of feedback, followed by actionable steps. Strong coaching practices are in place.</w:t>
            </w:r>
          </w:p>
          <w:p w14:paraId="51940196" w14:textId="77777777" w:rsidR="00924A88" w:rsidRPr="00924A88" w:rsidRDefault="00924A88" w:rsidP="008E20B9">
            <w:pPr>
              <w:pStyle w:val="ListParagraph"/>
              <w:jc w:val="both"/>
              <w:rPr>
                <w:color w:val="000000" w:themeColor="text1"/>
              </w:rPr>
            </w:pPr>
          </w:p>
          <w:p w14:paraId="360DC33D" w14:textId="452F10FA" w:rsidR="00924A88" w:rsidRPr="00924A88" w:rsidRDefault="00924A88" w:rsidP="008E20B9">
            <w:pPr>
              <w:pStyle w:val="ListParagraph"/>
              <w:numPr>
                <w:ilvl w:val="0"/>
                <w:numId w:val="26"/>
              </w:numPr>
              <w:jc w:val="both"/>
              <w:rPr>
                <w:color w:val="000000" w:themeColor="text1"/>
              </w:rPr>
            </w:pPr>
            <w:r w:rsidRPr="00924A88">
              <w:rPr>
                <w:color w:val="000000" w:themeColor="text1"/>
              </w:rPr>
              <w:lastRenderedPageBreak/>
              <w:t>The department fosters connections with other schools, examiners, and relevant national associations. Staff are encouraged to stay updated on developments in the subject.</w:t>
            </w:r>
          </w:p>
          <w:p w14:paraId="4907DCA4" w14:textId="77777777" w:rsidR="00924A88" w:rsidRPr="00924A88" w:rsidRDefault="00924A88" w:rsidP="008E20B9">
            <w:pPr>
              <w:pStyle w:val="ListParagraph"/>
              <w:jc w:val="both"/>
              <w:rPr>
                <w:color w:val="000000" w:themeColor="text1"/>
              </w:rPr>
            </w:pPr>
          </w:p>
          <w:p w14:paraId="4DA8657B" w14:textId="0EEF0DDD" w:rsidR="00924A88" w:rsidRPr="00924A88" w:rsidRDefault="00924A88" w:rsidP="008E20B9">
            <w:pPr>
              <w:pStyle w:val="ListParagraph"/>
              <w:numPr>
                <w:ilvl w:val="0"/>
                <w:numId w:val="26"/>
              </w:numPr>
              <w:jc w:val="both"/>
              <w:rPr>
                <w:color w:val="000000" w:themeColor="text1"/>
              </w:rPr>
            </w:pPr>
            <w:r w:rsidRPr="00924A88">
              <w:rPr>
                <w:color w:val="000000" w:themeColor="text1"/>
              </w:rPr>
              <w:t>Comprehensive induction is provided for new and temporary staff, ensuring a thorough briefing on policies, including behaviour management, to facilitate smooth progression of learning.</w:t>
            </w:r>
          </w:p>
          <w:p w14:paraId="5049FAB9" w14:textId="77777777" w:rsidR="00924A88" w:rsidRPr="00924A88" w:rsidRDefault="00924A88" w:rsidP="008E20B9">
            <w:pPr>
              <w:pStyle w:val="ListParagraph"/>
              <w:jc w:val="both"/>
              <w:rPr>
                <w:color w:val="000000" w:themeColor="text1"/>
              </w:rPr>
            </w:pPr>
          </w:p>
          <w:p w14:paraId="20B6BEB8" w14:textId="56F4B3E5" w:rsidR="009779E3" w:rsidRDefault="00924A88" w:rsidP="008E20B9">
            <w:pPr>
              <w:pStyle w:val="ListParagraph"/>
              <w:numPr>
                <w:ilvl w:val="0"/>
                <w:numId w:val="26"/>
              </w:numPr>
              <w:jc w:val="both"/>
              <w:rPr>
                <w:color w:val="000000" w:themeColor="text1"/>
              </w:rPr>
            </w:pPr>
            <w:r w:rsidRPr="00924A88">
              <w:rPr>
                <w:color w:val="000000" w:themeColor="text1"/>
              </w:rPr>
              <w:t>Understanding the profile of the Year 7 cohort and the entry of new pupils within the Academy is prioritized</w:t>
            </w:r>
            <w:r w:rsidR="005173C8">
              <w:rPr>
                <w:color w:val="000000" w:themeColor="text1"/>
              </w:rPr>
              <w:t xml:space="preserve">. </w:t>
            </w:r>
          </w:p>
          <w:p w14:paraId="1DBF4D12" w14:textId="77777777" w:rsidR="009779E3" w:rsidRDefault="009779E3" w:rsidP="008E20B9">
            <w:pPr>
              <w:jc w:val="both"/>
              <w:rPr>
                <w:color w:val="000000" w:themeColor="text1"/>
              </w:rPr>
            </w:pPr>
          </w:p>
          <w:p w14:paraId="4EFC762B" w14:textId="1F092BDF" w:rsidR="009779E3" w:rsidRDefault="009779E3" w:rsidP="008E20B9">
            <w:pPr>
              <w:pStyle w:val="ListParagraph"/>
              <w:jc w:val="both"/>
              <w:rPr>
                <w:color w:val="000000" w:themeColor="text1"/>
              </w:rPr>
            </w:pPr>
          </w:p>
        </w:tc>
        <w:tc>
          <w:tcPr>
            <w:tcW w:w="5553" w:type="dxa"/>
          </w:tcPr>
          <w:p w14:paraId="17B7A007" w14:textId="11F1E758" w:rsidR="005173C8" w:rsidRDefault="005173C8" w:rsidP="5C220528">
            <w:pPr>
              <w:pStyle w:val="ListParagraph"/>
              <w:numPr>
                <w:ilvl w:val="0"/>
                <w:numId w:val="29"/>
              </w:numPr>
              <w:jc w:val="both"/>
              <w:rPr>
                <w:color w:val="000000" w:themeColor="text1"/>
              </w:rPr>
            </w:pPr>
            <w:r w:rsidRPr="5C220528">
              <w:rPr>
                <w:color w:val="000000" w:themeColor="text1"/>
              </w:rPr>
              <w:lastRenderedPageBreak/>
              <w:t>The aim of assessmen</w:t>
            </w:r>
            <w:r w:rsidR="7DBB5064" w:rsidRPr="5C220528">
              <w:rPr>
                <w:color w:val="000000" w:themeColor="text1"/>
              </w:rPr>
              <w:t xml:space="preserve">t for the </w:t>
            </w:r>
            <w:r w:rsidR="19D9E30C" w:rsidRPr="5C220528">
              <w:rPr>
                <w:color w:val="000000" w:themeColor="text1"/>
              </w:rPr>
              <w:t>Computing</w:t>
            </w:r>
            <w:r w:rsidRPr="5C220528">
              <w:rPr>
                <w:color w:val="000000" w:themeColor="text1"/>
              </w:rPr>
              <w:t xml:space="preserve"> department is </w:t>
            </w:r>
            <w:r w:rsidR="08CC2B5B" w:rsidRPr="5C220528">
              <w:rPr>
                <w:color w:val="000000" w:themeColor="text1"/>
              </w:rPr>
              <w:t>methodical</w:t>
            </w:r>
            <w:r w:rsidRPr="5C220528">
              <w:rPr>
                <w:color w:val="000000" w:themeColor="text1"/>
              </w:rPr>
              <w:t xml:space="preserve">. We identify gaps, bridge gaps and </w:t>
            </w:r>
            <w:r w:rsidR="01F3536F" w:rsidRPr="5C220528">
              <w:rPr>
                <w:color w:val="000000" w:themeColor="text1"/>
              </w:rPr>
              <w:t>act upon the analysis of data to inform further teaching</w:t>
            </w:r>
            <w:r w:rsidRPr="5C220528">
              <w:rPr>
                <w:color w:val="000000" w:themeColor="text1"/>
              </w:rPr>
              <w:t>.</w:t>
            </w:r>
          </w:p>
          <w:p w14:paraId="17110506" w14:textId="337DDBE6" w:rsidR="5C220528" w:rsidRDefault="5C220528" w:rsidP="5C220528">
            <w:pPr>
              <w:pStyle w:val="ListParagraph"/>
              <w:jc w:val="both"/>
              <w:rPr>
                <w:color w:val="00B050"/>
              </w:rPr>
            </w:pPr>
          </w:p>
          <w:p w14:paraId="264393F0" w14:textId="2CADE8DD" w:rsidR="2859AF34" w:rsidRDefault="2859AF34" w:rsidP="5C220528">
            <w:pPr>
              <w:pStyle w:val="ListParagraph"/>
              <w:numPr>
                <w:ilvl w:val="0"/>
                <w:numId w:val="29"/>
              </w:numPr>
              <w:jc w:val="both"/>
              <w:rPr>
                <w:color w:val="00B050"/>
              </w:rPr>
            </w:pPr>
            <w:r w:rsidRPr="5C220528">
              <w:rPr>
                <w:color w:val="00B050"/>
              </w:rPr>
              <w:t>Formative assessment tools like Quizziz are used routinely to assess prior learning and understanding at both the start and end of lessons. These checks help identify misconceptions and ensure readiness for new content.</w:t>
            </w:r>
          </w:p>
          <w:p w14:paraId="3F1AEB3B" w14:textId="77777777" w:rsidR="009779E3" w:rsidRDefault="009779E3" w:rsidP="004C03C8">
            <w:pPr>
              <w:pStyle w:val="ListParagraph"/>
              <w:jc w:val="both"/>
              <w:rPr>
                <w:color w:val="000000" w:themeColor="text1"/>
              </w:rPr>
            </w:pPr>
          </w:p>
          <w:p w14:paraId="06BF0556" w14:textId="05629957" w:rsidR="009779E3" w:rsidRDefault="005173C8" w:rsidP="004C03C8">
            <w:pPr>
              <w:pStyle w:val="ListParagraph"/>
              <w:numPr>
                <w:ilvl w:val="0"/>
                <w:numId w:val="29"/>
              </w:numPr>
              <w:jc w:val="both"/>
              <w:rPr>
                <w:color w:val="000000" w:themeColor="text1"/>
              </w:rPr>
            </w:pPr>
            <w:r>
              <w:rPr>
                <w:color w:val="000000" w:themeColor="text1"/>
              </w:rPr>
              <w:t xml:space="preserve">All assessment tasks are designed with clear success criteria: </w:t>
            </w:r>
            <w:r w:rsidR="00166D84">
              <w:rPr>
                <w:color w:val="000000" w:themeColor="text1"/>
              </w:rPr>
              <w:t>consequently,</w:t>
            </w:r>
            <w:r>
              <w:rPr>
                <w:color w:val="000000" w:themeColor="text1"/>
              </w:rPr>
              <w:t xml:space="preserve"> teachers can readily determine whether individual pupils or groups of pupils have misconceptions or require further practice to develop their skills.</w:t>
            </w:r>
          </w:p>
          <w:p w14:paraId="693C71FB" w14:textId="77777777" w:rsidR="009779E3" w:rsidRDefault="009779E3" w:rsidP="004C03C8">
            <w:pPr>
              <w:jc w:val="both"/>
              <w:rPr>
                <w:color w:val="000000" w:themeColor="text1"/>
              </w:rPr>
            </w:pPr>
          </w:p>
          <w:p w14:paraId="4EED9DCC" w14:textId="03B37D08" w:rsidR="009779E3" w:rsidRDefault="005173C8" w:rsidP="004C03C8">
            <w:pPr>
              <w:pStyle w:val="ListParagraph"/>
              <w:numPr>
                <w:ilvl w:val="0"/>
                <w:numId w:val="29"/>
              </w:numPr>
              <w:jc w:val="both"/>
              <w:rPr>
                <w:color w:val="000000" w:themeColor="text1"/>
              </w:rPr>
            </w:pPr>
            <w:r>
              <w:rPr>
                <w:color w:val="000000" w:themeColor="text1"/>
              </w:rPr>
              <w:t xml:space="preserve">Response to assessment may be in different ways, but always with the aim of developing pupils’ skills, knowledge or understanding further. Responses to assessment might </w:t>
            </w:r>
            <w:r w:rsidR="00166D84">
              <w:rPr>
                <w:color w:val="000000" w:themeColor="text1"/>
              </w:rPr>
              <w:t>include</w:t>
            </w:r>
            <w:r>
              <w:rPr>
                <w:color w:val="000000" w:themeColor="text1"/>
              </w:rPr>
              <w:t xml:space="preserve"> additional challenge questions for individuals; re-teaching an aspect of work in a different way; revisiting a pupil’s personal learning plan; setting a follow-up task that requires independent research</w:t>
            </w:r>
            <w:r w:rsidR="00166D84">
              <w:rPr>
                <w:color w:val="000000" w:themeColor="text1"/>
              </w:rPr>
              <w:t xml:space="preserve"> or challenge</w:t>
            </w:r>
            <w:r>
              <w:rPr>
                <w:color w:val="000000" w:themeColor="text1"/>
              </w:rPr>
              <w:t xml:space="preserve">; requiring pupils to complete a ‘gap’ task that is based on personalised feedback. </w:t>
            </w:r>
          </w:p>
          <w:p w14:paraId="0CCB7F5E" w14:textId="77777777" w:rsidR="009779E3" w:rsidRDefault="009779E3" w:rsidP="004C03C8">
            <w:pPr>
              <w:jc w:val="both"/>
              <w:rPr>
                <w:color w:val="000000" w:themeColor="text1"/>
              </w:rPr>
            </w:pPr>
          </w:p>
          <w:p w14:paraId="1E0D659B" w14:textId="77777777" w:rsidR="009779E3" w:rsidRDefault="009779E3" w:rsidP="004C03C8">
            <w:pPr>
              <w:jc w:val="both"/>
              <w:rPr>
                <w:rFonts w:ascii="Calibri" w:hAnsi="Calibri" w:cs="Arial"/>
                <w:color w:val="000000" w:themeColor="text1"/>
              </w:rPr>
            </w:pPr>
          </w:p>
          <w:p w14:paraId="24CE876F" w14:textId="77777777" w:rsidR="00916AB7" w:rsidRDefault="00916AB7" w:rsidP="004C03C8">
            <w:pPr>
              <w:jc w:val="both"/>
              <w:rPr>
                <w:rFonts w:ascii="Calibri" w:hAnsi="Calibri" w:cs="Arial"/>
                <w:color w:val="000000" w:themeColor="text1"/>
              </w:rPr>
            </w:pPr>
          </w:p>
          <w:p w14:paraId="6A106C74" w14:textId="77777777" w:rsidR="00916AB7" w:rsidRDefault="00916AB7" w:rsidP="004C03C8">
            <w:pPr>
              <w:jc w:val="both"/>
              <w:rPr>
                <w:rFonts w:ascii="Calibri" w:hAnsi="Calibri" w:cs="Arial"/>
                <w:color w:val="000000" w:themeColor="text1"/>
              </w:rPr>
            </w:pPr>
          </w:p>
          <w:p w14:paraId="6FCF647A" w14:textId="77777777" w:rsidR="00916AB7" w:rsidRDefault="00916AB7" w:rsidP="004C03C8">
            <w:pPr>
              <w:jc w:val="both"/>
              <w:rPr>
                <w:rFonts w:ascii="Calibri" w:hAnsi="Calibri" w:cs="Arial"/>
                <w:color w:val="000000" w:themeColor="text1"/>
              </w:rPr>
            </w:pPr>
          </w:p>
          <w:p w14:paraId="77734577" w14:textId="131D8DA3" w:rsidR="00916AB7" w:rsidRDefault="00916AB7" w:rsidP="004C03C8">
            <w:pPr>
              <w:jc w:val="both"/>
              <w:rPr>
                <w:rFonts w:ascii="Calibri" w:hAnsi="Calibri" w:cs="Arial"/>
                <w:color w:val="000000" w:themeColor="text1"/>
              </w:rPr>
            </w:pPr>
          </w:p>
        </w:tc>
        <w:tc>
          <w:tcPr>
            <w:tcW w:w="4369" w:type="dxa"/>
          </w:tcPr>
          <w:p w14:paraId="0E352684" w14:textId="77777777" w:rsidR="009E2E03" w:rsidRDefault="009E2E03" w:rsidP="004C03C8">
            <w:pPr>
              <w:pStyle w:val="ListParagraph"/>
              <w:numPr>
                <w:ilvl w:val="0"/>
                <w:numId w:val="30"/>
              </w:numPr>
              <w:jc w:val="both"/>
              <w:rPr>
                <w:color w:val="000000" w:themeColor="text1"/>
              </w:rPr>
            </w:pPr>
            <w:r w:rsidRPr="009E2E03">
              <w:rPr>
                <w:color w:val="000000" w:themeColor="text1"/>
              </w:rPr>
              <w:t>We assure quality of implementation by constantly monitoring it through internal checks.</w:t>
            </w:r>
          </w:p>
          <w:p w14:paraId="750F39C6" w14:textId="77777777" w:rsidR="009E2E03" w:rsidRPr="009E2E03" w:rsidRDefault="009E2E03" w:rsidP="004C03C8">
            <w:pPr>
              <w:pStyle w:val="ListParagraph"/>
              <w:jc w:val="both"/>
              <w:rPr>
                <w:color w:val="000000" w:themeColor="text1"/>
              </w:rPr>
            </w:pPr>
          </w:p>
          <w:p w14:paraId="2813489B" w14:textId="1D5BA737" w:rsidR="009E2E03" w:rsidRDefault="009E2E03" w:rsidP="004C03C8">
            <w:pPr>
              <w:pStyle w:val="ListParagraph"/>
              <w:numPr>
                <w:ilvl w:val="0"/>
                <w:numId w:val="30"/>
              </w:numPr>
              <w:jc w:val="both"/>
              <w:rPr>
                <w:color w:val="000000" w:themeColor="text1"/>
              </w:rPr>
            </w:pPr>
            <w:r w:rsidRPr="009E2E03">
              <w:rPr>
                <w:color w:val="000000" w:themeColor="text1"/>
              </w:rPr>
              <w:t xml:space="preserve">We engage in discussions with </w:t>
            </w:r>
            <w:r w:rsidR="00276721">
              <w:rPr>
                <w:color w:val="000000" w:themeColor="text1"/>
              </w:rPr>
              <w:t>pupils</w:t>
            </w:r>
            <w:r w:rsidRPr="009E2E03">
              <w:rPr>
                <w:color w:val="000000" w:themeColor="text1"/>
              </w:rPr>
              <w:t xml:space="preserve"> to determine if their understanding aligns with our intended objectives.</w:t>
            </w:r>
          </w:p>
          <w:p w14:paraId="05F3E9B5" w14:textId="77777777" w:rsidR="009E2E03" w:rsidRPr="009E2E03" w:rsidRDefault="009E2E03" w:rsidP="004C03C8">
            <w:pPr>
              <w:jc w:val="both"/>
              <w:rPr>
                <w:color w:val="000000" w:themeColor="text1"/>
              </w:rPr>
            </w:pPr>
          </w:p>
          <w:p w14:paraId="06D5340F" w14:textId="1922DB4F" w:rsidR="009E2E03" w:rsidRDefault="009E2E03" w:rsidP="004C03C8">
            <w:pPr>
              <w:pStyle w:val="ListParagraph"/>
              <w:numPr>
                <w:ilvl w:val="0"/>
                <w:numId w:val="30"/>
              </w:numPr>
              <w:jc w:val="both"/>
              <w:rPr>
                <w:color w:val="000000" w:themeColor="text1"/>
              </w:rPr>
            </w:pPr>
            <w:r w:rsidRPr="009E2E03">
              <w:rPr>
                <w:color w:val="000000" w:themeColor="text1"/>
              </w:rPr>
              <w:t xml:space="preserve">We analyse questions from formal assessments to gain insight into </w:t>
            </w:r>
            <w:r w:rsidR="00276721">
              <w:rPr>
                <w:color w:val="000000" w:themeColor="text1"/>
              </w:rPr>
              <w:t>pupil</w:t>
            </w:r>
            <w:r w:rsidRPr="009E2E03">
              <w:rPr>
                <w:color w:val="000000" w:themeColor="text1"/>
              </w:rPr>
              <w:t xml:space="preserve"> performance.</w:t>
            </w:r>
          </w:p>
          <w:p w14:paraId="7825ED9B" w14:textId="77777777" w:rsidR="009E2E03" w:rsidRPr="009E2E03" w:rsidRDefault="009E2E03" w:rsidP="004C03C8">
            <w:pPr>
              <w:jc w:val="both"/>
              <w:rPr>
                <w:color w:val="000000" w:themeColor="text1"/>
              </w:rPr>
            </w:pPr>
          </w:p>
          <w:p w14:paraId="159AE73D" w14:textId="73925002" w:rsidR="009779E3" w:rsidRDefault="009E2E03" w:rsidP="004C03C8">
            <w:pPr>
              <w:pStyle w:val="ListParagraph"/>
              <w:numPr>
                <w:ilvl w:val="0"/>
                <w:numId w:val="30"/>
              </w:numPr>
              <w:jc w:val="both"/>
              <w:rPr>
                <w:color w:val="000000" w:themeColor="text1"/>
              </w:rPr>
            </w:pPr>
            <w:r w:rsidRPr="009E2E03">
              <w:rPr>
                <w:color w:val="000000" w:themeColor="text1"/>
              </w:rPr>
              <w:t xml:space="preserve">Data is collected three times a year by the Trust to review </w:t>
            </w:r>
            <w:r w:rsidR="00276721">
              <w:rPr>
                <w:color w:val="000000" w:themeColor="text1"/>
              </w:rPr>
              <w:t>pupil</w:t>
            </w:r>
            <w:r w:rsidRPr="009E2E03">
              <w:rPr>
                <w:color w:val="000000" w:themeColor="text1"/>
              </w:rPr>
              <w:t xml:space="preserve"> progress. Common assessments in core subjects ensure consistent curriculum delivery and assessment across the Trust. Regular review of data allows for prompt action to be taken.</w:t>
            </w:r>
          </w:p>
          <w:p w14:paraId="54173391" w14:textId="77777777" w:rsidR="009E2E03" w:rsidRPr="009E2E03" w:rsidRDefault="009E2E03" w:rsidP="004C03C8">
            <w:pPr>
              <w:jc w:val="both"/>
              <w:rPr>
                <w:color w:val="000000" w:themeColor="text1"/>
              </w:rPr>
            </w:pPr>
          </w:p>
          <w:p w14:paraId="72A5D7C3" w14:textId="77777777" w:rsidR="009779E3" w:rsidRDefault="005173C8" w:rsidP="004C03C8">
            <w:pPr>
              <w:pStyle w:val="ListParagraph"/>
              <w:numPr>
                <w:ilvl w:val="0"/>
                <w:numId w:val="30"/>
              </w:numPr>
              <w:jc w:val="both"/>
              <w:rPr>
                <w:color w:val="000000" w:themeColor="text1"/>
              </w:rPr>
            </w:pPr>
            <w:r>
              <w:rPr>
                <w:color w:val="000000" w:themeColor="text1"/>
              </w:rPr>
              <w:t xml:space="preserve">Some data inputs may be based on teacher assessments. </w:t>
            </w:r>
          </w:p>
          <w:p w14:paraId="5F53546A" w14:textId="77777777" w:rsidR="009779E3" w:rsidRDefault="009779E3" w:rsidP="004C03C8">
            <w:pPr>
              <w:pStyle w:val="ListParagraph"/>
              <w:jc w:val="both"/>
              <w:rPr>
                <w:color w:val="000000" w:themeColor="text1"/>
              </w:rPr>
            </w:pPr>
          </w:p>
          <w:p w14:paraId="45E2B9F7" w14:textId="77777777" w:rsidR="009779E3" w:rsidRPr="000C0E59" w:rsidRDefault="009779E3" w:rsidP="004C03C8">
            <w:pPr>
              <w:jc w:val="both"/>
              <w:rPr>
                <w:rFonts w:ascii="Calibri" w:hAnsi="Calibri" w:cs="Arial"/>
                <w:color w:val="000000" w:themeColor="text1"/>
              </w:rPr>
            </w:pPr>
          </w:p>
        </w:tc>
      </w:tr>
      <w:tr w:rsidR="009779E3" w14:paraId="23B225B9" w14:textId="77777777" w:rsidTr="5C220528">
        <w:tc>
          <w:tcPr>
            <w:tcW w:w="15735" w:type="dxa"/>
            <w:gridSpan w:val="3"/>
            <w:shd w:val="clear" w:color="auto" w:fill="0070C0"/>
          </w:tcPr>
          <w:p w14:paraId="2A308D86" w14:textId="77777777" w:rsidR="009779E3" w:rsidRDefault="005173C8">
            <w:pPr>
              <w:jc w:val="center"/>
              <w:rPr>
                <w:rFonts w:ascii="Calibri" w:hAnsi="Calibri" w:cs="Arial"/>
                <w:b/>
                <w:color w:val="000000" w:themeColor="text1"/>
              </w:rPr>
            </w:pPr>
            <w:r>
              <w:rPr>
                <w:rFonts w:ascii="Calibri" w:hAnsi="Calibri" w:cs="Arial"/>
                <w:b/>
                <w:color w:val="000000" w:themeColor="text1"/>
              </w:rPr>
              <w:t>Curriculum Breadth</w:t>
            </w:r>
          </w:p>
        </w:tc>
      </w:tr>
      <w:tr w:rsidR="009779E3" w14:paraId="7EB8E46C" w14:textId="77777777" w:rsidTr="5C220528">
        <w:tc>
          <w:tcPr>
            <w:tcW w:w="5813" w:type="dxa"/>
          </w:tcPr>
          <w:p w14:paraId="045DEE19" w14:textId="77777777" w:rsidR="009779E3" w:rsidRPr="00C753A9" w:rsidRDefault="005173C8">
            <w:pPr>
              <w:rPr>
                <w:rFonts w:ascii="Calibri" w:hAnsi="Calibri" w:cs="Arial"/>
                <w:b/>
                <w:color w:val="0070C0"/>
              </w:rPr>
            </w:pPr>
            <w:r w:rsidRPr="00C753A9">
              <w:rPr>
                <w:rFonts w:ascii="Calibri" w:hAnsi="Calibri" w:cs="Arial"/>
                <w:b/>
                <w:color w:val="0070C0"/>
              </w:rPr>
              <w:t>Cross Curricular Links</w:t>
            </w:r>
          </w:p>
        </w:tc>
        <w:tc>
          <w:tcPr>
            <w:tcW w:w="5553" w:type="dxa"/>
          </w:tcPr>
          <w:p w14:paraId="2283D7ED" w14:textId="77777777" w:rsidR="009779E3" w:rsidRPr="00C753A9" w:rsidRDefault="005173C8">
            <w:pPr>
              <w:rPr>
                <w:rFonts w:ascii="Calibri" w:hAnsi="Calibri" w:cs="Arial"/>
                <w:b/>
                <w:color w:val="0070C0"/>
              </w:rPr>
            </w:pPr>
            <w:r w:rsidRPr="00C753A9">
              <w:rPr>
                <w:rFonts w:ascii="Calibri" w:hAnsi="Calibri" w:cs="Arial"/>
                <w:b/>
                <w:color w:val="0070C0"/>
              </w:rPr>
              <w:t>Embedding Challenge into the Curriculum</w:t>
            </w:r>
          </w:p>
        </w:tc>
        <w:tc>
          <w:tcPr>
            <w:tcW w:w="4369" w:type="dxa"/>
          </w:tcPr>
          <w:p w14:paraId="36FF6455" w14:textId="77777777" w:rsidR="009779E3" w:rsidRPr="00C753A9" w:rsidRDefault="005173C8">
            <w:pPr>
              <w:rPr>
                <w:rFonts w:ascii="Calibri" w:hAnsi="Calibri" w:cs="Arial"/>
                <w:b/>
                <w:color w:val="0070C0"/>
              </w:rPr>
            </w:pPr>
            <w:r w:rsidRPr="00C753A9">
              <w:rPr>
                <w:rFonts w:ascii="Calibri" w:hAnsi="Calibri" w:cs="Arial"/>
                <w:b/>
                <w:color w:val="0070C0"/>
              </w:rPr>
              <w:t>Implementing Wider Reading and Embedding Literacy</w:t>
            </w:r>
          </w:p>
        </w:tc>
      </w:tr>
      <w:tr w:rsidR="009779E3" w14:paraId="248BA83F" w14:textId="77777777" w:rsidTr="5C220528">
        <w:tc>
          <w:tcPr>
            <w:tcW w:w="5813" w:type="dxa"/>
          </w:tcPr>
          <w:p w14:paraId="161FF162" w14:textId="77777777" w:rsidR="009779E3" w:rsidRDefault="005173C8" w:rsidP="00D74372">
            <w:pPr>
              <w:pStyle w:val="ListParagraph"/>
              <w:numPr>
                <w:ilvl w:val="0"/>
                <w:numId w:val="27"/>
              </w:numPr>
              <w:jc w:val="both"/>
              <w:rPr>
                <w:color w:val="000000" w:themeColor="text1"/>
              </w:rPr>
            </w:pPr>
            <w:r>
              <w:rPr>
                <w:color w:val="000000" w:themeColor="text1"/>
              </w:rPr>
              <w:t xml:space="preserve">Teachers have a shared, clear understanding of schemes of work and how they inter-relate. They know the concepts that pupils have already been taught. They consider connections at the point of planning and use these to re-emphasise key learning and affect long-term memory. </w:t>
            </w:r>
          </w:p>
          <w:p w14:paraId="452DC84B" w14:textId="187C3E07" w:rsidR="000A4D48" w:rsidRDefault="000A4D48" w:rsidP="00D74372">
            <w:pPr>
              <w:pStyle w:val="ListParagraph"/>
              <w:jc w:val="both"/>
              <w:rPr>
                <w:color w:val="000000" w:themeColor="text1"/>
              </w:rPr>
            </w:pPr>
          </w:p>
          <w:p w14:paraId="3684DD89" w14:textId="3E68B65C" w:rsidR="000A4D48" w:rsidRDefault="005D1CB3" w:rsidP="00D74372">
            <w:pPr>
              <w:pStyle w:val="ListParagraph"/>
              <w:numPr>
                <w:ilvl w:val="0"/>
                <w:numId w:val="27"/>
              </w:numPr>
              <w:jc w:val="both"/>
              <w:rPr>
                <w:color w:val="000000" w:themeColor="text1"/>
              </w:rPr>
            </w:pPr>
            <w:r>
              <w:rPr>
                <w:color w:val="000000" w:themeColor="text1"/>
              </w:rPr>
              <w:t>We i</w:t>
            </w:r>
            <w:r w:rsidR="000A4D48" w:rsidRPr="000A4D48">
              <w:rPr>
                <w:color w:val="000000" w:themeColor="text1"/>
              </w:rPr>
              <w:t xml:space="preserve">ncorporate concepts skills </w:t>
            </w:r>
            <w:r w:rsidR="00285C2B">
              <w:rPr>
                <w:color w:val="000000" w:themeColor="text1"/>
              </w:rPr>
              <w:t xml:space="preserve">from </w:t>
            </w:r>
            <w:r w:rsidR="000A4D48" w:rsidRPr="000A4D48">
              <w:rPr>
                <w:color w:val="000000" w:themeColor="text1"/>
              </w:rPr>
              <w:t>various subjects such as math, science, and design &amp; technology to demonstrate their real-world applications and relevance.</w:t>
            </w:r>
          </w:p>
          <w:p w14:paraId="627BF0AD" w14:textId="77777777" w:rsidR="009779E3" w:rsidRDefault="009779E3" w:rsidP="00D74372">
            <w:pPr>
              <w:jc w:val="both"/>
              <w:rPr>
                <w:color w:val="000000" w:themeColor="text1"/>
              </w:rPr>
            </w:pPr>
          </w:p>
          <w:p w14:paraId="47CCFFE7" w14:textId="14113912" w:rsidR="009779E3" w:rsidRDefault="005173C8" w:rsidP="00D74372">
            <w:pPr>
              <w:pStyle w:val="ListParagraph"/>
              <w:numPr>
                <w:ilvl w:val="0"/>
                <w:numId w:val="27"/>
              </w:numPr>
              <w:jc w:val="both"/>
              <w:rPr>
                <w:color w:val="000000" w:themeColor="text1"/>
              </w:rPr>
            </w:pPr>
            <w:r>
              <w:rPr>
                <w:color w:val="000000" w:themeColor="text1"/>
              </w:rPr>
              <w:t xml:space="preserve">Classroom display is used effectively: key vocabulary is prominently displayed, </w:t>
            </w:r>
            <w:r w:rsidR="004E28F2">
              <w:rPr>
                <w:color w:val="000000" w:themeColor="text1"/>
              </w:rPr>
              <w:t>revisited,</w:t>
            </w:r>
            <w:r>
              <w:rPr>
                <w:color w:val="000000" w:themeColor="text1"/>
              </w:rPr>
              <w:t xml:space="preserve"> and used for discussion: this emphasises key learning.</w:t>
            </w:r>
          </w:p>
          <w:p w14:paraId="1E821FB4" w14:textId="77777777" w:rsidR="009779E3" w:rsidRDefault="009779E3" w:rsidP="00D74372">
            <w:pPr>
              <w:jc w:val="both"/>
              <w:rPr>
                <w:color w:val="000000" w:themeColor="text1"/>
              </w:rPr>
            </w:pPr>
          </w:p>
          <w:p w14:paraId="01070D9E" w14:textId="77777777" w:rsidR="009779E3" w:rsidRDefault="005173C8" w:rsidP="00D74372">
            <w:pPr>
              <w:pStyle w:val="ListParagraph"/>
              <w:numPr>
                <w:ilvl w:val="0"/>
                <w:numId w:val="27"/>
              </w:numPr>
              <w:jc w:val="both"/>
              <w:rPr>
                <w:color w:val="000000" w:themeColor="text1"/>
              </w:rPr>
            </w:pPr>
            <w:r>
              <w:rPr>
                <w:color w:val="000000" w:themeColor="text1"/>
              </w:rPr>
              <w:t>Teachers use open-ended questioning that encourages pupils to make connections for themselves.</w:t>
            </w:r>
          </w:p>
          <w:p w14:paraId="06A215FB" w14:textId="77777777" w:rsidR="009779E3" w:rsidRDefault="009779E3" w:rsidP="00D74372">
            <w:pPr>
              <w:jc w:val="both"/>
              <w:rPr>
                <w:color w:val="000000" w:themeColor="text1"/>
              </w:rPr>
            </w:pPr>
          </w:p>
          <w:p w14:paraId="1331FEC7" w14:textId="77777777" w:rsidR="009779E3" w:rsidRDefault="005173C8" w:rsidP="00D74372">
            <w:pPr>
              <w:pStyle w:val="ListParagraph"/>
              <w:numPr>
                <w:ilvl w:val="0"/>
                <w:numId w:val="27"/>
              </w:numPr>
              <w:jc w:val="both"/>
              <w:rPr>
                <w:color w:val="000000" w:themeColor="text1"/>
              </w:rPr>
            </w:pPr>
            <w:r>
              <w:rPr>
                <w:color w:val="000000" w:themeColor="text1"/>
              </w:rPr>
              <w:t>SMSC is audited across the curriculum and values are consistently emphasised.</w:t>
            </w:r>
          </w:p>
          <w:p w14:paraId="0007C6EF" w14:textId="77777777" w:rsidR="009779E3" w:rsidRDefault="009779E3" w:rsidP="00D74372">
            <w:pPr>
              <w:jc w:val="both"/>
              <w:rPr>
                <w:color w:val="000000" w:themeColor="text1"/>
              </w:rPr>
            </w:pPr>
          </w:p>
          <w:p w14:paraId="45678098" w14:textId="77777777" w:rsidR="009779E3" w:rsidRDefault="005173C8" w:rsidP="00D74372">
            <w:pPr>
              <w:pStyle w:val="ListParagraph"/>
              <w:numPr>
                <w:ilvl w:val="0"/>
                <w:numId w:val="27"/>
              </w:numPr>
              <w:jc w:val="both"/>
              <w:rPr>
                <w:color w:val="000000" w:themeColor="text1"/>
              </w:rPr>
            </w:pPr>
            <w:r>
              <w:rPr>
                <w:color w:val="000000" w:themeColor="text1"/>
              </w:rPr>
              <w:t>Leadership specialism permeates the curriculum.</w:t>
            </w:r>
          </w:p>
          <w:p w14:paraId="6A33D808" w14:textId="77777777" w:rsidR="009779E3" w:rsidRDefault="009779E3" w:rsidP="00D74372">
            <w:pPr>
              <w:jc w:val="both"/>
              <w:rPr>
                <w:color w:val="000000" w:themeColor="text1"/>
              </w:rPr>
            </w:pPr>
          </w:p>
          <w:p w14:paraId="61F3A869" w14:textId="77777777" w:rsidR="009779E3" w:rsidRDefault="009779E3" w:rsidP="00D74372">
            <w:pPr>
              <w:jc w:val="both"/>
              <w:rPr>
                <w:color w:val="000000" w:themeColor="text1"/>
              </w:rPr>
            </w:pPr>
          </w:p>
          <w:p w14:paraId="5B90A780" w14:textId="77777777" w:rsidR="009779E3" w:rsidRDefault="009779E3" w:rsidP="00D74372">
            <w:pPr>
              <w:ind w:left="360"/>
              <w:jc w:val="both"/>
              <w:rPr>
                <w:color w:val="000000" w:themeColor="text1"/>
              </w:rPr>
            </w:pPr>
          </w:p>
        </w:tc>
        <w:tc>
          <w:tcPr>
            <w:tcW w:w="5553" w:type="dxa"/>
          </w:tcPr>
          <w:p w14:paraId="63F93B59" w14:textId="616FDBC1" w:rsidR="00CF3DD2" w:rsidRPr="00CF3DD2" w:rsidRDefault="00CF3DD2" w:rsidP="00D74372">
            <w:pPr>
              <w:pStyle w:val="ListParagraph"/>
              <w:numPr>
                <w:ilvl w:val="0"/>
                <w:numId w:val="27"/>
              </w:numPr>
              <w:jc w:val="both"/>
              <w:rPr>
                <w:color w:val="000000" w:themeColor="text1"/>
              </w:rPr>
            </w:pPr>
            <w:r w:rsidRPr="00CF3DD2">
              <w:rPr>
                <w:color w:val="000000" w:themeColor="text1"/>
              </w:rPr>
              <w:t xml:space="preserve">Advanced Topics: Introducing advanced topics and projects that require critical thinking, problem-solving, and innovation, challenging </w:t>
            </w:r>
            <w:r w:rsidR="00276721">
              <w:rPr>
                <w:color w:val="000000" w:themeColor="text1"/>
              </w:rPr>
              <w:t>pupils</w:t>
            </w:r>
            <w:r w:rsidRPr="00CF3DD2">
              <w:rPr>
                <w:color w:val="000000" w:themeColor="text1"/>
              </w:rPr>
              <w:t xml:space="preserve"> to apply their knowledge in complex scenarios.</w:t>
            </w:r>
          </w:p>
          <w:p w14:paraId="6B66AA8F" w14:textId="77777777" w:rsidR="00CF3DD2" w:rsidRPr="00CF3DD2" w:rsidRDefault="00CF3DD2" w:rsidP="00D74372">
            <w:pPr>
              <w:pStyle w:val="ListParagraph"/>
              <w:jc w:val="both"/>
              <w:rPr>
                <w:color w:val="000000" w:themeColor="text1"/>
              </w:rPr>
            </w:pPr>
          </w:p>
          <w:p w14:paraId="5CAA18FF" w14:textId="2B737465" w:rsidR="00CF3DD2" w:rsidRPr="00CF3DD2" w:rsidRDefault="00CF3DD2" w:rsidP="00D74372">
            <w:pPr>
              <w:pStyle w:val="ListParagraph"/>
              <w:numPr>
                <w:ilvl w:val="0"/>
                <w:numId w:val="27"/>
              </w:numPr>
              <w:jc w:val="both"/>
              <w:rPr>
                <w:color w:val="000000" w:themeColor="text1"/>
              </w:rPr>
            </w:pPr>
            <w:r w:rsidRPr="00CF3DD2">
              <w:rPr>
                <w:color w:val="000000" w:themeColor="text1"/>
              </w:rPr>
              <w:t xml:space="preserve">Differentiation: Tailoring tasks and projects to suit diverse skill levels, providing opportunities for </w:t>
            </w:r>
            <w:r w:rsidR="00276721">
              <w:rPr>
                <w:color w:val="000000" w:themeColor="text1"/>
              </w:rPr>
              <w:t>pupils</w:t>
            </w:r>
            <w:r w:rsidRPr="00CF3DD2">
              <w:rPr>
                <w:color w:val="000000" w:themeColor="text1"/>
              </w:rPr>
              <w:t xml:space="preserve"> to work at their own pace and tackle challenges suited to their abilities.</w:t>
            </w:r>
          </w:p>
          <w:p w14:paraId="048DE1F5" w14:textId="77777777" w:rsidR="00CF3DD2" w:rsidRPr="00CF3DD2" w:rsidRDefault="00CF3DD2" w:rsidP="00D74372">
            <w:pPr>
              <w:pStyle w:val="ListParagraph"/>
              <w:jc w:val="both"/>
              <w:rPr>
                <w:color w:val="000000" w:themeColor="text1"/>
              </w:rPr>
            </w:pPr>
          </w:p>
          <w:p w14:paraId="52221605" w14:textId="7F4072A1" w:rsidR="00CF3DD2" w:rsidRPr="00CF3DD2" w:rsidRDefault="00CF3DD2" w:rsidP="00D74372">
            <w:pPr>
              <w:pStyle w:val="ListParagraph"/>
              <w:numPr>
                <w:ilvl w:val="0"/>
                <w:numId w:val="27"/>
              </w:numPr>
              <w:jc w:val="both"/>
              <w:rPr>
                <w:color w:val="000000" w:themeColor="text1"/>
              </w:rPr>
            </w:pPr>
            <w:r w:rsidRPr="00CF3DD2">
              <w:rPr>
                <w:color w:val="000000" w:themeColor="text1"/>
              </w:rPr>
              <w:t xml:space="preserve">Real-World Applications: Emphasizing the integration of real-world problems and scenarios into the curriculum, encouraging </w:t>
            </w:r>
            <w:r w:rsidR="00276721">
              <w:rPr>
                <w:color w:val="000000" w:themeColor="text1"/>
              </w:rPr>
              <w:t>pupils</w:t>
            </w:r>
            <w:r w:rsidRPr="00CF3DD2">
              <w:rPr>
                <w:color w:val="000000" w:themeColor="text1"/>
              </w:rPr>
              <w:t xml:space="preserve"> to apply computing concepts in practical and meaningful ways.</w:t>
            </w:r>
          </w:p>
          <w:p w14:paraId="00B3A97E" w14:textId="77777777" w:rsidR="00CF3DD2" w:rsidRPr="00CF3DD2" w:rsidRDefault="00CF3DD2" w:rsidP="00D74372">
            <w:pPr>
              <w:pStyle w:val="ListParagraph"/>
              <w:jc w:val="both"/>
              <w:rPr>
                <w:color w:val="000000" w:themeColor="text1"/>
              </w:rPr>
            </w:pPr>
          </w:p>
          <w:p w14:paraId="0779FAED" w14:textId="074CACDC" w:rsidR="00CF3DD2" w:rsidRPr="00CF3DD2" w:rsidRDefault="00CF3DD2" w:rsidP="00D74372">
            <w:pPr>
              <w:pStyle w:val="ListParagraph"/>
              <w:numPr>
                <w:ilvl w:val="0"/>
                <w:numId w:val="27"/>
              </w:numPr>
              <w:jc w:val="both"/>
              <w:rPr>
                <w:color w:val="000000" w:themeColor="text1"/>
              </w:rPr>
            </w:pPr>
            <w:r w:rsidRPr="00CF3DD2">
              <w:rPr>
                <w:color w:val="000000" w:themeColor="text1"/>
              </w:rPr>
              <w:t xml:space="preserve">Project-Based Learning: Incorporating project-based learning approaches that involve open-ended tasks, enabling </w:t>
            </w:r>
            <w:r w:rsidR="00276721">
              <w:rPr>
                <w:color w:val="000000" w:themeColor="text1"/>
              </w:rPr>
              <w:t>pupils</w:t>
            </w:r>
            <w:r w:rsidRPr="00CF3DD2">
              <w:rPr>
                <w:color w:val="000000" w:themeColor="text1"/>
              </w:rPr>
              <w:t xml:space="preserve"> to explore, experiment, and solve complex problems independently or in teams.</w:t>
            </w:r>
          </w:p>
          <w:p w14:paraId="6D9C19C2" w14:textId="77777777" w:rsidR="00CF3DD2" w:rsidRPr="00CF3DD2" w:rsidRDefault="00CF3DD2" w:rsidP="00D74372">
            <w:pPr>
              <w:pStyle w:val="ListParagraph"/>
              <w:jc w:val="both"/>
              <w:rPr>
                <w:color w:val="000000" w:themeColor="text1"/>
              </w:rPr>
            </w:pPr>
          </w:p>
          <w:p w14:paraId="3840855F" w14:textId="6D7D97A1" w:rsidR="009779E3" w:rsidRDefault="00CF3DD2" w:rsidP="00D74372">
            <w:pPr>
              <w:numPr>
                <w:ilvl w:val="0"/>
                <w:numId w:val="27"/>
              </w:numPr>
              <w:jc w:val="both"/>
              <w:rPr>
                <w:rFonts w:ascii="Calibri" w:hAnsi="Calibri" w:cs="Arial"/>
                <w:color w:val="000000" w:themeColor="text1"/>
              </w:rPr>
            </w:pPr>
            <w:r w:rsidRPr="00CF3DD2">
              <w:rPr>
                <w:color w:val="000000" w:themeColor="text1"/>
              </w:rPr>
              <w:t>Competitions and Hackathons: Encouraging participation in coding competitions</w:t>
            </w:r>
            <w:r w:rsidR="00D1718E">
              <w:rPr>
                <w:color w:val="000000" w:themeColor="text1"/>
              </w:rPr>
              <w:t xml:space="preserve"> and</w:t>
            </w:r>
            <w:r w:rsidRPr="00CF3DD2">
              <w:rPr>
                <w:color w:val="000000" w:themeColor="text1"/>
              </w:rPr>
              <w:t xml:space="preserve"> hackathons</w:t>
            </w:r>
            <w:r w:rsidR="00D1718E">
              <w:rPr>
                <w:color w:val="000000" w:themeColor="text1"/>
              </w:rPr>
              <w:t xml:space="preserve"> </w:t>
            </w:r>
            <w:r w:rsidRPr="00CF3DD2">
              <w:rPr>
                <w:color w:val="000000" w:themeColor="text1"/>
              </w:rPr>
              <w:t xml:space="preserve">to provide additional opportunities for </w:t>
            </w:r>
            <w:r w:rsidR="00276721">
              <w:rPr>
                <w:color w:val="000000" w:themeColor="text1"/>
              </w:rPr>
              <w:t>pupils</w:t>
            </w:r>
            <w:r w:rsidRPr="00CF3DD2">
              <w:rPr>
                <w:color w:val="000000" w:themeColor="text1"/>
              </w:rPr>
              <w:t xml:space="preserve"> to apply their skills in competitive and stimulating environments.</w:t>
            </w:r>
            <w:r w:rsidRPr="00CF3DD2">
              <w:rPr>
                <w:rFonts w:ascii="Calibri" w:hAnsi="Calibri" w:cs="Arial"/>
                <w:color w:val="000000" w:themeColor="text1"/>
              </w:rPr>
              <w:t xml:space="preserve"> </w:t>
            </w:r>
          </w:p>
        </w:tc>
        <w:tc>
          <w:tcPr>
            <w:tcW w:w="4369" w:type="dxa"/>
          </w:tcPr>
          <w:p w14:paraId="1D421196" w14:textId="77777777" w:rsidR="003F0548" w:rsidRPr="003F0548" w:rsidRDefault="003F0548" w:rsidP="00D74372">
            <w:pPr>
              <w:pStyle w:val="ListParagraph"/>
              <w:numPr>
                <w:ilvl w:val="0"/>
                <w:numId w:val="34"/>
              </w:numPr>
              <w:jc w:val="both"/>
              <w:rPr>
                <w:color w:val="000000" w:themeColor="text1"/>
              </w:rPr>
            </w:pPr>
            <w:r w:rsidRPr="003F0548">
              <w:rPr>
                <w:color w:val="000000" w:themeColor="text1"/>
              </w:rPr>
              <w:t>Supplementary Resources: Providing access to a range of books, articles, and online resources on topics such as programming languages, algorithms, data structures, cybersecurity, and emerging technologies to encourage self-study and exploration beyond the core curriculum.</w:t>
            </w:r>
          </w:p>
          <w:p w14:paraId="0AA95786" w14:textId="77777777" w:rsidR="003F0548" w:rsidRPr="003F0548" w:rsidRDefault="003F0548" w:rsidP="00D74372">
            <w:pPr>
              <w:ind w:left="360"/>
              <w:jc w:val="both"/>
              <w:rPr>
                <w:color w:val="000000" w:themeColor="text1"/>
              </w:rPr>
            </w:pPr>
          </w:p>
          <w:p w14:paraId="1D8F73B8" w14:textId="4F55D6D8" w:rsidR="003F0548" w:rsidRPr="003F0548" w:rsidRDefault="003F0548" w:rsidP="00D74372">
            <w:pPr>
              <w:pStyle w:val="ListParagraph"/>
              <w:numPr>
                <w:ilvl w:val="0"/>
                <w:numId w:val="34"/>
              </w:numPr>
              <w:jc w:val="both"/>
              <w:rPr>
                <w:color w:val="000000" w:themeColor="text1"/>
              </w:rPr>
            </w:pPr>
            <w:r w:rsidRPr="003F0548">
              <w:rPr>
                <w:color w:val="000000" w:themeColor="text1"/>
              </w:rPr>
              <w:t xml:space="preserve">Case Studies and Research Papers: Integrating case studies and research papers on industry trends, technological advancements, and ethical considerations to broaden </w:t>
            </w:r>
            <w:r w:rsidR="00276721">
              <w:rPr>
                <w:color w:val="000000" w:themeColor="text1"/>
              </w:rPr>
              <w:t>pupils</w:t>
            </w:r>
            <w:r w:rsidRPr="003F0548">
              <w:rPr>
                <w:color w:val="000000" w:themeColor="text1"/>
              </w:rPr>
              <w:t>' understanding of real-world applications and implications of computing concepts.</w:t>
            </w:r>
          </w:p>
          <w:p w14:paraId="624AA831" w14:textId="77777777" w:rsidR="003F0548" w:rsidRPr="009A298D" w:rsidRDefault="003F0548" w:rsidP="00D74372">
            <w:pPr>
              <w:jc w:val="both"/>
              <w:rPr>
                <w:color w:val="000000" w:themeColor="text1"/>
              </w:rPr>
            </w:pPr>
          </w:p>
          <w:p w14:paraId="652346E6" w14:textId="042AA706" w:rsidR="003F0548" w:rsidRPr="003F0548" w:rsidRDefault="003F0548" w:rsidP="00D74372">
            <w:pPr>
              <w:pStyle w:val="ListParagraph"/>
              <w:numPr>
                <w:ilvl w:val="0"/>
                <w:numId w:val="34"/>
              </w:numPr>
              <w:jc w:val="both"/>
              <w:rPr>
                <w:color w:val="000000" w:themeColor="text1"/>
              </w:rPr>
            </w:pPr>
            <w:r w:rsidRPr="003F0548">
              <w:rPr>
                <w:color w:val="000000" w:themeColor="text1"/>
              </w:rPr>
              <w:t xml:space="preserve">Project Extensions: Encouraging </w:t>
            </w:r>
            <w:r w:rsidR="00276721">
              <w:rPr>
                <w:color w:val="000000" w:themeColor="text1"/>
              </w:rPr>
              <w:t>pupils</w:t>
            </w:r>
            <w:r w:rsidRPr="003F0548">
              <w:rPr>
                <w:color w:val="000000" w:themeColor="text1"/>
              </w:rPr>
              <w:t xml:space="preserve"> to delve into extended project work, where they research and explore advanced topics in computing that align with their interests and career aspirations.</w:t>
            </w:r>
          </w:p>
          <w:p w14:paraId="1563E35D" w14:textId="77777777" w:rsidR="003F0548" w:rsidRPr="003F0548" w:rsidRDefault="003F0548" w:rsidP="00D74372">
            <w:pPr>
              <w:pStyle w:val="ListParagraph"/>
              <w:jc w:val="both"/>
              <w:rPr>
                <w:color w:val="000000" w:themeColor="text1"/>
              </w:rPr>
            </w:pPr>
          </w:p>
          <w:p w14:paraId="17A10084" w14:textId="4CDA3221" w:rsidR="009779E3" w:rsidRDefault="003F0548" w:rsidP="00D74372">
            <w:pPr>
              <w:pStyle w:val="ListParagraph"/>
              <w:numPr>
                <w:ilvl w:val="0"/>
                <w:numId w:val="34"/>
              </w:numPr>
              <w:jc w:val="both"/>
              <w:rPr>
                <w:color w:val="000000" w:themeColor="text1"/>
              </w:rPr>
            </w:pPr>
            <w:r w:rsidRPr="003F0548">
              <w:rPr>
                <w:color w:val="000000" w:themeColor="text1"/>
              </w:rPr>
              <w:t xml:space="preserve">Reading Assignments: Incorporating reading assignments that require </w:t>
            </w:r>
            <w:r w:rsidR="00276721">
              <w:rPr>
                <w:color w:val="000000" w:themeColor="text1"/>
              </w:rPr>
              <w:t>pupils</w:t>
            </w:r>
            <w:r w:rsidRPr="003F0548">
              <w:rPr>
                <w:color w:val="000000" w:themeColor="text1"/>
              </w:rPr>
              <w:t xml:space="preserve"> to critically </w:t>
            </w:r>
            <w:r w:rsidR="009A298D" w:rsidRPr="003F0548">
              <w:rPr>
                <w:color w:val="000000" w:themeColor="text1"/>
              </w:rPr>
              <w:t>analyse</w:t>
            </w:r>
            <w:r w:rsidRPr="003F0548">
              <w:rPr>
                <w:color w:val="000000" w:themeColor="text1"/>
              </w:rPr>
              <w:t xml:space="preserve"> and discuss relevant literature, fostering a deeper understanding of computing concepts and their impact on society.</w:t>
            </w:r>
          </w:p>
          <w:p w14:paraId="169D979B" w14:textId="77777777" w:rsidR="009779E3" w:rsidRDefault="009779E3" w:rsidP="00D74372">
            <w:pPr>
              <w:jc w:val="both"/>
              <w:rPr>
                <w:color w:val="000000" w:themeColor="text1"/>
              </w:rPr>
            </w:pPr>
          </w:p>
          <w:p w14:paraId="36CDCC02" w14:textId="77777777" w:rsidR="009779E3" w:rsidRDefault="005173C8" w:rsidP="00D74372">
            <w:pPr>
              <w:pStyle w:val="ListParagraph"/>
              <w:numPr>
                <w:ilvl w:val="0"/>
                <w:numId w:val="34"/>
              </w:numPr>
              <w:jc w:val="both"/>
              <w:rPr>
                <w:color w:val="000000" w:themeColor="text1"/>
              </w:rPr>
            </w:pPr>
            <w:r>
              <w:rPr>
                <w:color w:val="000000" w:themeColor="text1"/>
              </w:rPr>
              <w:t>Classroom displays with literacy focus.</w:t>
            </w:r>
          </w:p>
          <w:p w14:paraId="0B6E60FE" w14:textId="77777777" w:rsidR="009779E3" w:rsidRDefault="009779E3" w:rsidP="00D74372">
            <w:pPr>
              <w:jc w:val="both"/>
              <w:rPr>
                <w:rFonts w:ascii="Calibri" w:hAnsi="Calibri" w:cs="Arial"/>
                <w:color w:val="000000" w:themeColor="text1"/>
              </w:rPr>
            </w:pPr>
          </w:p>
        </w:tc>
      </w:tr>
      <w:tr w:rsidR="009779E3" w14:paraId="641DB010" w14:textId="77777777" w:rsidTr="5C220528">
        <w:tc>
          <w:tcPr>
            <w:tcW w:w="15735" w:type="dxa"/>
            <w:gridSpan w:val="3"/>
            <w:shd w:val="clear" w:color="auto" w:fill="0070C0"/>
          </w:tcPr>
          <w:p w14:paraId="1CC246AA" w14:textId="77777777" w:rsidR="009779E3" w:rsidRDefault="005173C8">
            <w:pPr>
              <w:jc w:val="center"/>
              <w:rPr>
                <w:b/>
              </w:rPr>
            </w:pPr>
            <w:r>
              <w:rPr>
                <w:b/>
              </w:rPr>
              <w:t>Promoting Equality and Opportunity</w:t>
            </w:r>
          </w:p>
        </w:tc>
      </w:tr>
      <w:tr w:rsidR="009779E3" w14:paraId="1E1F0F44" w14:textId="77777777" w:rsidTr="5C220528">
        <w:tc>
          <w:tcPr>
            <w:tcW w:w="5813" w:type="dxa"/>
          </w:tcPr>
          <w:p w14:paraId="61F83A84" w14:textId="77777777" w:rsidR="009779E3" w:rsidRPr="00C753A9" w:rsidRDefault="005173C8">
            <w:pPr>
              <w:rPr>
                <w:b/>
                <w:color w:val="0070C0"/>
              </w:rPr>
            </w:pPr>
            <w:r w:rsidRPr="00C753A9">
              <w:rPr>
                <w:b/>
                <w:color w:val="0070C0"/>
              </w:rPr>
              <w:t xml:space="preserve">Staff Collaboration </w:t>
            </w:r>
          </w:p>
        </w:tc>
        <w:tc>
          <w:tcPr>
            <w:tcW w:w="5553" w:type="dxa"/>
          </w:tcPr>
          <w:p w14:paraId="0AE9B897" w14:textId="77777777" w:rsidR="009779E3" w:rsidRPr="00C753A9" w:rsidRDefault="005173C8">
            <w:pPr>
              <w:rPr>
                <w:b/>
                <w:color w:val="0070C0"/>
              </w:rPr>
            </w:pPr>
            <w:r w:rsidRPr="00C753A9">
              <w:rPr>
                <w:b/>
                <w:color w:val="0070C0"/>
              </w:rPr>
              <w:t xml:space="preserve">Intervention and Addressing Knowledge Gaps </w:t>
            </w:r>
          </w:p>
        </w:tc>
        <w:tc>
          <w:tcPr>
            <w:tcW w:w="4369" w:type="dxa"/>
          </w:tcPr>
          <w:p w14:paraId="435B3C24" w14:textId="77777777" w:rsidR="009779E3" w:rsidRPr="00C753A9" w:rsidRDefault="005173C8">
            <w:pPr>
              <w:rPr>
                <w:b/>
                <w:color w:val="0070C0"/>
              </w:rPr>
            </w:pPr>
            <w:r w:rsidRPr="00C753A9">
              <w:rPr>
                <w:b/>
                <w:color w:val="0070C0"/>
              </w:rPr>
              <w:t>Equal Opportunities and Provision for SEND</w:t>
            </w:r>
          </w:p>
        </w:tc>
      </w:tr>
      <w:tr w:rsidR="009779E3" w14:paraId="5EF32541" w14:textId="77777777" w:rsidTr="5C220528">
        <w:tc>
          <w:tcPr>
            <w:tcW w:w="5813" w:type="dxa"/>
          </w:tcPr>
          <w:p w14:paraId="54F0AD47" w14:textId="77777777" w:rsidR="003E533F" w:rsidRPr="003E533F" w:rsidRDefault="003E533F" w:rsidP="00D74372">
            <w:pPr>
              <w:pStyle w:val="ListParagraph"/>
              <w:numPr>
                <w:ilvl w:val="0"/>
                <w:numId w:val="37"/>
              </w:numPr>
              <w:jc w:val="both"/>
              <w:rPr>
                <w:color w:val="000000" w:themeColor="text1"/>
              </w:rPr>
            </w:pPr>
            <w:r w:rsidRPr="003E533F">
              <w:rPr>
                <w:color w:val="000000" w:themeColor="text1"/>
              </w:rPr>
              <w:t>The Computing department invests department time in exploring the curriculum to maintain consistency and quality. They update the curriculum by adding relevant recent news stories and new research.</w:t>
            </w:r>
          </w:p>
          <w:p w14:paraId="303462EC" w14:textId="77777777" w:rsidR="003E533F" w:rsidRPr="003E533F" w:rsidRDefault="003E533F" w:rsidP="00D74372">
            <w:pPr>
              <w:ind w:left="360"/>
              <w:jc w:val="both"/>
              <w:rPr>
                <w:color w:val="000000" w:themeColor="text1"/>
              </w:rPr>
            </w:pPr>
          </w:p>
          <w:p w14:paraId="64C3C150" w14:textId="55FFBD3E" w:rsidR="003E533F" w:rsidRPr="003E533F" w:rsidRDefault="003E533F" w:rsidP="00D74372">
            <w:pPr>
              <w:pStyle w:val="ListParagraph"/>
              <w:numPr>
                <w:ilvl w:val="0"/>
                <w:numId w:val="37"/>
              </w:numPr>
              <w:jc w:val="both"/>
              <w:rPr>
                <w:color w:val="000000" w:themeColor="text1"/>
              </w:rPr>
            </w:pPr>
            <w:r w:rsidRPr="003E533F">
              <w:rPr>
                <w:color w:val="000000" w:themeColor="text1"/>
              </w:rPr>
              <w:t>The department encourages teachers to work together on assigned tasks such as schemes of work, revision resources, and displays that contribute to the curriculum.</w:t>
            </w:r>
          </w:p>
          <w:p w14:paraId="44DC0223" w14:textId="77777777" w:rsidR="003E533F" w:rsidRPr="003E533F" w:rsidRDefault="003E533F" w:rsidP="00D74372">
            <w:pPr>
              <w:pStyle w:val="ListParagraph"/>
              <w:jc w:val="both"/>
              <w:rPr>
                <w:color w:val="000000" w:themeColor="text1"/>
              </w:rPr>
            </w:pPr>
          </w:p>
          <w:p w14:paraId="474ADE05" w14:textId="1392D1CC" w:rsidR="003E533F" w:rsidRPr="003E533F" w:rsidRDefault="003E533F" w:rsidP="00D74372">
            <w:pPr>
              <w:pStyle w:val="ListParagraph"/>
              <w:numPr>
                <w:ilvl w:val="0"/>
                <w:numId w:val="37"/>
              </w:numPr>
              <w:jc w:val="both"/>
              <w:rPr>
                <w:color w:val="000000" w:themeColor="text1"/>
              </w:rPr>
            </w:pPr>
            <w:r w:rsidRPr="003E533F">
              <w:rPr>
                <w:color w:val="000000" w:themeColor="text1"/>
              </w:rPr>
              <w:t>The Computing department provides opportunities for teachers to participate in a mutually supportive practice in which they observe each other's methods. Additionally, some staff members take part in a coaching programme to develop their practice.</w:t>
            </w:r>
          </w:p>
          <w:p w14:paraId="1E342F79" w14:textId="77777777" w:rsidR="003E533F" w:rsidRPr="003E533F" w:rsidRDefault="003E533F" w:rsidP="00D74372">
            <w:pPr>
              <w:pStyle w:val="ListParagraph"/>
              <w:jc w:val="both"/>
              <w:rPr>
                <w:color w:val="000000" w:themeColor="text1"/>
              </w:rPr>
            </w:pPr>
          </w:p>
          <w:p w14:paraId="59D24AB1" w14:textId="099CDC64" w:rsidR="009779E3" w:rsidRDefault="003E533F" w:rsidP="00D74372">
            <w:pPr>
              <w:numPr>
                <w:ilvl w:val="0"/>
                <w:numId w:val="37"/>
              </w:numPr>
              <w:jc w:val="both"/>
              <w:rPr>
                <w:color w:val="000000" w:themeColor="text1"/>
              </w:rPr>
            </w:pPr>
            <w:r w:rsidRPr="003E533F">
              <w:rPr>
                <w:color w:val="000000" w:themeColor="text1"/>
              </w:rPr>
              <w:t xml:space="preserve">The department uses IT solutions for sharing, annotating, and storing planning. This system ensures that all staff members can access, </w:t>
            </w:r>
            <w:r w:rsidR="00D74372" w:rsidRPr="003E533F">
              <w:rPr>
                <w:color w:val="000000" w:themeColor="text1"/>
              </w:rPr>
              <w:t>modify,</w:t>
            </w:r>
            <w:r w:rsidRPr="003E533F">
              <w:rPr>
                <w:color w:val="000000" w:themeColor="text1"/>
              </w:rPr>
              <w:t xml:space="preserve"> and refine it for their classes.</w:t>
            </w:r>
          </w:p>
        </w:tc>
        <w:tc>
          <w:tcPr>
            <w:tcW w:w="5553" w:type="dxa"/>
          </w:tcPr>
          <w:p w14:paraId="23140FD6" w14:textId="5FDEE930" w:rsidR="005A15B1" w:rsidRDefault="119223DB" w:rsidP="00D74372">
            <w:pPr>
              <w:pStyle w:val="ListParagraph"/>
              <w:numPr>
                <w:ilvl w:val="0"/>
                <w:numId w:val="38"/>
              </w:numPr>
              <w:jc w:val="both"/>
              <w:rPr>
                <w:color w:val="000000" w:themeColor="text1"/>
              </w:rPr>
            </w:pPr>
            <w:r w:rsidRPr="5C220528">
              <w:rPr>
                <w:color w:val="000000" w:themeColor="text1"/>
              </w:rPr>
              <w:t>The Computing team utili</w:t>
            </w:r>
            <w:r w:rsidR="0481331F" w:rsidRPr="5C220528">
              <w:rPr>
                <w:color w:val="000000" w:themeColor="text1"/>
              </w:rPr>
              <w:t>s</w:t>
            </w:r>
            <w:r w:rsidRPr="5C220528">
              <w:rPr>
                <w:color w:val="000000" w:themeColor="text1"/>
              </w:rPr>
              <w:t>es retrieval practice, including starters for memory recall, and integrates practical skills throughout the year to sequence knowledge effectively.</w:t>
            </w:r>
          </w:p>
          <w:p w14:paraId="306C691C" w14:textId="77777777" w:rsidR="005A15B1" w:rsidRPr="005A15B1" w:rsidRDefault="005A15B1" w:rsidP="00D74372">
            <w:pPr>
              <w:pStyle w:val="ListParagraph"/>
              <w:jc w:val="both"/>
              <w:rPr>
                <w:color w:val="000000" w:themeColor="text1"/>
              </w:rPr>
            </w:pPr>
          </w:p>
          <w:p w14:paraId="53B039A4" w14:textId="528AD70E" w:rsidR="005A15B1" w:rsidRPr="005A15B1" w:rsidRDefault="119223DB" w:rsidP="00D74372">
            <w:pPr>
              <w:pStyle w:val="ListParagraph"/>
              <w:numPr>
                <w:ilvl w:val="0"/>
                <w:numId w:val="38"/>
              </w:numPr>
              <w:jc w:val="both"/>
              <w:rPr>
                <w:color w:val="000000" w:themeColor="text1"/>
              </w:rPr>
            </w:pPr>
            <w:r w:rsidRPr="5C220528">
              <w:rPr>
                <w:color w:val="000000" w:themeColor="text1"/>
              </w:rPr>
              <w:t xml:space="preserve">Assessments are driven by the curriculum, reflecting a </w:t>
            </w:r>
            <w:r w:rsidR="720D647B" w:rsidRPr="5C220528">
              <w:rPr>
                <w:color w:val="000000" w:themeColor="text1"/>
              </w:rPr>
              <w:t>strong</w:t>
            </w:r>
            <w:r w:rsidRPr="5C220528">
              <w:rPr>
                <w:color w:val="000000" w:themeColor="text1"/>
              </w:rPr>
              <w:t xml:space="preserve">, </w:t>
            </w:r>
            <w:r w:rsidR="720D647B" w:rsidRPr="5C220528">
              <w:rPr>
                <w:color w:val="000000" w:themeColor="text1"/>
              </w:rPr>
              <w:t>profound</w:t>
            </w:r>
            <w:r w:rsidRPr="5C220528">
              <w:rPr>
                <w:color w:val="000000" w:themeColor="text1"/>
              </w:rPr>
              <w:t>, and ambitious knowledge-based curriculum. They evaluate the delivery of the curriculum and the individual mastery of learning.</w:t>
            </w:r>
          </w:p>
          <w:p w14:paraId="386CB541" w14:textId="68853F25" w:rsidR="5C220528" w:rsidRDefault="5C220528" w:rsidP="5C220528">
            <w:pPr>
              <w:pStyle w:val="ListParagraph"/>
              <w:jc w:val="both"/>
              <w:rPr>
                <w:color w:val="000000" w:themeColor="text1"/>
              </w:rPr>
            </w:pPr>
          </w:p>
          <w:p w14:paraId="2AA02B8F" w14:textId="77777777" w:rsidR="005A15B1" w:rsidRDefault="005A15B1" w:rsidP="00D74372">
            <w:pPr>
              <w:pStyle w:val="ListParagraph"/>
              <w:numPr>
                <w:ilvl w:val="0"/>
                <w:numId w:val="38"/>
              </w:numPr>
              <w:jc w:val="both"/>
              <w:rPr>
                <w:color w:val="000000" w:themeColor="text1"/>
              </w:rPr>
            </w:pPr>
            <w:r w:rsidRPr="005A15B1">
              <w:rPr>
                <w:color w:val="000000" w:themeColor="text1"/>
              </w:rPr>
              <w:t>The curriculum model emphasizes breadth and richness, offering memorable learning opportunities for pupils.</w:t>
            </w:r>
          </w:p>
          <w:p w14:paraId="593D84B7" w14:textId="77777777" w:rsidR="005A15B1" w:rsidRPr="005A15B1" w:rsidRDefault="005A15B1" w:rsidP="00D74372">
            <w:pPr>
              <w:pStyle w:val="ListParagraph"/>
              <w:jc w:val="both"/>
              <w:rPr>
                <w:color w:val="000000" w:themeColor="text1"/>
              </w:rPr>
            </w:pPr>
          </w:p>
          <w:p w14:paraId="5DB3E4C4" w14:textId="5B5DABC1" w:rsidR="005A15B1" w:rsidRDefault="005A15B1" w:rsidP="00D74372">
            <w:pPr>
              <w:pStyle w:val="ListParagraph"/>
              <w:numPr>
                <w:ilvl w:val="0"/>
                <w:numId w:val="38"/>
              </w:numPr>
              <w:jc w:val="both"/>
              <w:rPr>
                <w:color w:val="000000" w:themeColor="text1"/>
              </w:rPr>
            </w:pPr>
            <w:r w:rsidRPr="005A15B1">
              <w:rPr>
                <w:color w:val="000000" w:themeColor="text1"/>
              </w:rPr>
              <w:t xml:space="preserve">Testing is a method of assessing pupils' learning </w:t>
            </w:r>
            <w:r w:rsidR="0069761D">
              <w:rPr>
                <w:color w:val="000000" w:themeColor="text1"/>
              </w:rPr>
              <w:t xml:space="preserve">of previously taught units of work, to </w:t>
            </w:r>
            <w:r w:rsidR="00102924">
              <w:rPr>
                <w:color w:val="000000" w:themeColor="text1"/>
              </w:rPr>
              <w:t>aid in embedding knowledge long term</w:t>
            </w:r>
            <w:r w:rsidRPr="005A15B1">
              <w:rPr>
                <w:color w:val="000000" w:themeColor="text1"/>
              </w:rPr>
              <w:t>. Pupils become familiar with assessment criteria, ensuring purposeful learning focused on subject content and key ideas.</w:t>
            </w:r>
          </w:p>
          <w:p w14:paraId="4EC808C9" w14:textId="77777777" w:rsidR="0087653F" w:rsidRPr="0087653F" w:rsidRDefault="0087653F" w:rsidP="00D74372">
            <w:pPr>
              <w:jc w:val="both"/>
              <w:rPr>
                <w:color w:val="000000" w:themeColor="text1"/>
              </w:rPr>
            </w:pPr>
          </w:p>
          <w:p w14:paraId="595C088C" w14:textId="77777777" w:rsidR="005A15B1" w:rsidRDefault="005A15B1" w:rsidP="00D74372">
            <w:pPr>
              <w:pStyle w:val="ListParagraph"/>
              <w:numPr>
                <w:ilvl w:val="0"/>
                <w:numId w:val="38"/>
              </w:numPr>
              <w:jc w:val="both"/>
              <w:rPr>
                <w:color w:val="000000" w:themeColor="text1"/>
              </w:rPr>
            </w:pPr>
            <w:r w:rsidRPr="005A15B1">
              <w:rPr>
                <w:color w:val="000000" w:themeColor="text1"/>
              </w:rPr>
              <w:lastRenderedPageBreak/>
              <w:t>There is a commitment to a speedy turnaround of assessment data, with established and adhered-to deadlines.</w:t>
            </w:r>
          </w:p>
          <w:p w14:paraId="6CAB18C4" w14:textId="77777777" w:rsidR="005A15B1" w:rsidRPr="005A15B1" w:rsidRDefault="005A15B1" w:rsidP="00D74372">
            <w:pPr>
              <w:pStyle w:val="ListParagraph"/>
              <w:jc w:val="both"/>
              <w:rPr>
                <w:color w:val="000000" w:themeColor="text1"/>
              </w:rPr>
            </w:pPr>
          </w:p>
          <w:p w14:paraId="3AC0B86E" w14:textId="45D9359C" w:rsidR="005A15B1" w:rsidRDefault="119223DB" w:rsidP="5C220528">
            <w:pPr>
              <w:pStyle w:val="ListParagraph"/>
              <w:numPr>
                <w:ilvl w:val="0"/>
                <w:numId w:val="38"/>
              </w:numPr>
              <w:jc w:val="both"/>
              <w:rPr>
                <w:color w:val="000000" w:themeColor="text1"/>
              </w:rPr>
            </w:pPr>
            <w:r w:rsidRPr="5C220528">
              <w:rPr>
                <w:color w:val="000000" w:themeColor="text1"/>
              </w:rPr>
              <w:t>Question level analysis underpins rapid resolution of issues at cohort/class/group/individual levels.</w:t>
            </w:r>
            <w:r w:rsidR="52041797" w:rsidRPr="5C220528">
              <w:rPr>
                <w:color w:val="000000" w:themeColor="text1"/>
              </w:rPr>
              <w:t xml:space="preserve"> </w:t>
            </w:r>
            <w:r w:rsidR="52041797" w:rsidRPr="5C220528">
              <w:rPr>
                <w:color w:val="00B050"/>
              </w:rPr>
              <w:t>Pupil progress in KS4 is closely monitored through Question Level Analysis (QLA). Targeted interventions, revision league tables, and personalised plans are used to support students who have not yet met target. Catch-up attendance is tracked and communicated home.</w:t>
            </w:r>
          </w:p>
          <w:p w14:paraId="2F99F021" w14:textId="77777777" w:rsidR="005A15B1" w:rsidRPr="005A15B1" w:rsidRDefault="005A15B1" w:rsidP="00D74372">
            <w:pPr>
              <w:jc w:val="both"/>
              <w:rPr>
                <w:color w:val="000000" w:themeColor="text1"/>
              </w:rPr>
            </w:pPr>
          </w:p>
          <w:p w14:paraId="0E701813" w14:textId="02FA436C" w:rsidR="005A15B1" w:rsidRDefault="005A15B1" w:rsidP="00D74372">
            <w:pPr>
              <w:pStyle w:val="ListParagraph"/>
              <w:numPr>
                <w:ilvl w:val="0"/>
                <w:numId w:val="38"/>
              </w:numPr>
              <w:jc w:val="both"/>
              <w:rPr>
                <w:color w:val="000000" w:themeColor="text1"/>
              </w:rPr>
            </w:pPr>
            <w:r w:rsidRPr="005A15B1">
              <w:rPr>
                <w:color w:val="000000" w:themeColor="text1"/>
              </w:rPr>
              <w:t>Assessment for Learning (AfL) in the classroom</w:t>
            </w:r>
            <w:r>
              <w:rPr>
                <w:color w:val="000000" w:themeColor="text1"/>
              </w:rPr>
              <w:t xml:space="preserve"> </w:t>
            </w:r>
            <w:r w:rsidRPr="005A15B1">
              <w:rPr>
                <w:color w:val="000000" w:themeColor="text1"/>
              </w:rPr>
              <w:t>informs lesson planning and weekly intervention.</w:t>
            </w:r>
          </w:p>
          <w:p w14:paraId="52E8E6A8" w14:textId="77777777" w:rsidR="005A15B1" w:rsidRPr="005A15B1" w:rsidRDefault="005A15B1" w:rsidP="00D74372">
            <w:pPr>
              <w:jc w:val="both"/>
              <w:rPr>
                <w:color w:val="000000" w:themeColor="text1"/>
              </w:rPr>
            </w:pPr>
          </w:p>
          <w:p w14:paraId="6A50FA29" w14:textId="77777777" w:rsidR="009779E3" w:rsidRDefault="005A15B1" w:rsidP="008641FA">
            <w:pPr>
              <w:pStyle w:val="ListParagraph"/>
              <w:numPr>
                <w:ilvl w:val="0"/>
                <w:numId w:val="26"/>
              </w:numPr>
              <w:jc w:val="both"/>
              <w:rPr>
                <w:color w:val="00B050"/>
              </w:rPr>
            </w:pPr>
            <w:r w:rsidRPr="005A15B1">
              <w:rPr>
                <w:color w:val="000000" w:themeColor="text1"/>
              </w:rPr>
              <w:t>Feedback from assessments provides learners with smart targets for improvement</w:t>
            </w:r>
            <w:r w:rsidR="008641FA">
              <w:rPr>
                <w:color w:val="000000" w:themeColor="text1"/>
              </w:rPr>
              <w:t xml:space="preserve"> </w:t>
            </w:r>
            <w:r w:rsidR="008641FA" w:rsidRPr="00E81A25">
              <w:rPr>
                <w:color w:val="00B050"/>
              </w:rPr>
              <w:t>Pupil work shows clear feedback loops using green pen, where students respond to visualiser modelling or live feedback. These routines embed a culture of reflection and refinement.</w:t>
            </w:r>
          </w:p>
          <w:p w14:paraId="1D8C8AE6" w14:textId="77777777" w:rsidR="00335805" w:rsidRDefault="00335805" w:rsidP="00335805">
            <w:pPr>
              <w:pStyle w:val="ListParagraph"/>
              <w:jc w:val="both"/>
              <w:rPr>
                <w:color w:val="00B050"/>
              </w:rPr>
            </w:pPr>
          </w:p>
          <w:p w14:paraId="001A17CC" w14:textId="3461C157" w:rsidR="00335805" w:rsidRPr="008641FA" w:rsidRDefault="00335805" w:rsidP="008641FA">
            <w:pPr>
              <w:pStyle w:val="ListParagraph"/>
              <w:numPr>
                <w:ilvl w:val="0"/>
                <w:numId w:val="26"/>
              </w:numPr>
              <w:jc w:val="both"/>
              <w:rPr>
                <w:color w:val="00B050"/>
              </w:rPr>
            </w:pPr>
            <w:r w:rsidRPr="00335805">
              <w:rPr>
                <w:color w:val="7030A0"/>
              </w:rPr>
              <w:t>Intervention at Key Stage 4 is timetabled and expected. It prioritises independent practice and application tasks, with staff guidance used to support accuracy, confidence, and exam readiness rather than repeated re-teaching.</w:t>
            </w:r>
          </w:p>
        </w:tc>
        <w:tc>
          <w:tcPr>
            <w:tcW w:w="4369" w:type="dxa"/>
          </w:tcPr>
          <w:p w14:paraId="32EBDC91" w14:textId="518A917B" w:rsidR="00D74372" w:rsidRPr="00D74372" w:rsidRDefault="00D74372" w:rsidP="00D74372">
            <w:pPr>
              <w:pStyle w:val="ListParagraph"/>
              <w:numPr>
                <w:ilvl w:val="0"/>
                <w:numId w:val="33"/>
              </w:numPr>
              <w:jc w:val="both"/>
              <w:rPr>
                <w:color w:val="000000" w:themeColor="text1"/>
              </w:rPr>
            </w:pPr>
            <w:r w:rsidRPr="00D74372">
              <w:rPr>
                <w:color w:val="000000" w:themeColor="text1"/>
              </w:rPr>
              <w:lastRenderedPageBreak/>
              <w:t xml:space="preserve">Our </w:t>
            </w:r>
            <w:r>
              <w:rPr>
                <w:color w:val="000000" w:themeColor="text1"/>
              </w:rPr>
              <w:t>Computing</w:t>
            </w:r>
            <w:r w:rsidRPr="00D74372">
              <w:rPr>
                <w:color w:val="000000" w:themeColor="text1"/>
              </w:rPr>
              <w:t xml:space="preserve"> team works collaboratively to provide quality resources that cater to the needs of all </w:t>
            </w:r>
            <w:r w:rsidR="00276721">
              <w:rPr>
                <w:color w:val="000000" w:themeColor="text1"/>
              </w:rPr>
              <w:t>pupils</w:t>
            </w:r>
            <w:r w:rsidRPr="00D74372">
              <w:rPr>
                <w:color w:val="000000" w:themeColor="text1"/>
              </w:rPr>
              <w:t>, regardless of their abilities. We strive to ensure that our teachers are passionate, and our curriculums are excellent.</w:t>
            </w:r>
          </w:p>
          <w:p w14:paraId="1D79768D" w14:textId="77777777" w:rsidR="00D74372" w:rsidRPr="00D74372" w:rsidRDefault="00D74372" w:rsidP="00D74372">
            <w:pPr>
              <w:ind w:left="360"/>
              <w:jc w:val="both"/>
              <w:rPr>
                <w:color w:val="000000" w:themeColor="text1"/>
              </w:rPr>
            </w:pPr>
          </w:p>
          <w:p w14:paraId="57C5CAD3" w14:textId="1B0FB27A" w:rsidR="00D74372" w:rsidRPr="00D74372" w:rsidRDefault="00D74372" w:rsidP="00D74372">
            <w:pPr>
              <w:pStyle w:val="ListParagraph"/>
              <w:numPr>
                <w:ilvl w:val="0"/>
                <w:numId w:val="33"/>
              </w:numPr>
              <w:jc w:val="both"/>
              <w:rPr>
                <w:color w:val="000000" w:themeColor="text1"/>
              </w:rPr>
            </w:pPr>
            <w:r w:rsidRPr="00D74372">
              <w:rPr>
                <w:color w:val="000000" w:themeColor="text1"/>
              </w:rPr>
              <w:t xml:space="preserve">Our Computing team prioritizes creating an inclusive learning environment for </w:t>
            </w:r>
            <w:r w:rsidR="00276721">
              <w:rPr>
                <w:color w:val="000000" w:themeColor="text1"/>
              </w:rPr>
              <w:t>pupils</w:t>
            </w:r>
            <w:r w:rsidRPr="00D74372">
              <w:rPr>
                <w:color w:val="000000" w:themeColor="text1"/>
              </w:rPr>
              <w:t xml:space="preserve"> with SEND. We seek guidance from specialists in our academy to identify and remove any barriers to learning, and we analyse departmental data for the SEND group's performance.</w:t>
            </w:r>
          </w:p>
          <w:p w14:paraId="5A02E50E" w14:textId="77777777" w:rsidR="00D74372" w:rsidRPr="00D74372" w:rsidRDefault="00D74372" w:rsidP="00D74372">
            <w:pPr>
              <w:ind w:left="360"/>
              <w:jc w:val="both"/>
              <w:rPr>
                <w:color w:val="000000" w:themeColor="text1"/>
              </w:rPr>
            </w:pPr>
          </w:p>
          <w:p w14:paraId="388BE827" w14:textId="16DF5AB6" w:rsidR="009779E3" w:rsidRDefault="7780FBA0" w:rsidP="00D74372">
            <w:pPr>
              <w:pStyle w:val="ListParagraph"/>
              <w:numPr>
                <w:ilvl w:val="0"/>
                <w:numId w:val="33"/>
              </w:numPr>
              <w:jc w:val="both"/>
              <w:rPr>
                <w:color w:val="000000" w:themeColor="text1"/>
              </w:rPr>
            </w:pPr>
            <w:r w:rsidRPr="5C220528">
              <w:rPr>
                <w:color w:val="000000" w:themeColor="text1"/>
              </w:rPr>
              <w:t>We prioriti</w:t>
            </w:r>
            <w:r w:rsidR="00B0756E">
              <w:rPr>
                <w:color w:val="000000" w:themeColor="text1"/>
              </w:rPr>
              <w:t>s</w:t>
            </w:r>
            <w:r w:rsidRPr="5C220528">
              <w:rPr>
                <w:color w:val="000000" w:themeColor="text1"/>
              </w:rPr>
              <w:t xml:space="preserve">e the needs of vulnerable groups, including disadvantaged and SEND </w:t>
            </w:r>
            <w:r w:rsidR="00276721" w:rsidRPr="5C220528">
              <w:rPr>
                <w:color w:val="000000" w:themeColor="text1"/>
              </w:rPr>
              <w:t>pupils</w:t>
            </w:r>
            <w:r w:rsidRPr="5C220528">
              <w:rPr>
                <w:color w:val="000000" w:themeColor="text1"/>
              </w:rPr>
              <w:t xml:space="preserve">, in our Physical Education and Health and Fitness programs. Our </w:t>
            </w:r>
            <w:r w:rsidRPr="5C220528">
              <w:rPr>
                <w:color w:val="000000" w:themeColor="text1"/>
              </w:rPr>
              <w:lastRenderedPageBreak/>
              <w:t xml:space="preserve">teachers follow PSPs and PISPs to provide adequate interventions and support to meet the needs of all </w:t>
            </w:r>
            <w:r w:rsidR="00276721" w:rsidRPr="5C220528">
              <w:rPr>
                <w:color w:val="000000" w:themeColor="text1"/>
              </w:rPr>
              <w:t>pupils</w:t>
            </w:r>
            <w:r w:rsidRPr="5C220528">
              <w:rPr>
                <w:color w:val="000000" w:themeColor="text1"/>
              </w:rPr>
              <w:t>.</w:t>
            </w:r>
          </w:p>
          <w:p w14:paraId="51759D2F" w14:textId="5C672B80" w:rsidR="009779E3" w:rsidRDefault="009779E3" w:rsidP="5C220528">
            <w:pPr>
              <w:pStyle w:val="ListParagraph"/>
              <w:jc w:val="both"/>
              <w:rPr>
                <w:color w:val="000000" w:themeColor="text1"/>
              </w:rPr>
            </w:pPr>
          </w:p>
          <w:p w14:paraId="31C18A05" w14:textId="77777777" w:rsidR="009779E3" w:rsidRPr="00157C74" w:rsidRDefault="4F83C26A" w:rsidP="5C220528">
            <w:pPr>
              <w:pStyle w:val="ListParagraph"/>
              <w:numPr>
                <w:ilvl w:val="0"/>
                <w:numId w:val="33"/>
              </w:numPr>
              <w:jc w:val="both"/>
              <w:rPr>
                <w:color w:val="000000" w:themeColor="text1"/>
              </w:rPr>
            </w:pPr>
            <w:r w:rsidRPr="5C220528">
              <w:rPr>
                <w:color w:val="00B050"/>
              </w:rPr>
              <w:t>Teachers are encouraged to reduce cognitive overload by introducing new procedural knowledge in smaller, scaffolded steps, especially for learners with SEND. Dual coding, chunked modelling, and structured guided practice are embedded into delivery where appropriate.</w:t>
            </w:r>
          </w:p>
          <w:p w14:paraId="5858BA62" w14:textId="2CF3833E" w:rsidR="00157C74" w:rsidRPr="005A00DA" w:rsidRDefault="00157C74" w:rsidP="005A00DA">
            <w:pPr>
              <w:jc w:val="both"/>
              <w:rPr>
                <w:color w:val="000000" w:themeColor="text1"/>
              </w:rPr>
            </w:pPr>
          </w:p>
        </w:tc>
      </w:tr>
      <w:tr w:rsidR="009779E3" w14:paraId="7A4EB545" w14:textId="77777777" w:rsidTr="5C220528">
        <w:tc>
          <w:tcPr>
            <w:tcW w:w="15735" w:type="dxa"/>
            <w:gridSpan w:val="3"/>
            <w:shd w:val="clear" w:color="auto" w:fill="0070C0"/>
          </w:tcPr>
          <w:p w14:paraId="30E91EC8" w14:textId="77777777" w:rsidR="009779E3" w:rsidRDefault="005173C8">
            <w:pPr>
              <w:jc w:val="center"/>
              <w:rPr>
                <w:b/>
                <w:color w:val="000000" w:themeColor="text1"/>
              </w:rPr>
            </w:pPr>
            <w:r>
              <w:rPr>
                <w:rFonts w:ascii="Calibri" w:hAnsi="Calibri" w:cs="Arial"/>
                <w:b/>
                <w:color w:val="000000" w:themeColor="text1"/>
              </w:rPr>
              <w:lastRenderedPageBreak/>
              <w:t>Reducing Workload</w:t>
            </w:r>
          </w:p>
        </w:tc>
      </w:tr>
      <w:tr w:rsidR="009779E3" w14:paraId="5ACD74B3" w14:textId="77777777" w:rsidTr="5C220528">
        <w:tc>
          <w:tcPr>
            <w:tcW w:w="15735" w:type="dxa"/>
            <w:gridSpan w:val="3"/>
          </w:tcPr>
          <w:p w14:paraId="3C7A44A8" w14:textId="77777777" w:rsidR="009D1259" w:rsidRPr="009D1259" w:rsidRDefault="009D1259" w:rsidP="003C619E">
            <w:pPr>
              <w:pStyle w:val="ListParagraph"/>
              <w:numPr>
                <w:ilvl w:val="0"/>
                <w:numId w:val="50"/>
              </w:numPr>
              <w:jc w:val="both"/>
              <w:rPr>
                <w:color w:val="000000" w:themeColor="text1"/>
              </w:rPr>
            </w:pPr>
            <w:r w:rsidRPr="009D1259">
              <w:rPr>
                <w:color w:val="000000" w:themeColor="text1"/>
              </w:rPr>
              <w:t>Assessment Mapping: By scheduling assessments at various times throughout the year, the marking workload can be distributed more evenly. This approach allows for a manageable stream of assessments to be marked at different intervals.</w:t>
            </w:r>
          </w:p>
          <w:p w14:paraId="39A8B062" w14:textId="77777777" w:rsidR="009D1259" w:rsidRPr="009D1259" w:rsidRDefault="009D1259" w:rsidP="003C619E">
            <w:pPr>
              <w:pStyle w:val="ListParagraph"/>
              <w:ind w:left="717"/>
              <w:jc w:val="both"/>
              <w:rPr>
                <w:color w:val="000000" w:themeColor="text1"/>
              </w:rPr>
            </w:pPr>
          </w:p>
          <w:p w14:paraId="178360CB" w14:textId="0B346830" w:rsidR="009D1259" w:rsidRPr="009D1259" w:rsidRDefault="009D1259" w:rsidP="003C619E">
            <w:pPr>
              <w:pStyle w:val="ListParagraph"/>
              <w:numPr>
                <w:ilvl w:val="0"/>
                <w:numId w:val="50"/>
              </w:numPr>
              <w:jc w:val="both"/>
              <w:rPr>
                <w:color w:val="000000" w:themeColor="text1"/>
              </w:rPr>
            </w:pPr>
            <w:r w:rsidRPr="009D1259">
              <w:rPr>
                <w:color w:val="000000" w:themeColor="text1"/>
              </w:rPr>
              <w:t>Use of Marking Pro-</w:t>
            </w:r>
            <w:r w:rsidR="003C619E" w:rsidRPr="009D1259">
              <w:rPr>
                <w:color w:val="000000" w:themeColor="text1"/>
              </w:rPr>
              <w:t>Forma</w:t>
            </w:r>
            <w:r w:rsidR="003C619E">
              <w:rPr>
                <w:color w:val="000000" w:themeColor="text1"/>
              </w:rPr>
              <w:t>s</w:t>
            </w:r>
            <w:r w:rsidRPr="009D1259">
              <w:rPr>
                <w:color w:val="000000" w:themeColor="text1"/>
              </w:rPr>
              <w:t xml:space="preserve"> and Templates: Simplifying the marking process </w:t>
            </w:r>
            <w:r w:rsidR="00C3422B" w:rsidRPr="009D1259">
              <w:rPr>
                <w:color w:val="000000" w:themeColor="text1"/>
              </w:rPr>
              <w:t>using</w:t>
            </w:r>
            <w:r w:rsidRPr="009D1259">
              <w:rPr>
                <w:color w:val="000000" w:themeColor="text1"/>
              </w:rPr>
              <w:t xml:space="preserve"> </w:t>
            </w:r>
            <w:r w:rsidR="003C619E">
              <w:rPr>
                <w:color w:val="000000" w:themeColor="text1"/>
              </w:rPr>
              <w:t>P</w:t>
            </w:r>
            <w:r w:rsidRPr="009D1259">
              <w:rPr>
                <w:color w:val="000000" w:themeColor="text1"/>
              </w:rPr>
              <w:t>ro-</w:t>
            </w:r>
            <w:r w:rsidR="003C619E" w:rsidRPr="009D1259">
              <w:rPr>
                <w:color w:val="000000" w:themeColor="text1"/>
              </w:rPr>
              <w:t>Forma</w:t>
            </w:r>
            <w:r w:rsidR="003C619E">
              <w:rPr>
                <w:color w:val="000000" w:themeColor="text1"/>
              </w:rPr>
              <w:t>s</w:t>
            </w:r>
            <w:r w:rsidRPr="009D1259">
              <w:rPr>
                <w:color w:val="000000" w:themeColor="text1"/>
              </w:rPr>
              <w:t xml:space="preserve"> and templates can significantly reduce the need for extensive written comments, making the marking process more efficient and less time-consuming for educators.</w:t>
            </w:r>
          </w:p>
          <w:p w14:paraId="26250046" w14:textId="77777777" w:rsidR="009D1259" w:rsidRPr="009D1259" w:rsidRDefault="009D1259" w:rsidP="003C619E">
            <w:pPr>
              <w:pStyle w:val="ListParagraph"/>
              <w:ind w:left="717"/>
              <w:jc w:val="both"/>
              <w:rPr>
                <w:color w:val="000000" w:themeColor="text1"/>
              </w:rPr>
            </w:pPr>
          </w:p>
          <w:p w14:paraId="74883D91" w14:textId="77777777" w:rsidR="009D1259" w:rsidRPr="009D1259" w:rsidRDefault="009D1259" w:rsidP="003C619E">
            <w:pPr>
              <w:pStyle w:val="ListParagraph"/>
              <w:numPr>
                <w:ilvl w:val="0"/>
                <w:numId w:val="50"/>
              </w:numPr>
              <w:jc w:val="both"/>
              <w:rPr>
                <w:color w:val="000000" w:themeColor="text1"/>
              </w:rPr>
            </w:pPr>
            <w:r w:rsidRPr="009D1259">
              <w:rPr>
                <w:color w:val="000000" w:themeColor="text1"/>
              </w:rPr>
              <w:t>Shared Lessons and Resources: Sharing lesson plans and resources among staff members can streamline the lesson planning process and reduce the time required for individual teachers to prepare for their classes.</w:t>
            </w:r>
          </w:p>
          <w:p w14:paraId="29AED019" w14:textId="77777777" w:rsidR="009D1259" w:rsidRPr="009D1259" w:rsidRDefault="009D1259" w:rsidP="003C619E">
            <w:pPr>
              <w:pStyle w:val="ListParagraph"/>
              <w:ind w:left="717"/>
              <w:jc w:val="both"/>
              <w:rPr>
                <w:color w:val="000000" w:themeColor="text1"/>
              </w:rPr>
            </w:pPr>
          </w:p>
          <w:p w14:paraId="327222A1" w14:textId="77777777" w:rsidR="009D1259" w:rsidRPr="009D1259" w:rsidRDefault="009D1259" w:rsidP="003C619E">
            <w:pPr>
              <w:pStyle w:val="ListParagraph"/>
              <w:numPr>
                <w:ilvl w:val="0"/>
                <w:numId w:val="50"/>
              </w:numPr>
              <w:jc w:val="both"/>
              <w:rPr>
                <w:color w:val="000000" w:themeColor="text1"/>
              </w:rPr>
            </w:pPr>
            <w:r w:rsidRPr="009D1259">
              <w:rPr>
                <w:color w:val="000000" w:themeColor="text1"/>
              </w:rPr>
              <w:t>Investment in Online Homework Platforms: Implementing an online homework platform with a self-marking element can maximize the completion of homework while also reducing the manual effort needed for grading. This helps in effectively managing and reducing the homework marking workload for teachers.</w:t>
            </w:r>
          </w:p>
          <w:p w14:paraId="5FA74245" w14:textId="77777777" w:rsidR="009D1259" w:rsidRPr="009D1259" w:rsidRDefault="009D1259" w:rsidP="003C619E">
            <w:pPr>
              <w:pStyle w:val="ListParagraph"/>
              <w:ind w:left="717"/>
              <w:jc w:val="both"/>
              <w:rPr>
                <w:color w:val="000000" w:themeColor="text1"/>
              </w:rPr>
            </w:pPr>
          </w:p>
          <w:p w14:paraId="2EA62B5B" w14:textId="77777777" w:rsidR="009D1259" w:rsidRPr="009D1259" w:rsidRDefault="009D1259" w:rsidP="003C619E">
            <w:pPr>
              <w:pStyle w:val="ListParagraph"/>
              <w:numPr>
                <w:ilvl w:val="0"/>
                <w:numId w:val="50"/>
              </w:numPr>
              <w:jc w:val="both"/>
              <w:rPr>
                <w:color w:val="000000" w:themeColor="text1"/>
              </w:rPr>
            </w:pPr>
            <w:r w:rsidRPr="009D1259">
              <w:rPr>
                <w:color w:val="000000" w:themeColor="text1"/>
              </w:rPr>
              <w:t>Common Schemes of Work: The adoption of common schemes of work can provide a structured framework for teaching, promoting consistency and reducing the time and effort required for educators to develop their own teaching plans.</w:t>
            </w:r>
          </w:p>
          <w:p w14:paraId="37DA172E" w14:textId="77777777" w:rsidR="009D1259" w:rsidRPr="009D1259" w:rsidRDefault="009D1259" w:rsidP="003C619E">
            <w:pPr>
              <w:pStyle w:val="ListParagraph"/>
              <w:ind w:left="717"/>
              <w:jc w:val="both"/>
              <w:rPr>
                <w:color w:val="000000" w:themeColor="text1"/>
              </w:rPr>
            </w:pPr>
          </w:p>
          <w:p w14:paraId="44B80060" w14:textId="77777777" w:rsidR="009D1259" w:rsidRPr="009D1259" w:rsidRDefault="009D1259" w:rsidP="003C619E">
            <w:pPr>
              <w:pStyle w:val="ListParagraph"/>
              <w:numPr>
                <w:ilvl w:val="0"/>
                <w:numId w:val="50"/>
              </w:numPr>
              <w:jc w:val="both"/>
              <w:rPr>
                <w:color w:val="000000" w:themeColor="text1"/>
              </w:rPr>
            </w:pPr>
            <w:r w:rsidRPr="009D1259">
              <w:rPr>
                <w:color w:val="000000" w:themeColor="text1"/>
              </w:rPr>
              <w:t>Continuous Professional Development (CPD) Sessions: Providing opportunities for staff to engage in CPD sessions can facilitate the sharing of best practices and effective strategies for managing workload, promoting collaboration and mutual support among colleagues.</w:t>
            </w:r>
          </w:p>
          <w:p w14:paraId="61F33359" w14:textId="77777777" w:rsidR="009D1259" w:rsidRPr="009D1259" w:rsidRDefault="009D1259" w:rsidP="003C619E">
            <w:pPr>
              <w:pStyle w:val="ListParagraph"/>
              <w:ind w:left="717"/>
              <w:jc w:val="both"/>
              <w:rPr>
                <w:color w:val="000000" w:themeColor="text1"/>
              </w:rPr>
            </w:pPr>
          </w:p>
          <w:p w14:paraId="578A3281" w14:textId="3CB6E6A4" w:rsidR="009779E3" w:rsidRDefault="3DD18171" w:rsidP="003C619E">
            <w:pPr>
              <w:pStyle w:val="ListParagraph"/>
              <w:numPr>
                <w:ilvl w:val="0"/>
                <w:numId w:val="50"/>
              </w:numPr>
              <w:jc w:val="both"/>
              <w:rPr>
                <w:color w:val="000000" w:themeColor="text1"/>
              </w:rPr>
            </w:pPr>
            <w:r w:rsidRPr="3F1E6AAC">
              <w:rPr>
                <w:color w:val="000000" w:themeColor="text1"/>
              </w:rPr>
              <w:t xml:space="preserve">By incorporating these measures, a school department can effectively reduce workload for teachers while maintaining a high standard of education and </w:t>
            </w:r>
            <w:r w:rsidR="3F7E93B6" w:rsidRPr="3F1E6AAC">
              <w:rPr>
                <w:color w:val="000000" w:themeColor="text1"/>
              </w:rPr>
              <w:t>assessment.</w:t>
            </w:r>
          </w:p>
          <w:p w14:paraId="4E6D867E" w14:textId="01819116" w:rsidR="009D1259" w:rsidRPr="009D1259" w:rsidRDefault="009D1259" w:rsidP="003C619E">
            <w:pPr>
              <w:pStyle w:val="ListParagraph"/>
              <w:ind w:left="717"/>
              <w:jc w:val="both"/>
              <w:rPr>
                <w:color w:val="000000" w:themeColor="text1"/>
              </w:rPr>
            </w:pPr>
          </w:p>
        </w:tc>
      </w:tr>
    </w:tbl>
    <w:p w14:paraId="25881ED3" w14:textId="73364BCD" w:rsidR="00EE0588" w:rsidRDefault="00EE0588" w:rsidP="003C619E">
      <w:pPr>
        <w:jc w:val="both"/>
      </w:pPr>
    </w:p>
    <w:tbl>
      <w:tblPr>
        <w:tblStyle w:val="TableGrid"/>
        <w:tblW w:w="15735" w:type="dxa"/>
        <w:tblInd w:w="-998" w:type="dxa"/>
        <w:tblLayout w:type="fixed"/>
        <w:tblCellMar>
          <w:left w:w="0" w:type="dxa"/>
          <w:right w:w="113" w:type="dxa"/>
        </w:tblCellMar>
        <w:tblLook w:val="04A0" w:firstRow="1" w:lastRow="0" w:firstColumn="1" w:lastColumn="0" w:noHBand="0" w:noVBand="1"/>
      </w:tblPr>
      <w:tblGrid>
        <w:gridCol w:w="7972"/>
        <w:gridCol w:w="7763"/>
      </w:tblGrid>
      <w:tr w:rsidR="009779E3" w14:paraId="65ED99F6" w14:textId="77777777" w:rsidTr="5C220528">
        <w:tc>
          <w:tcPr>
            <w:tcW w:w="15735" w:type="dxa"/>
            <w:gridSpan w:val="2"/>
            <w:shd w:val="clear" w:color="auto" w:fill="002060"/>
          </w:tcPr>
          <w:p w14:paraId="1702EA92" w14:textId="100EDEDB" w:rsidR="009779E3" w:rsidRDefault="00B6072C">
            <w:pPr>
              <w:jc w:val="center"/>
              <w:rPr>
                <w:rFonts w:ascii="Calibri" w:hAnsi="Calibri" w:cs="Arial"/>
                <w:b/>
                <w:color w:val="000000" w:themeColor="text1"/>
                <w:sz w:val="48"/>
                <w:szCs w:val="48"/>
              </w:rPr>
            </w:pPr>
            <w:r>
              <w:rPr>
                <w:rFonts w:ascii="Calibri" w:hAnsi="Calibri"/>
                <w:b/>
                <w:color w:val="FFFFFF" w:themeColor="background1"/>
                <w:sz w:val="48"/>
              </w:rPr>
              <w:t>Computing</w:t>
            </w:r>
            <w:r w:rsidR="005173C8">
              <w:rPr>
                <w:rFonts w:ascii="Calibri" w:hAnsi="Calibri"/>
                <w:b/>
                <w:color w:val="FFFFFF" w:themeColor="background1"/>
                <w:sz w:val="48"/>
              </w:rPr>
              <w:t xml:space="preserve"> Department </w:t>
            </w:r>
            <w:r w:rsidR="005173C8">
              <w:rPr>
                <w:rFonts w:ascii="Calibri" w:hAnsi="Calibri" w:cs="Arial"/>
                <w:b/>
                <w:color w:val="FFFFFF" w:themeColor="background1"/>
                <w:sz w:val="48"/>
                <w:szCs w:val="48"/>
              </w:rPr>
              <w:t>Curriculum Impact</w:t>
            </w:r>
          </w:p>
        </w:tc>
      </w:tr>
      <w:tr w:rsidR="009779E3" w14:paraId="47EAB581" w14:textId="77777777" w:rsidTr="5C220528">
        <w:tc>
          <w:tcPr>
            <w:tcW w:w="7972" w:type="dxa"/>
          </w:tcPr>
          <w:p w14:paraId="673851AD" w14:textId="77777777" w:rsidR="009779E3" w:rsidRPr="00C753A9" w:rsidRDefault="005173C8">
            <w:pPr>
              <w:rPr>
                <w:rFonts w:ascii="Calibri" w:hAnsi="Calibri" w:cs="Arial"/>
                <w:b/>
                <w:color w:val="0070C0"/>
              </w:rPr>
            </w:pPr>
            <w:r w:rsidRPr="00C753A9">
              <w:rPr>
                <w:rFonts w:ascii="Calibri" w:hAnsi="Calibri" w:cs="Arial"/>
                <w:b/>
                <w:color w:val="0070C0"/>
              </w:rPr>
              <w:t>Progress and Academic Impact</w:t>
            </w:r>
          </w:p>
        </w:tc>
        <w:tc>
          <w:tcPr>
            <w:tcW w:w="7763" w:type="dxa"/>
          </w:tcPr>
          <w:p w14:paraId="76A2357B" w14:textId="77777777" w:rsidR="009779E3" w:rsidRPr="00C753A9" w:rsidRDefault="005173C8">
            <w:pPr>
              <w:rPr>
                <w:rFonts w:ascii="Calibri" w:hAnsi="Calibri" w:cs="Arial"/>
                <w:b/>
                <w:color w:val="0070C0"/>
              </w:rPr>
            </w:pPr>
            <w:r w:rsidRPr="00C753A9">
              <w:rPr>
                <w:rFonts w:ascii="Calibri" w:hAnsi="Calibri" w:cs="Arial"/>
                <w:b/>
                <w:color w:val="0070C0"/>
              </w:rPr>
              <w:t>Personal Development and Behaviour and Attitudes Impact</w:t>
            </w:r>
          </w:p>
        </w:tc>
      </w:tr>
      <w:tr w:rsidR="009779E3" w14:paraId="3D1D2BEE" w14:textId="77777777" w:rsidTr="5C220528">
        <w:tc>
          <w:tcPr>
            <w:tcW w:w="7972" w:type="dxa"/>
          </w:tcPr>
          <w:p w14:paraId="71B816E1" w14:textId="77777777" w:rsidR="009E4C1B" w:rsidRDefault="00EC42C9" w:rsidP="003C619E">
            <w:pPr>
              <w:pStyle w:val="NoSpacing"/>
              <w:jc w:val="both"/>
              <w:rPr>
                <w:color w:val="7030A0"/>
              </w:rPr>
            </w:pPr>
            <w:r w:rsidRPr="3F1E6AAC">
              <w:rPr>
                <w:color w:val="000000" w:themeColor="text1"/>
              </w:rPr>
              <w:t xml:space="preserve">The introduction of a computing curriculum has had several positive </w:t>
            </w:r>
            <w:r w:rsidR="06D6C046" w:rsidRPr="3F1E6AAC">
              <w:rPr>
                <w:color w:val="000000" w:themeColor="text1"/>
              </w:rPr>
              <w:t>progresses</w:t>
            </w:r>
            <w:r w:rsidRPr="3F1E6AAC">
              <w:rPr>
                <w:color w:val="000000" w:themeColor="text1"/>
              </w:rPr>
              <w:t xml:space="preserve"> and academic impacts.</w:t>
            </w:r>
            <w:r w:rsidR="009E4C1B">
              <w:rPr>
                <w:color w:val="000000" w:themeColor="text1"/>
              </w:rPr>
              <w:t xml:space="preserve"> </w:t>
            </w:r>
            <w:r w:rsidR="009E4C1B" w:rsidRPr="009E4C1B">
              <w:rPr>
                <w:color w:val="7030A0"/>
              </w:rPr>
              <w:t>Curriculum impact is evaluated through assessment outcomes, pupil voice, lesson visits, and work scrutiny, ensuring alignment between intended curriculum, taught curriculum, and experienced curriculum.</w:t>
            </w:r>
            <w:r w:rsidRPr="009E4C1B">
              <w:rPr>
                <w:color w:val="7030A0"/>
              </w:rPr>
              <w:t xml:space="preserve"> </w:t>
            </w:r>
          </w:p>
          <w:p w14:paraId="3F8F4776" w14:textId="77777777" w:rsidR="009E4C1B" w:rsidRDefault="009E4C1B" w:rsidP="003C619E">
            <w:pPr>
              <w:pStyle w:val="NoSpacing"/>
              <w:jc w:val="both"/>
              <w:rPr>
                <w:color w:val="000000" w:themeColor="text1"/>
              </w:rPr>
            </w:pPr>
          </w:p>
          <w:p w14:paraId="6AB591AC" w14:textId="7784DFEC" w:rsidR="00EC42C9" w:rsidRPr="00EC42C9" w:rsidRDefault="00EC42C9" w:rsidP="003C619E">
            <w:pPr>
              <w:pStyle w:val="NoSpacing"/>
              <w:jc w:val="both"/>
              <w:rPr>
                <w:color w:val="000000" w:themeColor="text1"/>
              </w:rPr>
            </w:pPr>
            <w:r w:rsidRPr="3F1E6AAC">
              <w:rPr>
                <w:color w:val="000000" w:themeColor="text1"/>
              </w:rPr>
              <w:t>Here are some of the most notable:</w:t>
            </w:r>
          </w:p>
          <w:p w14:paraId="52A25D35" w14:textId="77777777" w:rsidR="00EC42C9" w:rsidRPr="00EC42C9" w:rsidRDefault="00EC42C9" w:rsidP="003C619E">
            <w:pPr>
              <w:pStyle w:val="NoSpacing"/>
              <w:jc w:val="both"/>
              <w:rPr>
                <w:color w:val="000000" w:themeColor="text1"/>
              </w:rPr>
            </w:pPr>
          </w:p>
          <w:p w14:paraId="39DE9F68" w14:textId="5D581638" w:rsidR="00EC42C9" w:rsidRPr="00EC42C9" w:rsidRDefault="03B5D39B" w:rsidP="5C220528">
            <w:pPr>
              <w:pStyle w:val="NoSpacing"/>
              <w:numPr>
                <w:ilvl w:val="0"/>
                <w:numId w:val="1"/>
              </w:numPr>
              <w:jc w:val="both"/>
              <w:rPr>
                <w:color w:val="000000" w:themeColor="text1"/>
              </w:rPr>
            </w:pPr>
            <w:r w:rsidRPr="5C220528">
              <w:rPr>
                <w:color w:val="000000" w:themeColor="text1"/>
              </w:rPr>
              <w:t xml:space="preserve">Improved digital skills: The computing curriculum has enabled </w:t>
            </w:r>
            <w:r w:rsidR="00276721" w:rsidRPr="5C220528">
              <w:rPr>
                <w:color w:val="000000" w:themeColor="text1"/>
              </w:rPr>
              <w:t>pupils</w:t>
            </w:r>
            <w:r w:rsidRPr="5C220528">
              <w:rPr>
                <w:color w:val="000000" w:themeColor="text1"/>
              </w:rPr>
              <w:t xml:space="preserve"> to acquire better digital skills, including coding, programming and the use of software, hardware, and the internet. These digital skills are crucial in today's high-tech world and have equipped </w:t>
            </w:r>
            <w:r w:rsidR="00276721" w:rsidRPr="5C220528">
              <w:rPr>
                <w:color w:val="000000" w:themeColor="text1"/>
              </w:rPr>
              <w:t>pupils</w:t>
            </w:r>
            <w:r w:rsidRPr="5C220528">
              <w:rPr>
                <w:color w:val="000000" w:themeColor="text1"/>
              </w:rPr>
              <w:t xml:space="preserve"> with the skills they need to thrive in the digital age.</w:t>
            </w:r>
          </w:p>
          <w:p w14:paraId="2C963ADD" w14:textId="77777777" w:rsidR="00EC42C9" w:rsidRPr="00EC42C9" w:rsidRDefault="00EC42C9" w:rsidP="003C619E">
            <w:pPr>
              <w:pStyle w:val="NoSpacing"/>
              <w:jc w:val="both"/>
              <w:rPr>
                <w:color w:val="000000" w:themeColor="text1"/>
              </w:rPr>
            </w:pPr>
          </w:p>
          <w:p w14:paraId="1A5D0136" w14:textId="5783106F" w:rsidR="00EC42C9" w:rsidRPr="00EC42C9" w:rsidRDefault="03B5D39B" w:rsidP="5C220528">
            <w:pPr>
              <w:pStyle w:val="NoSpacing"/>
              <w:numPr>
                <w:ilvl w:val="0"/>
                <w:numId w:val="1"/>
              </w:numPr>
              <w:jc w:val="both"/>
              <w:rPr>
                <w:color w:val="000000" w:themeColor="text1"/>
              </w:rPr>
            </w:pPr>
            <w:r w:rsidRPr="5C220528">
              <w:rPr>
                <w:color w:val="000000" w:themeColor="text1"/>
              </w:rPr>
              <w:t xml:space="preserve">Enhanced problem-solving skills: Through the computing curriculum, </w:t>
            </w:r>
            <w:r w:rsidR="00276721" w:rsidRPr="5C220528">
              <w:rPr>
                <w:color w:val="000000" w:themeColor="text1"/>
              </w:rPr>
              <w:t>pupils</w:t>
            </w:r>
            <w:r w:rsidRPr="5C220528">
              <w:rPr>
                <w:color w:val="000000" w:themeColor="text1"/>
              </w:rPr>
              <w:t xml:space="preserve"> learn how to </w:t>
            </w:r>
            <w:r w:rsidR="00EE0588" w:rsidRPr="5C220528">
              <w:rPr>
                <w:color w:val="000000" w:themeColor="text1"/>
              </w:rPr>
              <w:t>analyse</w:t>
            </w:r>
            <w:r w:rsidRPr="5C220528">
              <w:rPr>
                <w:color w:val="000000" w:themeColor="text1"/>
              </w:rPr>
              <w:t xml:space="preserve"> and solve problems using computational thinking. This approach involves breaking down complex problems into smaller ones that can be solved more easily. These problem-solving skills are valuable not only in the computing field but also in many other fields.</w:t>
            </w:r>
          </w:p>
          <w:p w14:paraId="7D042EAF" w14:textId="77777777" w:rsidR="00EC42C9" w:rsidRPr="00EC42C9" w:rsidRDefault="00EC42C9" w:rsidP="003C619E">
            <w:pPr>
              <w:pStyle w:val="NoSpacing"/>
              <w:jc w:val="both"/>
              <w:rPr>
                <w:color w:val="000000" w:themeColor="text1"/>
              </w:rPr>
            </w:pPr>
          </w:p>
          <w:p w14:paraId="247FE703" w14:textId="053652EE" w:rsidR="00EC42C9" w:rsidRPr="00EC42C9" w:rsidRDefault="03B5D39B" w:rsidP="5C220528">
            <w:pPr>
              <w:pStyle w:val="NoSpacing"/>
              <w:numPr>
                <w:ilvl w:val="0"/>
                <w:numId w:val="1"/>
              </w:numPr>
              <w:jc w:val="both"/>
              <w:rPr>
                <w:color w:val="000000" w:themeColor="text1"/>
              </w:rPr>
            </w:pPr>
            <w:r w:rsidRPr="5C220528">
              <w:rPr>
                <w:color w:val="000000" w:themeColor="text1"/>
              </w:rPr>
              <w:lastRenderedPageBreak/>
              <w:t xml:space="preserve">Increased creativity: The computing curriculum encourages </w:t>
            </w:r>
            <w:r w:rsidR="00276721" w:rsidRPr="5C220528">
              <w:rPr>
                <w:color w:val="000000" w:themeColor="text1"/>
              </w:rPr>
              <w:t>pupils</w:t>
            </w:r>
            <w:r w:rsidRPr="5C220528">
              <w:rPr>
                <w:color w:val="000000" w:themeColor="text1"/>
              </w:rPr>
              <w:t xml:space="preserve"> to be creative and innovative by designing and developing their software, games, and other computer-based projects. This has helped to foster creativity in </w:t>
            </w:r>
            <w:r w:rsidR="00276721" w:rsidRPr="5C220528">
              <w:rPr>
                <w:color w:val="000000" w:themeColor="text1"/>
              </w:rPr>
              <w:t>pupils</w:t>
            </w:r>
            <w:r w:rsidRPr="5C220528">
              <w:rPr>
                <w:color w:val="000000" w:themeColor="text1"/>
              </w:rPr>
              <w:t xml:space="preserve"> and has given them a platform to express themselves in new and exciting ways.</w:t>
            </w:r>
          </w:p>
          <w:p w14:paraId="59CE263F" w14:textId="77777777" w:rsidR="00EC42C9" w:rsidRPr="00EC42C9" w:rsidRDefault="00EC42C9" w:rsidP="003C619E">
            <w:pPr>
              <w:pStyle w:val="NoSpacing"/>
              <w:jc w:val="both"/>
              <w:rPr>
                <w:color w:val="000000" w:themeColor="text1"/>
              </w:rPr>
            </w:pPr>
          </w:p>
          <w:p w14:paraId="549E15A7" w14:textId="1CB46969" w:rsidR="00EC42C9" w:rsidRPr="00EC42C9" w:rsidRDefault="03B5D39B" w:rsidP="5C220528">
            <w:pPr>
              <w:pStyle w:val="NoSpacing"/>
              <w:numPr>
                <w:ilvl w:val="0"/>
                <w:numId w:val="1"/>
              </w:numPr>
              <w:jc w:val="both"/>
              <w:rPr>
                <w:color w:val="000000" w:themeColor="text1"/>
              </w:rPr>
            </w:pPr>
            <w:r w:rsidRPr="5C220528">
              <w:rPr>
                <w:color w:val="000000" w:themeColor="text1"/>
              </w:rPr>
              <w:t xml:space="preserve">Career opportunities: The demand for skilled computing professionals has never been higher, and the introduction of the computing curriculum has provided </w:t>
            </w:r>
            <w:r w:rsidR="00276721" w:rsidRPr="5C220528">
              <w:rPr>
                <w:color w:val="000000" w:themeColor="text1"/>
              </w:rPr>
              <w:t>pupils</w:t>
            </w:r>
            <w:r w:rsidRPr="5C220528">
              <w:rPr>
                <w:color w:val="000000" w:themeColor="text1"/>
              </w:rPr>
              <w:t xml:space="preserve"> with the skills and knowledge they need to pursue careers in computing. This has </w:t>
            </w:r>
            <w:r w:rsidR="00EE0588" w:rsidRPr="5C220528">
              <w:rPr>
                <w:color w:val="000000" w:themeColor="text1"/>
              </w:rPr>
              <w:t>opened</w:t>
            </w:r>
            <w:r w:rsidRPr="5C220528">
              <w:rPr>
                <w:color w:val="000000" w:themeColor="text1"/>
              </w:rPr>
              <w:t xml:space="preserve"> a world of career opportunities for </w:t>
            </w:r>
            <w:r w:rsidR="00276721" w:rsidRPr="5C220528">
              <w:rPr>
                <w:color w:val="000000" w:themeColor="text1"/>
              </w:rPr>
              <w:t>pupils</w:t>
            </w:r>
            <w:r w:rsidRPr="5C220528">
              <w:rPr>
                <w:color w:val="000000" w:themeColor="text1"/>
              </w:rPr>
              <w:t xml:space="preserve"> in a rapidly expanding industry.</w:t>
            </w:r>
          </w:p>
          <w:p w14:paraId="4FB18E8B" w14:textId="77777777" w:rsidR="00EC42C9" w:rsidRPr="00EC42C9" w:rsidRDefault="00EC42C9" w:rsidP="003C619E">
            <w:pPr>
              <w:pStyle w:val="NoSpacing"/>
              <w:jc w:val="both"/>
              <w:rPr>
                <w:color w:val="000000" w:themeColor="text1"/>
              </w:rPr>
            </w:pPr>
          </w:p>
          <w:p w14:paraId="5D91020B" w14:textId="4146509A" w:rsidR="009779E3" w:rsidRDefault="03B5D39B" w:rsidP="5C220528">
            <w:pPr>
              <w:pStyle w:val="ListParagraph"/>
              <w:numPr>
                <w:ilvl w:val="0"/>
                <w:numId w:val="1"/>
              </w:numPr>
              <w:jc w:val="both"/>
              <w:rPr>
                <w:b/>
                <w:bCs/>
                <w:i/>
                <w:iCs/>
                <w:u w:val="single"/>
              </w:rPr>
            </w:pPr>
            <w:r w:rsidRPr="5C220528">
              <w:rPr>
                <w:color w:val="000000" w:themeColor="text1"/>
              </w:rPr>
              <w:t xml:space="preserve">Overall, the computing curriculum has had a positive impact on progress and academic achievement by equipping </w:t>
            </w:r>
            <w:r w:rsidR="00276721" w:rsidRPr="5C220528">
              <w:rPr>
                <w:color w:val="000000" w:themeColor="text1"/>
              </w:rPr>
              <w:t>pupils</w:t>
            </w:r>
            <w:r w:rsidRPr="5C220528">
              <w:rPr>
                <w:color w:val="000000" w:themeColor="text1"/>
              </w:rPr>
              <w:t xml:space="preserve"> with the digital skills, problem-solving skills, creativity, and career opportunities they need to succeed in the digital </w:t>
            </w:r>
            <w:r w:rsidR="00EE0588" w:rsidRPr="5C220528">
              <w:rPr>
                <w:color w:val="000000" w:themeColor="text1"/>
              </w:rPr>
              <w:t>age.</w:t>
            </w:r>
          </w:p>
          <w:p w14:paraId="1F084BAC" w14:textId="77777777" w:rsidR="009779E3" w:rsidRDefault="009779E3" w:rsidP="003C619E">
            <w:pPr>
              <w:jc w:val="both"/>
              <w:rPr>
                <w:rFonts w:ascii="Calibri" w:hAnsi="Calibri" w:cstheme="majorHAnsi"/>
                <w:color w:val="000000" w:themeColor="text1"/>
              </w:rPr>
            </w:pPr>
          </w:p>
        </w:tc>
        <w:tc>
          <w:tcPr>
            <w:tcW w:w="7763" w:type="dxa"/>
          </w:tcPr>
          <w:p w14:paraId="359AA246" w14:textId="77777777" w:rsidR="00EE0588" w:rsidRPr="00EE0588" w:rsidRDefault="00EE0588" w:rsidP="003C619E">
            <w:pPr>
              <w:pStyle w:val="ListParagraph"/>
              <w:numPr>
                <w:ilvl w:val="0"/>
                <w:numId w:val="42"/>
              </w:numPr>
              <w:jc w:val="both"/>
              <w:rPr>
                <w:color w:val="000000" w:themeColor="text1"/>
                <w:lang w:val="en-US"/>
              </w:rPr>
            </w:pPr>
            <w:r w:rsidRPr="00EE0588">
              <w:rPr>
                <w:color w:val="000000" w:themeColor="text1"/>
                <w:lang w:val="en-US"/>
              </w:rPr>
              <w:lastRenderedPageBreak/>
              <w:t>The pupils display high levels of enthusiasm and active participation during independent work, demonstrating a genuine interest in delving deeper into the subject matter. Their eagerness to explore additional supplementary materials and engage in extra-curricular activities further highlights their strong interest in the subject.</w:t>
            </w:r>
          </w:p>
          <w:p w14:paraId="085035C5" w14:textId="77777777" w:rsidR="00EE0588" w:rsidRPr="00EE0588" w:rsidRDefault="00EE0588" w:rsidP="003C619E">
            <w:pPr>
              <w:pStyle w:val="ListParagraph"/>
              <w:jc w:val="both"/>
              <w:rPr>
                <w:color w:val="000000" w:themeColor="text1"/>
                <w:lang w:val="en-US"/>
              </w:rPr>
            </w:pPr>
          </w:p>
          <w:p w14:paraId="082B6DFC" w14:textId="70654E1E" w:rsidR="00EE0588" w:rsidRPr="00EE0588" w:rsidRDefault="00EE0588" w:rsidP="003C619E">
            <w:pPr>
              <w:pStyle w:val="ListParagraph"/>
              <w:numPr>
                <w:ilvl w:val="0"/>
                <w:numId w:val="42"/>
              </w:numPr>
              <w:jc w:val="both"/>
              <w:rPr>
                <w:color w:val="000000" w:themeColor="text1"/>
                <w:lang w:val="en-US"/>
              </w:rPr>
            </w:pPr>
            <w:r>
              <w:rPr>
                <w:color w:val="000000" w:themeColor="text1"/>
                <w:lang w:val="en-US"/>
              </w:rPr>
              <w:t>P</w:t>
            </w:r>
            <w:r w:rsidRPr="00EE0588">
              <w:rPr>
                <w:color w:val="000000" w:themeColor="text1"/>
                <w:lang w:val="en-US"/>
              </w:rPr>
              <w:t>upils exhibit a remarkable ability to draw connections between different concepts and effectively articulate their understanding, reflecting a deep level of comprehension and critical thinking skills. Additionally, their inclination to express and discuss their learning experiences fosters open dialogue and a supportive learning environment.</w:t>
            </w:r>
          </w:p>
          <w:p w14:paraId="0526FE7E" w14:textId="77777777" w:rsidR="00EE0588" w:rsidRPr="00EE0588" w:rsidRDefault="00EE0588" w:rsidP="003C619E">
            <w:pPr>
              <w:pStyle w:val="ListParagraph"/>
              <w:jc w:val="both"/>
              <w:rPr>
                <w:color w:val="000000" w:themeColor="text1"/>
                <w:lang w:val="en-US"/>
              </w:rPr>
            </w:pPr>
          </w:p>
          <w:p w14:paraId="43FDE61D" w14:textId="79873EFE" w:rsidR="00EE0588" w:rsidRPr="00EE0588" w:rsidRDefault="00EE0588" w:rsidP="003C619E">
            <w:pPr>
              <w:pStyle w:val="ListParagraph"/>
              <w:numPr>
                <w:ilvl w:val="0"/>
                <w:numId w:val="42"/>
              </w:numPr>
              <w:jc w:val="both"/>
              <w:rPr>
                <w:color w:val="000000" w:themeColor="text1"/>
                <w:lang w:val="en-US"/>
              </w:rPr>
            </w:pPr>
            <w:r>
              <w:rPr>
                <w:color w:val="000000" w:themeColor="text1"/>
                <w:lang w:val="en-US"/>
              </w:rPr>
              <w:t>T</w:t>
            </w:r>
            <w:r w:rsidRPr="00EE0588">
              <w:rPr>
                <w:color w:val="000000" w:themeColor="text1"/>
                <w:lang w:val="en-US"/>
              </w:rPr>
              <w:t>he pupils actively seek and embrace leadership opportunities within the subject area, demonstrating a proactive and enthusiastic approach to taking on responsibilities and contributing to the overall learning environment.</w:t>
            </w:r>
          </w:p>
          <w:p w14:paraId="7E71C52B" w14:textId="77777777" w:rsidR="00EE0588" w:rsidRPr="00EE0588" w:rsidRDefault="00EE0588" w:rsidP="003C619E">
            <w:pPr>
              <w:pStyle w:val="ListParagraph"/>
              <w:jc w:val="both"/>
              <w:rPr>
                <w:color w:val="000000" w:themeColor="text1"/>
                <w:lang w:val="en-US"/>
              </w:rPr>
            </w:pPr>
          </w:p>
          <w:p w14:paraId="1D18CACB" w14:textId="6E726A5F" w:rsidR="009779E3" w:rsidRPr="00AF1183" w:rsidRDefault="00EE0588" w:rsidP="003C619E">
            <w:pPr>
              <w:numPr>
                <w:ilvl w:val="0"/>
                <w:numId w:val="42"/>
              </w:numPr>
              <w:jc w:val="both"/>
              <w:rPr>
                <w:rFonts w:ascii="Calibri" w:hAnsi="Calibri" w:cs="Arial"/>
                <w:color w:val="000000" w:themeColor="text1"/>
              </w:rPr>
            </w:pPr>
            <w:r w:rsidRPr="00EE0588">
              <w:rPr>
                <w:color w:val="000000" w:themeColor="text1"/>
                <w:lang w:val="en-US"/>
              </w:rPr>
              <w:t>The provision of extra-curricular activities related to the subject receives a positive response from the pupils, emphasizing the value they place on opportunities to further explore and engage with the subject outside of regular classroom instruction.</w:t>
            </w:r>
          </w:p>
          <w:p w14:paraId="5B288903" w14:textId="77777777" w:rsidR="009779E3" w:rsidRDefault="009779E3" w:rsidP="003C619E">
            <w:pPr>
              <w:jc w:val="both"/>
              <w:rPr>
                <w:rFonts w:ascii="Calibri" w:hAnsi="Calibri" w:cs="Arial"/>
                <w:color w:val="000000" w:themeColor="text1"/>
              </w:rPr>
            </w:pPr>
          </w:p>
        </w:tc>
      </w:tr>
    </w:tbl>
    <w:p w14:paraId="47E7DECD" w14:textId="77777777" w:rsidR="009779E3" w:rsidRDefault="009779E3"/>
    <w:sectPr w:rsidR="009779E3">
      <w:headerReference w:type="default" r:id="rId11"/>
      <w:footerReference w:type="default" r:id="rId12"/>
      <w:pgSz w:w="16839" w:h="23814"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DED54" w14:textId="77777777" w:rsidR="00F73232" w:rsidRDefault="00F73232">
      <w:pPr>
        <w:spacing w:after="0" w:line="240" w:lineRule="auto"/>
      </w:pPr>
      <w:r>
        <w:separator/>
      </w:r>
    </w:p>
  </w:endnote>
  <w:endnote w:type="continuationSeparator" w:id="0">
    <w:p w14:paraId="28150B1E" w14:textId="77777777" w:rsidR="00F73232" w:rsidRDefault="00F732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7018A" w14:textId="0AEE16A3" w:rsidR="00385FBE" w:rsidRDefault="00985D8E">
    <w:pPr>
      <w:pStyle w:val="Footer"/>
    </w:pPr>
    <w:r>
      <w:rPr>
        <w:noProof/>
      </w:rPr>
      <w:drawing>
        <wp:inline distT="0" distB="0" distL="0" distR="0" wp14:anchorId="6AE71C71" wp14:editId="3F3B01DA">
          <wp:extent cx="3702844" cy="285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3706966" cy="28606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23C12" w14:textId="77777777" w:rsidR="00F73232" w:rsidRDefault="00F73232">
      <w:pPr>
        <w:spacing w:after="0" w:line="240" w:lineRule="auto"/>
      </w:pPr>
      <w:r>
        <w:separator/>
      </w:r>
    </w:p>
  </w:footnote>
  <w:footnote w:type="continuationSeparator" w:id="0">
    <w:p w14:paraId="5DF99E9B" w14:textId="77777777" w:rsidR="00F73232" w:rsidRDefault="00F732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7F929" w14:textId="7A3CD617" w:rsidR="009779E3" w:rsidRDefault="00C753A9">
    <w:pPr>
      <w:pStyle w:val="Header"/>
    </w:pPr>
    <w:r>
      <w:rPr>
        <w:noProof/>
      </w:rPr>
      <w:drawing>
        <wp:inline distT="0" distB="0" distL="0" distR="0" wp14:anchorId="389A9237" wp14:editId="4AEB5D98">
          <wp:extent cx="1771650" cy="685800"/>
          <wp:effectExtent l="0" t="0" r="0" b="0"/>
          <wp:docPr id="430878354" name="Picture 430878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mt="92000"/>
                    <a:extLst>
                      <a:ext uri="{28A0092B-C50C-407E-A947-70E740481C1C}">
                        <a14:useLocalDpi xmlns:a14="http://schemas.microsoft.com/office/drawing/2010/main" val="0"/>
                      </a:ext>
                    </a:extLst>
                  </a:blip>
                  <a:stretch>
                    <a:fillRect/>
                  </a:stretch>
                </pic:blipFill>
                <pic:spPr>
                  <a:xfrm>
                    <a:off x="0" y="0"/>
                    <a:ext cx="1771650" cy="685800"/>
                  </a:xfrm>
                  <a:prstGeom prst="rect">
                    <a:avLst/>
                  </a:prstGeom>
                </pic:spPr>
              </pic:pic>
            </a:graphicData>
          </a:graphic>
        </wp:inline>
      </w:drawing>
    </w:r>
    <w:r w:rsidR="00385FBE">
      <w:tab/>
    </w:r>
    <w:r w:rsidR="00385FBE">
      <w:tab/>
    </w:r>
  </w:p>
  <w:p w14:paraId="292E571D" w14:textId="77777777" w:rsidR="009779E3" w:rsidRDefault="009779E3">
    <w:pPr>
      <w:pStyle w:val="Header"/>
    </w:pPr>
  </w:p>
</w:hdr>
</file>

<file path=word/intelligence2.xml><?xml version="1.0" encoding="utf-8"?>
<int2:intelligence xmlns:int2="http://schemas.microsoft.com/office/intelligence/2020/intelligence" xmlns:oel="http://schemas.microsoft.com/office/2019/extlst">
  <int2:observations>
    <int2:textHash int2:hashCode="NT12h6See3qwhk" int2:id="NyGDC6lD">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E2F"/>
    <w:multiLevelType w:val="hybridMultilevel"/>
    <w:tmpl w:val="D20CD058"/>
    <w:lvl w:ilvl="0" w:tplc="F48AD874">
      <w:start w:val="1"/>
      <w:numFmt w:val="bullet"/>
      <w:lvlText w:val=""/>
      <w:lvlJc w:val="left"/>
      <w:pPr>
        <w:ind w:left="717" w:hanging="360"/>
      </w:pPr>
      <w:rPr>
        <w:rFonts w:ascii="Wingdings" w:hAnsi="Wingdings"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 w15:restartNumberingAfterBreak="0">
    <w:nsid w:val="029120ED"/>
    <w:multiLevelType w:val="hybridMultilevel"/>
    <w:tmpl w:val="9CFE5B16"/>
    <w:lvl w:ilvl="0" w:tplc="F48AD874">
      <w:start w:val="1"/>
      <w:numFmt w:val="bullet"/>
      <w:lvlText w:val=""/>
      <w:lvlJc w:val="left"/>
      <w:pPr>
        <w:ind w:left="717" w:hanging="360"/>
      </w:pPr>
      <w:rPr>
        <w:rFonts w:ascii="Wingdings" w:hAnsi="Wingdings"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2" w15:restartNumberingAfterBreak="0">
    <w:nsid w:val="0624346C"/>
    <w:multiLevelType w:val="hybridMultilevel"/>
    <w:tmpl w:val="9536B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15A27"/>
    <w:multiLevelType w:val="hybridMultilevel"/>
    <w:tmpl w:val="BE36A0E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06D5405E"/>
    <w:multiLevelType w:val="hybridMultilevel"/>
    <w:tmpl w:val="C07282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485512"/>
    <w:multiLevelType w:val="hybridMultilevel"/>
    <w:tmpl w:val="B5F87C3E"/>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6" w15:restartNumberingAfterBreak="0">
    <w:nsid w:val="08D335BF"/>
    <w:multiLevelType w:val="hybridMultilevel"/>
    <w:tmpl w:val="2900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C63CB9"/>
    <w:multiLevelType w:val="hybridMultilevel"/>
    <w:tmpl w:val="A6FC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4A6F16"/>
    <w:multiLevelType w:val="hybridMultilevel"/>
    <w:tmpl w:val="E01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607882"/>
    <w:multiLevelType w:val="hybridMultilevel"/>
    <w:tmpl w:val="E242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853ACB"/>
    <w:multiLevelType w:val="hybridMultilevel"/>
    <w:tmpl w:val="58B0D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112500"/>
    <w:multiLevelType w:val="hybridMultilevel"/>
    <w:tmpl w:val="769A7F54"/>
    <w:lvl w:ilvl="0" w:tplc="43A808F8">
      <w:start w:val="1"/>
      <w:numFmt w:val="bullet"/>
      <w:lvlText w:val=""/>
      <w:lvlJc w:val="left"/>
      <w:pPr>
        <w:ind w:left="720" w:hanging="360"/>
      </w:pPr>
      <w:rPr>
        <w:rFonts w:ascii="Symbol" w:hAnsi="Symbol" w:hint="default"/>
      </w:rPr>
    </w:lvl>
    <w:lvl w:ilvl="1" w:tplc="72FC8A80">
      <w:start w:val="1"/>
      <w:numFmt w:val="bullet"/>
      <w:lvlText w:val="o"/>
      <w:lvlJc w:val="left"/>
      <w:pPr>
        <w:ind w:left="1440" w:hanging="360"/>
      </w:pPr>
      <w:rPr>
        <w:rFonts w:ascii="Courier New" w:hAnsi="Courier New" w:hint="default"/>
      </w:rPr>
    </w:lvl>
    <w:lvl w:ilvl="2" w:tplc="F6CA403C">
      <w:start w:val="1"/>
      <w:numFmt w:val="bullet"/>
      <w:lvlText w:val=""/>
      <w:lvlJc w:val="left"/>
      <w:pPr>
        <w:ind w:left="2160" w:hanging="360"/>
      </w:pPr>
      <w:rPr>
        <w:rFonts w:ascii="Wingdings" w:hAnsi="Wingdings" w:hint="default"/>
      </w:rPr>
    </w:lvl>
    <w:lvl w:ilvl="3" w:tplc="AE186F52">
      <w:start w:val="1"/>
      <w:numFmt w:val="bullet"/>
      <w:lvlText w:val=""/>
      <w:lvlJc w:val="left"/>
      <w:pPr>
        <w:ind w:left="2880" w:hanging="360"/>
      </w:pPr>
      <w:rPr>
        <w:rFonts w:ascii="Symbol" w:hAnsi="Symbol" w:hint="default"/>
      </w:rPr>
    </w:lvl>
    <w:lvl w:ilvl="4" w:tplc="0E925D40">
      <w:start w:val="1"/>
      <w:numFmt w:val="bullet"/>
      <w:lvlText w:val="o"/>
      <w:lvlJc w:val="left"/>
      <w:pPr>
        <w:ind w:left="3600" w:hanging="360"/>
      </w:pPr>
      <w:rPr>
        <w:rFonts w:ascii="Courier New" w:hAnsi="Courier New" w:hint="default"/>
      </w:rPr>
    </w:lvl>
    <w:lvl w:ilvl="5" w:tplc="DB920628">
      <w:start w:val="1"/>
      <w:numFmt w:val="bullet"/>
      <w:lvlText w:val=""/>
      <w:lvlJc w:val="left"/>
      <w:pPr>
        <w:ind w:left="4320" w:hanging="360"/>
      </w:pPr>
      <w:rPr>
        <w:rFonts w:ascii="Wingdings" w:hAnsi="Wingdings" w:hint="default"/>
      </w:rPr>
    </w:lvl>
    <w:lvl w:ilvl="6" w:tplc="6CF2DE36">
      <w:start w:val="1"/>
      <w:numFmt w:val="bullet"/>
      <w:lvlText w:val=""/>
      <w:lvlJc w:val="left"/>
      <w:pPr>
        <w:ind w:left="5040" w:hanging="360"/>
      </w:pPr>
      <w:rPr>
        <w:rFonts w:ascii="Symbol" w:hAnsi="Symbol" w:hint="default"/>
      </w:rPr>
    </w:lvl>
    <w:lvl w:ilvl="7" w:tplc="385CA720">
      <w:start w:val="1"/>
      <w:numFmt w:val="bullet"/>
      <w:lvlText w:val="o"/>
      <w:lvlJc w:val="left"/>
      <w:pPr>
        <w:ind w:left="5760" w:hanging="360"/>
      </w:pPr>
      <w:rPr>
        <w:rFonts w:ascii="Courier New" w:hAnsi="Courier New" w:hint="default"/>
      </w:rPr>
    </w:lvl>
    <w:lvl w:ilvl="8" w:tplc="014AD3BC">
      <w:start w:val="1"/>
      <w:numFmt w:val="bullet"/>
      <w:lvlText w:val=""/>
      <w:lvlJc w:val="left"/>
      <w:pPr>
        <w:ind w:left="6480" w:hanging="360"/>
      </w:pPr>
      <w:rPr>
        <w:rFonts w:ascii="Wingdings" w:hAnsi="Wingdings" w:hint="default"/>
      </w:rPr>
    </w:lvl>
  </w:abstractNum>
  <w:abstractNum w:abstractNumId="12" w15:restartNumberingAfterBreak="0">
    <w:nsid w:val="1E3E728C"/>
    <w:multiLevelType w:val="hybridMultilevel"/>
    <w:tmpl w:val="7AA2FC94"/>
    <w:lvl w:ilvl="0" w:tplc="F48AD874">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6903A6"/>
    <w:multiLevelType w:val="hybridMultilevel"/>
    <w:tmpl w:val="66E0115A"/>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14" w15:restartNumberingAfterBreak="0">
    <w:nsid w:val="2853C56D"/>
    <w:multiLevelType w:val="hybridMultilevel"/>
    <w:tmpl w:val="1B2E18F8"/>
    <w:lvl w:ilvl="0" w:tplc="29BA3CB4">
      <w:start w:val="1"/>
      <w:numFmt w:val="bullet"/>
      <w:lvlText w:val=""/>
      <w:lvlJc w:val="left"/>
      <w:pPr>
        <w:ind w:left="720" w:hanging="360"/>
      </w:pPr>
      <w:rPr>
        <w:rFonts w:ascii="Symbol" w:hAnsi="Symbol" w:hint="default"/>
      </w:rPr>
    </w:lvl>
    <w:lvl w:ilvl="1" w:tplc="17CC3F1C">
      <w:start w:val="1"/>
      <w:numFmt w:val="bullet"/>
      <w:lvlText w:val="o"/>
      <w:lvlJc w:val="left"/>
      <w:pPr>
        <w:ind w:left="1440" w:hanging="360"/>
      </w:pPr>
      <w:rPr>
        <w:rFonts w:ascii="Courier New" w:hAnsi="Courier New" w:hint="default"/>
      </w:rPr>
    </w:lvl>
    <w:lvl w:ilvl="2" w:tplc="8AE27B72">
      <w:start w:val="1"/>
      <w:numFmt w:val="bullet"/>
      <w:lvlText w:val=""/>
      <w:lvlJc w:val="left"/>
      <w:pPr>
        <w:ind w:left="2160" w:hanging="360"/>
      </w:pPr>
      <w:rPr>
        <w:rFonts w:ascii="Wingdings" w:hAnsi="Wingdings" w:hint="default"/>
      </w:rPr>
    </w:lvl>
    <w:lvl w:ilvl="3" w:tplc="3DBE0676">
      <w:start w:val="1"/>
      <w:numFmt w:val="bullet"/>
      <w:lvlText w:val=""/>
      <w:lvlJc w:val="left"/>
      <w:pPr>
        <w:ind w:left="2880" w:hanging="360"/>
      </w:pPr>
      <w:rPr>
        <w:rFonts w:ascii="Symbol" w:hAnsi="Symbol" w:hint="default"/>
      </w:rPr>
    </w:lvl>
    <w:lvl w:ilvl="4" w:tplc="60201B2E">
      <w:start w:val="1"/>
      <w:numFmt w:val="bullet"/>
      <w:lvlText w:val="o"/>
      <w:lvlJc w:val="left"/>
      <w:pPr>
        <w:ind w:left="3600" w:hanging="360"/>
      </w:pPr>
      <w:rPr>
        <w:rFonts w:ascii="Courier New" w:hAnsi="Courier New" w:hint="default"/>
      </w:rPr>
    </w:lvl>
    <w:lvl w:ilvl="5" w:tplc="248C8AEA">
      <w:start w:val="1"/>
      <w:numFmt w:val="bullet"/>
      <w:lvlText w:val=""/>
      <w:lvlJc w:val="left"/>
      <w:pPr>
        <w:ind w:left="4320" w:hanging="360"/>
      </w:pPr>
      <w:rPr>
        <w:rFonts w:ascii="Wingdings" w:hAnsi="Wingdings" w:hint="default"/>
      </w:rPr>
    </w:lvl>
    <w:lvl w:ilvl="6" w:tplc="A322DB68">
      <w:start w:val="1"/>
      <w:numFmt w:val="bullet"/>
      <w:lvlText w:val=""/>
      <w:lvlJc w:val="left"/>
      <w:pPr>
        <w:ind w:left="5040" w:hanging="360"/>
      </w:pPr>
      <w:rPr>
        <w:rFonts w:ascii="Symbol" w:hAnsi="Symbol" w:hint="default"/>
      </w:rPr>
    </w:lvl>
    <w:lvl w:ilvl="7" w:tplc="B7DC0898">
      <w:start w:val="1"/>
      <w:numFmt w:val="bullet"/>
      <w:lvlText w:val="o"/>
      <w:lvlJc w:val="left"/>
      <w:pPr>
        <w:ind w:left="5760" w:hanging="360"/>
      </w:pPr>
      <w:rPr>
        <w:rFonts w:ascii="Courier New" w:hAnsi="Courier New" w:hint="default"/>
      </w:rPr>
    </w:lvl>
    <w:lvl w:ilvl="8" w:tplc="16A6201A">
      <w:start w:val="1"/>
      <w:numFmt w:val="bullet"/>
      <w:lvlText w:val=""/>
      <w:lvlJc w:val="left"/>
      <w:pPr>
        <w:ind w:left="6480" w:hanging="360"/>
      </w:pPr>
      <w:rPr>
        <w:rFonts w:ascii="Wingdings" w:hAnsi="Wingdings" w:hint="default"/>
      </w:rPr>
    </w:lvl>
  </w:abstractNum>
  <w:abstractNum w:abstractNumId="15" w15:restartNumberingAfterBreak="0">
    <w:nsid w:val="28800364"/>
    <w:multiLevelType w:val="hybridMultilevel"/>
    <w:tmpl w:val="88A0F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765FD0"/>
    <w:multiLevelType w:val="hybridMultilevel"/>
    <w:tmpl w:val="1C2C2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991B56"/>
    <w:multiLevelType w:val="hybridMultilevel"/>
    <w:tmpl w:val="C15ED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814907"/>
    <w:multiLevelType w:val="multilevel"/>
    <w:tmpl w:val="9244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0404484"/>
    <w:multiLevelType w:val="hybridMultilevel"/>
    <w:tmpl w:val="D7382E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07B0D58"/>
    <w:multiLevelType w:val="hybridMultilevel"/>
    <w:tmpl w:val="3274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7D6169"/>
    <w:multiLevelType w:val="hybridMultilevel"/>
    <w:tmpl w:val="A7CCE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4F5F61"/>
    <w:multiLevelType w:val="hybridMultilevel"/>
    <w:tmpl w:val="B2E0E366"/>
    <w:lvl w:ilvl="0" w:tplc="08090001">
      <w:start w:val="1"/>
      <w:numFmt w:val="bullet"/>
      <w:lvlText w:val=""/>
      <w:lvlJc w:val="left"/>
      <w:pPr>
        <w:ind w:left="720" w:hanging="360"/>
      </w:pPr>
      <w:rPr>
        <w:rFonts w:ascii="Symbol" w:hAnsi="Symbol"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642313"/>
    <w:multiLevelType w:val="hybridMultilevel"/>
    <w:tmpl w:val="B3D452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4A7CB9"/>
    <w:multiLevelType w:val="hybridMultilevel"/>
    <w:tmpl w:val="1BD2A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AB901FD"/>
    <w:multiLevelType w:val="hybridMultilevel"/>
    <w:tmpl w:val="B9C69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9BA559"/>
    <w:multiLevelType w:val="hybridMultilevel"/>
    <w:tmpl w:val="D1CC28D6"/>
    <w:lvl w:ilvl="0" w:tplc="1AC44658">
      <w:start w:val="1"/>
      <w:numFmt w:val="bullet"/>
      <w:lvlText w:val=""/>
      <w:lvlJc w:val="left"/>
      <w:pPr>
        <w:ind w:left="720" w:hanging="360"/>
      </w:pPr>
      <w:rPr>
        <w:rFonts w:ascii="Symbol" w:hAnsi="Symbol" w:hint="default"/>
      </w:rPr>
    </w:lvl>
    <w:lvl w:ilvl="1" w:tplc="05E80990">
      <w:start w:val="1"/>
      <w:numFmt w:val="bullet"/>
      <w:lvlText w:val="o"/>
      <w:lvlJc w:val="left"/>
      <w:pPr>
        <w:ind w:left="1440" w:hanging="360"/>
      </w:pPr>
      <w:rPr>
        <w:rFonts w:ascii="Courier New" w:hAnsi="Courier New" w:hint="default"/>
      </w:rPr>
    </w:lvl>
    <w:lvl w:ilvl="2" w:tplc="3CACF0B4">
      <w:start w:val="1"/>
      <w:numFmt w:val="bullet"/>
      <w:lvlText w:val=""/>
      <w:lvlJc w:val="left"/>
      <w:pPr>
        <w:ind w:left="2160" w:hanging="360"/>
      </w:pPr>
      <w:rPr>
        <w:rFonts w:ascii="Wingdings" w:hAnsi="Wingdings" w:hint="default"/>
      </w:rPr>
    </w:lvl>
    <w:lvl w:ilvl="3" w:tplc="C7C44D62">
      <w:start w:val="1"/>
      <w:numFmt w:val="bullet"/>
      <w:lvlText w:val=""/>
      <w:lvlJc w:val="left"/>
      <w:pPr>
        <w:ind w:left="2880" w:hanging="360"/>
      </w:pPr>
      <w:rPr>
        <w:rFonts w:ascii="Symbol" w:hAnsi="Symbol" w:hint="default"/>
      </w:rPr>
    </w:lvl>
    <w:lvl w:ilvl="4" w:tplc="FA82EE02">
      <w:start w:val="1"/>
      <w:numFmt w:val="bullet"/>
      <w:lvlText w:val="o"/>
      <w:lvlJc w:val="left"/>
      <w:pPr>
        <w:ind w:left="3600" w:hanging="360"/>
      </w:pPr>
      <w:rPr>
        <w:rFonts w:ascii="Courier New" w:hAnsi="Courier New" w:hint="default"/>
      </w:rPr>
    </w:lvl>
    <w:lvl w:ilvl="5" w:tplc="80AA5D3A">
      <w:start w:val="1"/>
      <w:numFmt w:val="bullet"/>
      <w:lvlText w:val=""/>
      <w:lvlJc w:val="left"/>
      <w:pPr>
        <w:ind w:left="4320" w:hanging="360"/>
      </w:pPr>
      <w:rPr>
        <w:rFonts w:ascii="Wingdings" w:hAnsi="Wingdings" w:hint="default"/>
      </w:rPr>
    </w:lvl>
    <w:lvl w:ilvl="6" w:tplc="E6CA5874">
      <w:start w:val="1"/>
      <w:numFmt w:val="bullet"/>
      <w:lvlText w:val=""/>
      <w:lvlJc w:val="left"/>
      <w:pPr>
        <w:ind w:left="5040" w:hanging="360"/>
      </w:pPr>
      <w:rPr>
        <w:rFonts w:ascii="Symbol" w:hAnsi="Symbol" w:hint="default"/>
      </w:rPr>
    </w:lvl>
    <w:lvl w:ilvl="7" w:tplc="B8C04DEC">
      <w:start w:val="1"/>
      <w:numFmt w:val="bullet"/>
      <w:lvlText w:val="o"/>
      <w:lvlJc w:val="left"/>
      <w:pPr>
        <w:ind w:left="5760" w:hanging="360"/>
      </w:pPr>
      <w:rPr>
        <w:rFonts w:ascii="Courier New" w:hAnsi="Courier New" w:hint="default"/>
      </w:rPr>
    </w:lvl>
    <w:lvl w:ilvl="8" w:tplc="A63CBAA2">
      <w:start w:val="1"/>
      <w:numFmt w:val="bullet"/>
      <w:lvlText w:val=""/>
      <w:lvlJc w:val="left"/>
      <w:pPr>
        <w:ind w:left="6480" w:hanging="360"/>
      </w:pPr>
      <w:rPr>
        <w:rFonts w:ascii="Wingdings" w:hAnsi="Wingdings" w:hint="default"/>
      </w:rPr>
    </w:lvl>
  </w:abstractNum>
  <w:abstractNum w:abstractNumId="27" w15:restartNumberingAfterBreak="0">
    <w:nsid w:val="40EC68AC"/>
    <w:multiLevelType w:val="hybridMultilevel"/>
    <w:tmpl w:val="FC3087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3C5FB7B"/>
    <w:multiLevelType w:val="hybridMultilevel"/>
    <w:tmpl w:val="FA68EA34"/>
    <w:lvl w:ilvl="0" w:tplc="57A6D4BA">
      <w:start w:val="1"/>
      <w:numFmt w:val="bullet"/>
      <w:lvlText w:val=""/>
      <w:lvlJc w:val="left"/>
      <w:pPr>
        <w:ind w:left="720" w:hanging="360"/>
      </w:pPr>
      <w:rPr>
        <w:rFonts w:ascii="Symbol" w:hAnsi="Symbol" w:hint="default"/>
      </w:rPr>
    </w:lvl>
    <w:lvl w:ilvl="1" w:tplc="87A08162">
      <w:start w:val="1"/>
      <w:numFmt w:val="bullet"/>
      <w:lvlText w:val="o"/>
      <w:lvlJc w:val="left"/>
      <w:pPr>
        <w:ind w:left="1440" w:hanging="360"/>
      </w:pPr>
      <w:rPr>
        <w:rFonts w:ascii="Courier New" w:hAnsi="Courier New" w:hint="default"/>
      </w:rPr>
    </w:lvl>
    <w:lvl w:ilvl="2" w:tplc="0F8A664E">
      <w:start w:val="1"/>
      <w:numFmt w:val="bullet"/>
      <w:lvlText w:val=""/>
      <w:lvlJc w:val="left"/>
      <w:pPr>
        <w:ind w:left="2160" w:hanging="360"/>
      </w:pPr>
      <w:rPr>
        <w:rFonts w:ascii="Wingdings" w:hAnsi="Wingdings" w:hint="default"/>
      </w:rPr>
    </w:lvl>
    <w:lvl w:ilvl="3" w:tplc="19A2D1B6">
      <w:start w:val="1"/>
      <w:numFmt w:val="bullet"/>
      <w:lvlText w:val=""/>
      <w:lvlJc w:val="left"/>
      <w:pPr>
        <w:ind w:left="2880" w:hanging="360"/>
      </w:pPr>
      <w:rPr>
        <w:rFonts w:ascii="Symbol" w:hAnsi="Symbol" w:hint="default"/>
      </w:rPr>
    </w:lvl>
    <w:lvl w:ilvl="4" w:tplc="A9A4A6CC">
      <w:start w:val="1"/>
      <w:numFmt w:val="bullet"/>
      <w:lvlText w:val="o"/>
      <w:lvlJc w:val="left"/>
      <w:pPr>
        <w:ind w:left="3600" w:hanging="360"/>
      </w:pPr>
      <w:rPr>
        <w:rFonts w:ascii="Courier New" w:hAnsi="Courier New" w:hint="default"/>
      </w:rPr>
    </w:lvl>
    <w:lvl w:ilvl="5" w:tplc="747087AE">
      <w:start w:val="1"/>
      <w:numFmt w:val="bullet"/>
      <w:lvlText w:val=""/>
      <w:lvlJc w:val="left"/>
      <w:pPr>
        <w:ind w:left="4320" w:hanging="360"/>
      </w:pPr>
      <w:rPr>
        <w:rFonts w:ascii="Wingdings" w:hAnsi="Wingdings" w:hint="default"/>
      </w:rPr>
    </w:lvl>
    <w:lvl w:ilvl="6" w:tplc="8CFC027C">
      <w:start w:val="1"/>
      <w:numFmt w:val="bullet"/>
      <w:lvlText w:val=""/>
      <w:lvlJc w:val="left"/>
      <w:pPr>
        <w:ind w:left="5040" w:hanging="360"/>
      </w:pPr>
      <w:rPr>
        <w:rFonts w:ascii="Symbol" w:hAnsi="Symbol" w:hint="default"/>
      </w:rPr>
    </w:lvl>
    <w:lvl w:ilvl="7" w:tplc="B3E04744">
      <w:start w:val="1"/>
      <w:numFmt w:val="bullet"/>
      <w:lvlText w:val="o"/>
      <w:lvlJc w:val="left"/>
      <w:pPr>
        <w:ind w:left="5760" w:hanging="360"/>
      </w:pPr>
      <w:rPr>
        <w:rFonts w:ascii="Courier New" w:hAnsi="Courier New" w:hint="default"/>
      </w:rPr>
    </w:lvl>
    <w:lvl w:ilvl="8" w:tplc="7272F5F2">
      <w:start w:val="1"/>
      <w:numFmt w:val="bullet"/>
      <w:lvlText w:val=""/>
      <w:lvlJc w:val="left"/>
      <w:pPr>
        <w:ind w:left="6480" w:hanging="360"/>
      </w:pPr>
      <w:rPr>
        <w:rFonts w:ascii="Wingdings" w:hAnsi="Wingdings" w:hint="default"/>
      </w:rPr>
    </w:lvl>
  </w:abstractNum>
  <w:abstractNum w:abstractNumId="29" w15:restartNumberingAfterBreak="0">
    <w:nsid w:val="4B971E2C"/>
    <w:multiLevelType w:val="hybridMultilevel"/>
    <w:tmpl w:val="DE5629C4"/>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0" w15:restartNumberingAfterBreak="0">
    <w:nsid w:val="4C3855E7"/>
    <w:multiLevelType w:val="hybridMultilevel"/>
    <w:tmpl w:val="72FEE0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E9208A"/>
    <w:multiLevelType w:val="hybridMultilevel"/>
    <w:tmpl w:val="F976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FC579C"/>
    <w:multiLevelType w:val="hybridMultilevel"/>
    <w:tmpl w:val="794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CB2C52"/>
    <w:multiLevelType w:val="hybridMultilevel"/>
    <w:tmpl w:val="228CB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4A34650"/>
    <w:multiLevelType w:val="hybridMultilevel"/>
    <w:tmpl w:val="56AEA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1746EF"/>
    <w:multiLevelType w:val="hybridMultilevel"/>
    <w:tmpl w:val="32C4F9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A077E71"/>
    <w:multiLevelType w:val="hybridMultilevel"/>
    <w:tmpl w:val="2794E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452F72"/>
    <w:multiLevelType w:val="hybridMultilevel"/>
    <w:tmpl w:val="C410178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E17DF7"/>
    <w:multiLevelType w:val="hybridMultilevel"/>
    <w:tmpl w:val="9D9A97BA"/>
    <w:lvl w:ilvl="0" w:tplc="F48AD874">
      <w:start w:val="1"/>
      <w:numFmt w:val="bullet"/>
      <w:lvlText w:val=""/>
      <w:lvlJc w:val="left"/>
      <w:pPr>
        <w:ind w:left="717" w:hanging="360"/>
      </w:pPr>
      <w:rPr>
        <w:rFonts w:ascii="Wingdings" w:hAnsi="Wingdings"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39" w15:restartNumberingAfterBreak="0">
    <w:nsid w:val="5D3C09E7"/>
    <w:multiLevelType w:val="hybridMultilevel"/>
    <w:tmpl w:val="0298F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915A78"/>
    <w:multiLevelType w:val="hybridMultilevel"/>
    <w:tmpl w:val="F8322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8CC15E7"/>
    <w:multiLevelType w:val="hybridMultilevel"/>
    <w:tmpl w:val="234429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AD12A60"/>
    <w:multiLevelType w:val="hybridMultilevel"/>
    <w:tmpl w:val="B6740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B6B3906"/>
    <w:multiLevelType w:val="hybridMultilevel"/>
    <w:tmpl w:val="D6AC0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5EF2F"/>
    <w:multiLevelType w:val="hybridMultilevel"/>
    <w:tmpl w:val="47BE9B6E"/>
    <w:lvl w:ilvl="0" w:tplc="54EC3914">
      <w:start w:val="1"/>
      <w:numFmt w:val="bullet"/>
      <w:lvlText w:val=""/>
      <w:lvlJc w:val="left"/>
      <w:pPr>
        <w:ind w:left="720" w:hanging="360"/>
      </w:pPr>
      <w:rPr>
        <w:rFonts w:ascii="Symbol" w:hAnsi="Symbol" w:hint="default"/>
      </w:rPr>
    </w:lvl>
    <w:lvl w:ilvl="1" w:tplc="264EDD0C">
      <w:start w:val="1"/>
      <w:numFmt w:val="bullet"/>
      <w:lvlText w:val="o"/>
      <w:lvlJc w:val="left"/>
      <w:pPr>
        <w:ind w:left="1440" w:hanging="360"/>
      </w:pPr>
      <w:rPr>
        <w:rFonts w:ascii="Courier New" w:hAnsi="Courier New" w:hint="default"/>
      </w:rPr>
    </w:lvl>
    <w:lvl w:ilvl="2" w:tplc="B4084C7E">
      <w:start w:val="1"/>
      <w:numFmt w:val="bullet"/>
      <w:lvlText w:val=""/>
      <w:lvlJc w:val="left"/>
      <w:pPr>
        <w:ind w:left="2160" w:hanging="360"/>
      </w:pPr>
      <w:rPr>
        <w:rFonts w:ascii="Wingdings" w:hAnsi="Wingdings" w:hint="default"/>
      </w:rPr>
    </w:lvl>
    <w:lvl w:ilvl="3" w:tplc="DDE8C018">
      <w:start w:val="1"/>
      <w:numFmt w:val="bullet"/>
      <w:lvlText w:val=""/>
      <w:lvlJc w:val="left"/>
      <w:pPr>
        <w:ind w:left="2880" w:hanging="360"/>
      </w:pPr>
      <w:rPr>
        <w:rFonts w:ascii="Symbol" w:hAnsi="Symbol" w:hint="default"/>
      </w:rPr>
    </w:lvl>
    <w:lvl w:ilvl="4" w:tplc="F4A88E12">
      <w:start w:val="1"/>
      <w:numFmt w:val="bullet"/>
      <w:lvlText w:val="o"/>
      <w:lvlJc w:val="left"/>
      <w:pPr>
        <w:ind w:left="3600" w:hanging="360"/>
      </w:pPr>
      <w:rPr>
        <w:rFonts w:ascii="Courier New" w:hAnsi="Courier New" w:hint="default"/>
      </w:rPr>
    </w:lvl>
    <w:lvl w:ilvl="5" w:tplc="DCDEEB46">
      <w:start w:val="1"/>
      <w:numFmt w:val="bullet"/>
      <w:lvlText w:val=""/>
      <w:lvlJc w:val="left"/>
      <w:pPr>
        <w:ind w:left="4320" w:hanging="360"/>
      </w:pPr>
      <w:rPr>
        <w:rFonts w:ascii="Wingdings" w:hAnsi="Wingdings" w:hint="default"/>
      </w:rPr>
    </w:lvl>
    <w:lvl w:ilvl="6" w:tplc="A4724AB8">
      <w:start w:val="1"/>
      <w:numFmt w:val="bullet"/>
      <w:lvlText w:val=""/>
      <w:lvlJc w:val="left"/>
      <w:pPr>
        <w:ind w:left="5040" w:hanging="360"/>
      </w:pPr>
      <w:rPr>
        <w:rFonts w:ascii="Symbol" w:hAnsi="Symbol" w:hint="default"/>
      </w:rPr>
    </w:lvl>
    <w:lvl w:ilvl="7" w:tplc="E7509C84">
      <w:start w:val="1"/>
      <w:numFmt w:val="bullet"/>
      <w:lvlText w:val="o"/>
      <w:lvlJc w:val="left"/>
      <w:pPr>
        <w:ind w:left="5760" w:hanging="360"/>
      </w:pPr>
      <w:rPr>
        <w:rFonts w:ascii="Courier New" w:hAnsi="Courier New" w:hint="default"/>
      </w:rPr>
    </w:lvl>
    <w:lvl w:ilvl="8" w:tplc="00B8E6F6">
      <w:start w:val="1"/>
      <w:numFmt w:val="bullet"/>
      <w:lvlText w:val=""/>
      <w:lvlJc w:val="left"/>
      <w:pPr>
        <w:ind w:left="6480" w:hanging="360"/>
      </w:pPr>
      <w:rPr>
        <w:rFonts w:ascii="Wingdings" w:hAnsi="Wingdings" w:hint="default"/>
      </w:rPr>
    </w:lvl>
  </w:abstractNum>
  <w:abstractNum w:abstractNumId="45" w15:restartNumberingAfterBreak="0">
    <w:nsid w:val="6DDF5756"/>
    <w:multiLevelType w:val="hybridMultilevel"/>
    <w:tmpl w:val="CB726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7E6D487"/>
    <w:multiLevelType w:val="hybridMultilevel"/>
    <w:tmpl w:val="26FCE1B8"/>
    <w:lvl w:ilvl="0" w:tplc="D9EE24F8">
      <w:start w:val="1"/>
      <w:numFmt w:val="bullet"/>
      <w:lvlText w:val=""/>
      <w:lvlJc w:val="left"/>
      <w:pPr>
        <w:ind w:left="720" w:hanging="360"/>
      </w:pPr>
      <w:rPr>
        <w:rFonts w:ascii="Symbol" w:hAnsi="Symbol" w:hint="default"/>
      </w:rPr>
    </w:lvl>
    <w:lvl w:ilvl="1" w:tplc="8044188C">
      <w:start w:val="1"/>
      <w:numFmt w:val="bullet"/>
      <w:lvlText w:val="o"/>
      <w:lvlJc w:val="left"/>
      <w:pPr>
        <w:ind w:left="1440" w:hanging="360"/>
      </w:pPr>
      <w:rPr>
        <w:rFonts w:ascii="Courier New" w:hAnsi="Courier New" w:hint="default"/>
      </w:rPr>
    </w:lvl>
    <w:lvl w:ilvl="2" w:tplc="025CF362">
      <w:start w:val="1"/>
      <w:numFmt w:val="bullet"/>
      <w:lvlText w:val=""/>
      <w:lvlJc w:val="left"/>
      <w:pPr>
        <w:ind w:left="2160" w:hanging="360"/>
      </w:pPr>
      <w:rPr>
        <w:rFonts w:ascii="Wingdings" w:hAnsi="Wingdings" w:hint="default"/>
      </w:rPr>
    </w:lvl>
    <w:lvl w:ilvl="3" w:tplc="944CCBE0">
      <w:start w:val="1"/>
      <w:numFmt w:val="bullet"/>
      <w:lvlText w:val=""/>
      <w:lvlJc w:val="left"/>
      <w:pPr>
        <w:ind w:left="2880" w:hanging="360"/>
      </w:pPr>
      <w:rPr>
        <w:rFonts w:ascii="Symbol" w:hAnsi="Symbol" w:hint="default"/>
      </w:rPr>
    </w:lvl>
    <w:lvl w:ilvl="4" w:tplc="F82C3646">
      <w:start w:val="1"/>
      <w:numFmt w:val="bullet"/>
      <w:lvlText w:val="o"/>
      <w:lvlJc w:val="left"/>
      <w:pPr>
        <w:ind w:left="3600" w:hanging="360"/>
      </w:pPr>
      <w:rPr>
        <w:rFonts w:ascii="Courier New" w:hAnsi="Courier New" w:hint="default"/>
      </w:rPr>
    </w:lvl>
    <w:lvl w:ilvl="5" w:tplc="6690009E">
      <w:start w:val="1"/>
      <w:numFmt w:val="bullet"/>
      <w:lvlText w:val=""/>
      <w:lvlJc w:val="left"/>
      <w:pPr>
        <w:ind w:left="4320" w:hanging="360"/>
      </w:pPr>
      <w:rPr>
        <w:rFonts w:ascii="Wingdings" w:hAnsi="Wingdings" w:hint="default"/>
      </w:rPr>
    </w:lvl>
    <w:lvl w:ilvl="6" w:tplc="231AEC42">
      <w:start w:val="1"/>
      <w:numFmt w:val="bullet"/>
      <w:lvlText w:val=""/>
      <w:lvlJc w:val="left"/>
      <w:pPr>
        <w:ind w:left="5040" w:hanging="360"/>
      </w:pPr>
      <w:rPr>
        <w:rFonts w:ascii="Symbol" w:hAnsi="Symbol" w:hint="default"/>
      </w:rPr>
    </w:lvl>
    <w:lvl w:ilvl="7" w:tplc="1F765944">
      <w:start w:val="1"/>
      <w:numFmt w:val="bullet"/>
      <w:lvlText w:val="o"/>
      <w:lvlJc w:val="left"/>
      <w:pPr>
        <w:ind w:left="5760" w:hanging="360"/>
      </w:pPr>
      <w:rPr>
        <w:rFonts w:ascii="Courier New" w:hAnsi="Courier New" w:hint="default"/>
      </w:rPr>
    </w:lvl>
    <w:lvl w:ilvl="8" w:tplc="E304A2A2">
      <w:start w:val="1"/>
      <w:numFmt w:val="bullet"/>
      <w:lvlText w:val=""/>
      <w:lvlJc w:val="left"/>
      <w:pPr>
        <w:ind w:left="6480" w:hanging="360"/>
      </w:pPr>
      <w:rPr>
        <w:rFonts w:ascii="Wingdings" w:hAnsi="Wingdings" w:hint="default"/>
      </w:rPr>
    </w:lvl>
  </w:abstractNum>
  <w:abstractNum w:abstractNumId="47" w15:restartNumberingAfterBreak="0">
    <w:nsid w:val="7A7B18DF"/>
    <w:multiLevelType w:val="hybridMultilevel"/>
    <w:tmpl w:val="D2FE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3041E5"/>
    <w:multiLevelType w:val="hybridMultilevel"/>
    <w:tmpl w:val="CD62AC92"/>
    <w:lvl w:ilvl="0" w:tplc="0298BF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F650AE"/>
    <w:multiLevelType w:val="hybridMultilevel"/>
    <w:tmpl w:val="C1D22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7030FC"/>
    <w:multiLevelType w:val="hybridMultilevel"/>
    <w:tmpl w:val="CCEE654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D143F2B"/>
    <w:multiLevelType w:val="hybridMultilevel"/>
    <w:tmpl w:val="6CA6749C"/>
    <w:lvl w:ilvl="0" w:tplc="209206F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E3D4312"/>
    <w:multiLevelType w:val="hybridMultilevel"/>
    <w:tmpl w:val="8D52F99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2D32B4"/>
    <w:multiLevelType w:val="hybridMultilevel"/>
    <w:tmpl w:val="DC8EC3C0"/>
    <w:lvl w:ilvl="0" w:tplc="08090001">
      <w:start w:val="1"/>
      <w:numFmt w:val="bullet"/>
      <w:lvlText w:val=""/>
      <w:lvlJc w:val="left"/>
      <w:pPr>
        <w:ind w:left="717" w:hanging="360"/>
      </w:pPr>
      <w:rPr>
        <w:rFonts w:ascii="Symbol" w:hAnsi="Symbol" w:hint="default"/>
        <w:b w:val="0"/>
      </w:rPr>
    </w:lvl>
    <w:lvl w:ilvl="1" w:tplc="04090003" w:tentative="1">
      <w:start w:val="1"/>
      <w:numFmt w:val="bullet"/>
      <w:lvlText w:val="o"/>
      <w:lvlJc w:val="left"/>
      <w:pPr>
        <w:ind w:left="1437" w:hanging="360"/>
      </w:pPr>
      <w:rPr>
        <w:rFonts w:ascii="Courier New" w:hAnsi="Courier New" w:cs="Courier New" w:hint="default"/>
      </w:rPr>
    </w:lvl>
    <w:lvl w:ilvl="2" w:tplc="04090005" w:tentative="1">
      <w:start w:val="1"/>
      <w:numFmt w:val="bullet"/>
      <w:lvlText w:val=""/>
      <w:lvlJc w:val="left"/>
      <w:pPr>
        <w:ind w:left="2157" w:hanging="360"/>
      </w:pPr>
      <w:rPr>
        <w:rFonts w:ascii="Wingdings" w:hAnsi="Wingdings" w:hint="default"/>
      </w:rPr>
    </w:lvl>
    <w:lvl w:ilvl="3" w:tplc="04090001" w:tentative="1">
      <w:start w:val="1"/>
      <w:numFmt w:val="bullet"/>
      <w:lvlText w:val=""/>
      <w:lvlJc w:val="left"/>
      <w:pPr>
        <w:ind w:left="2877" w:hanging="360"/>
      </w:pPr>
      <w:rPr>
        <w:rFonts w:ascii="Symbol" w:hAnsi="Symbol" w:hint="default"/>
      </w:rPr>
    </w:lvl>
    <w:lvl w:ilvl="4" w:tplc="04090003" w:tentative="1">
      <w:start w:val="1"/>
      <w:numFmt w:val="bullet"/>
      <w:lvlText w:val="o"/>
      <w:lvlJc w:val="left"/>
      <w:pPr>
        <w:ind w:left="3597" w:hanging="360"/>
      </w:pPr>
      <w:rPr>
        <w:rFonts w:ascii="Courier New" w:hAnsi="Courier New" w:cs="Courier New" w:hint="default"/>
      </w:rPr>
    </w:lvl>
    <w:lvl w:ilvl="5" w:tplc="04090005" w:tentative="1">
      <w:start w:val="1"/>
      <w:numFmt w:val="bullet"/>
      <w:lvlText w:val=""/>
      <w:lvlJc w:val="left"/>
      <w:pPr>
        <w:ind w:left="4317" w:hanging="360"/>
      </w:pPr>
      <w:rPr>
        <w:rFonts w:ascii="Wingdings" w:hAnsi="Wingdings" w:hint="default"/>
      </w:rPr>
    </w:lvl>
    <w:lvl w:ilvl="6" w:tplc="04090001" w:tentative="1">
      <w:start w:val="1"/>
      <w:numFmt w:val="bullet"/>
      <w:lvlText w:val=""/>
      <w:lvlJc w:val="left"/>
      <w:pPr>
        <w:ind w:left="5037" w:hanging="360"/>
      </w:pPr>
      <w:rPr>
        <w:rFonts w:ascii="Symbol" w:hAnsi="Symbol" w:hint="default"/>
      </w:rPr>
    </w:lvl>
    <w:lvl w:ilvl="7" w:tplc="04090003" w:tentative="1">
      <w:start w:val="1"/>
      <w:numFmt w:val="bullet"/>
      <w:lvlText w:val="o"/>
      <w:lvlJc w:val="left"/>
      <w:pPr>
        <w:ind w:left="5757" w:hanging="360"/>
      </w:pPr>
      <w:rPr>
        <w:rFonts w:ascii="Courier New" w:hAnsi="Courier New" w:cs="Courier New" w:hint="default"/>
      </w:rPr>
    </w:lvl>
    <w:lvl w:ilvl="8" w:tplc="04090005" w:tentative="1">
      <w:start w:val="1"/>
      <w:numFmt w:val="bullet"/>
      <w:lvlText w:val=""/>
      <w:lvlJc w:val="left"/>
      <w:pPr>
        <w:ind w:left="6477" w:hanging="360"/>
      </w:pPr>
      <w:rPr>
        <w:rFonts w:ascii="Wingdings" w:hAnsi="Wingdings" w:hint="default"/>
      </w:rPr>
    </w:lvl>
  </w:abstractNum>
  <w:abstractNum w:abstractNumId="54" w15:restartNumberingAfterBreak="0">
    <w:nsid w:val="7F6176B9"/>
    <w:multiLevelType w:val="hybridMultilevel"/>
    <w:tmpl w:val="AFBA1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277420">
    <w:abstractNumId w:val="26"/>
  </w:num>
  <w:num w:numId="2" w16cid:durableId="1714882499">
    <w:abstractNumId w:val="44"/>
  </w:num>
  <w:num w:numId="3" w16cid:durableId="735250296">
    <w:abstractNumId w:val="28"/>
  </w:num>
  <w:num w:numId="4" w16cid:durableId="1136291211">
    <w:abstractNumId w:val="14"/>
  </w:num>
  <w:num w:numId="5" w16cid:durableId="1634095069">
    <w:abstractNumId w:val="46"/>
  </w:num>
  <w:num w:numId="6" w16cid:durableId="563486355">
    <w:abstractNumId w:val="11"/>
  </w:num>
  <w:num w:numId="7" w16cid:durableId="14617599">
    <w:abstractNumId w:val="50"/>
  </w:num>
  <w:num w:numId="8" w16cid:durableId="438961443">
    <w:abstractNumId w:val="3"/>
  </w:num>
  <w:num w:numId="9" w16cid:durableId="793057096">
    <w:abstractNumId w:val="41"/>
  </w:num>
  <w:num w:numId="10" w16cid:durableId="2011564592">
    <w:abstractNumId w:val="19"/>
  </w:num>
  <w:num w:numId="11" w16cid:durableId="2028214427">
    <w:abstractNumId w:val="0"/>
  </w:num>
  <w:num w:numId="12" w16cid:durableId="2023513154">
    <w:abstractNumId w:val="38"/>
  </w:num>
  <w:num w:numId="13" w16cid:durableId="615067413">
    <w:abstractNumId w:val="13"/>
  </w:num>
  <w:num w:numId="14" w16cid:durableId="1428498450">
    <w:abstractNumId w:val="12"/>
  </w:num>
  <w:num w:numId="15" w16cid:durableId="486476602">
    <w:abstractNumId w:val="1"/>
  </w:num>
  <w:num w:numId="16" w16cid:durableId="1973821430">
    <w:abstractNumId w:val="36"/>
  </w:num>
  <w:num w:numId="17" w16cid:durableId="212619909">
    <w:abstractNumId w:val="22"/>
  </w:num>
  <w:num w:numId="18" w16cid:durableId="1133982152">
    <w:abstractNumId w:val="53"/>
  </w:num>
  <w:num w:numId="19" w16cid:durableId="343481138">
    <w:abstractNumId w:val="35"/>
  </w:num>
  <w:num w:numId="20" w16cid:durableId="1856529762">
    <w:abstractNumId w:val="37"/>
  </w:num>
  <w:num w:numId="21" w16cid:durableId="1534465734">
    <w:abstractNumId w:val="30"/>
  </w:num>
  <w:num w:numId="22" w16cid:durableId="1857110747">
    <w:abstractNumId w:val="45"/>
  </w:num>
  <w:num w:numId="23" w16cid:durableId="1392115884">
    <w:abstractNumId w:val="16"/>
  </w:num>
  <w:num w:numId="24" w16cid:durableId="436829040">
    <w:abstractNumId w:val="6"/>
  </w:num>
  <w:num w:numId="25" w16cid:durableId="1000160566">
    <w:abstractNumId w:val="2"/>
  </w:num>
  <w:num w:numId="26" w16cid:durableId="603928571">
    <w:abstractNumId w:val="21"/>
  </w:num>
  <w:num w:numId="27" w16cid:durableId="1060130202">
    <w:abstractNumId w:val="8"/>
  </w:num>
  <w:num w:numId="28" w16cid:durableId="876889773">
    <w:abstractNumId w:val="33"/>
  </w:num>
  <w:num w:numId="29" w16cid:durableId="440926521">
    <w:abstractNumId w:val="15"/>
  </w:num>
  <w:num w:numId="30" w16cid:durableId="238178985">
    <w:abstractNumId w:val="32"/>
  </w:num>
  <w:num w:numId="31" w16cid:durableId="793522657">
    <w:abstractNumId w:val="24"/>
  </w:num>
  <w:num w:numId="32" w16cid:durableId="1268001067">
    <w:abstractNumId w:val="39"/>
  </w:num>
  <w:num w:numId="33" w16cid:durableId="1555004537">
    <w:abstractNumId w:val="17"/>
  </w:num>
  <w:num w:numId="34" w16cid:durableId="577443921">
    <w:abstractNumId w:val="54"/>
  </w:num>
  <w:num w:numId="35" w16cid:durableId="802701194">
    <w:abstractNumId w:val="10"/>
  </w:num>
  <w:num w:numId="36" w16cid:durableId="398796440">
    <w:abstractNumId w:val="40"/>
  </w:num>
  <w:num w:numId="37" w16cid:durableId="897479464">
    <w:abstractNumId w:val="9"/>
  </w:num>
  <w:num w:numId="38" w16cid:durableId="512184234">
    <w:abstractNumId w:val="49"/>
  </w:num>
  <w:num w:numId="39" w16cid:durableId="916595114">
    <w:abstractNumId w:val="43"/>
  </w:num>
  <w:num w:numId="40" w16cid:durableId="1611475224">
    <w:abstractNumId w:val="7"/>
  </w:num>
  <w:num w:numId="41" w16cid:durableId="1118450458">
    <w:abstractNumId w:val="31"/>
  </w:num>
  <w:num w:numId="42" w16cid:durableId="1708866749">
    <w:abstractNumId w:val="42"/>
  </w:num>
  <w:num w:numId="43" w16cid:durableId="988090416">
    <w:abstractNumId w:val="47"/>
  </w:num>
  <w:num w:numId="44" w16cid:durableId="1294293748">
    <w:abstractNumId w:val="23"/>
  </w:num>
  <w:num w:numId="45" w16cid:durableId="1133065287">
    <w:abstractNumId w:val="48"/>
  </w:num>
  <w:num w:numId="46" w16cid:durableId="1350714793">
    <w:abstractNumId w:val="18"/>
  </w:num>
  <w:num w:numId="47" w16cid:durableId="421070209">
    <w:abstractNumId w:val="27"/>
  </w:num>
  <w:num w:numId="48" w16cid:durableId="659506665">
    <w:abstractNumId w:val="20"/>
  </w:num>
  <w:num w:numId="49" w16cid:durableId="43647507">
    <w:abstractNumId w:val="29"/>
  </w:num>
  <w:num w:numId="50" w16cid:durableId="1432235535">
    <w:abstractNumId w:val="5"/>
  </w:num>
  <w:num w:numId="51" w16cid:durableId="37896559">
    <w:abstractNumId w:val="51"/>
  </w:num>
  <w:num w:numId="52" w16cid:durableId="1200052579">
    <w:abstractNumId w:val="34"/>
  </w:num>
  <w:num w:numId="53" w16cid:durableId="951009489">
    <w:abstractNumId w:val="25"/>
  </w:num>
  <w:num w:numId="54" w16cid:durableId="1633247016">
    <w:abstractNumId w:val="52"/>
  </w:num>
  <w:num w:numId="55" w16cid:durableId="9111128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79E3"/>
    <w:rsid w:val="00016452"/>
    <w:rsid w:val="00047360"/>
    <w:rsid w:val="00056F15"/>
    <w:rsid w:val="00084E5C"/>
    <w:rsid w:val="00092DF4"/>
    <w:rsid w:val="00095617"/>
    <w:rsid w:val="000A3DE7"/>
    <w:rsid w:val="000A4D48"/>
    <w:rsid w:val="000C0E59"/>
    <w:rsid w:val="00102924"/>
    <w:rsid w:val="001359A2"/>
    <w:rsid w:val="00157C74"/>
    <w:rsid w:val="0016679C"/>
    <w:rsid w:val="00166D84"/>
    <w:rsid w:val="001755FF"/>
    <w:rsid w:val="00196DAE"/>
    <w:rsid w:val="001A44DA"/>
    <w:rsid w:val="001B08A1"/>
    <w:rsid w:val="001C7460"/>
    <w:rsid w:val="001E0CB5"/>
    <w:rsid w:val="001F2F5E"/>
    <w:rsid w:val="00232C02"/>
    <w:rsid w:val="00243E82"/>
    <w:rsid w:val="00276721"/>
    <w:rsid w:val="00285C2B"/>
    <w:rsid w:val="00294847"/>
    <w:rsid w:val="0030407D"/>
    <w:rsid w:val="00305531"/>
    <w:rsid w:val="00335805"/>
    <w:rsid w:val="00341AF7"/>
    <w:rsid w:val="003522A7"/>
    <w:rsid w:val="0035782C"/>
    <w:rsid w:val="003622B5"/>
    <w:rsid w:val="00372E7F"/>
    <w:rsid w:val="00385FBE"/>
    <w:rsid w:val="003A5D43"/>
    <w:rsid w:val="003B2836"/>
    <w:rsid w:val="003C619E"/>
    <w:rsid w:val="003C7676"/>
    <w:rsid w:val="003E098F"/>
    <w:rsid w:val="003E533F"/>
    <w:rsid w:val="003F0548"/>
    <w:rsid w:val="0041156A"/>
    <w:rsid w:val="004117F1"/>
    <w:rsid w:val="00444102"/>
    <w:rsid w:val="00475F52"/>
    <w:rsid w:val="00480A15"/>
    <w:rsid w:val="00482BAB"/>
    <w:rsid w:val="004849C9"/>
    <w:rsid w:val="00491594"/>
    <w:rsid w:val="004A4CBF"/>
    <w:rsid w:val="004C03C8"/>
    <w:rsid w:val="004D558F"/>
    <w:rsid w:val="004E28F2"/>
    <w:rsid w:val="0050633A"/>
    <w:rsid w:val="005173C8"/>
    <w:rsid w:val="00554263"/>
    <w:rsid w:val="005631A4"/>
    <w:rsid w:val="00564D73"/>
    <w:rsid w:val="00576082"/>
    <w:rsid w:val="005A00DA"/>
    <w:rsid w:val="005A15B1"/>
    <w:rsid w:val="005B3886"/>
    <w:rsid w:val="005C318F"/>
    <w:rsid w:val="005C3691"/>
    <w:rsid w:val="005D1CB3"/>
    <w:rsid w:val="005D1E3A"/>
    <w:rsid w:val="005E1D1F"/>
    <w:rsid w:val="005E357D"/>
    <w:rsid w:val="005E500A"/>
    <w:rsid w:val="005E5DBF"/>
    <w:rsid w:val="006157EE"/>
    <w:rsid w:val="00660043"/>
    <w:rsid w:val="00665EC2"/>
    <w:rsid w:val="00683B39"/>
    <w:rsid w:val="00683ED7"/>
    <w:rsid w:val="0069360A"/>
    <w:rsid w:val="0069553A"/>
    <w:rsid w:val="0069761D"/>
    <w:rsid w:val="006A0F6B"/>
    <w:rsid w:val="006D114D"/>
    <w:rsid w:val="006D24AC"/>
    <w:rsid w:val="006D5CC3"/>
    <w:rsid w:val="00715DAD"/>
    <w:rsid w:val="007212F1"/>
    <w:rsid w:val="007224E9"/>
    <w:rsid w:val="007242C6"/>
    <w:rsid w:val="00725FE0"/>
    <w:rsid w:val="007770CC"/>
    <w:rsid w:val="00783A00"/>
    <w:rsid w:val="007C2B48"/>
    <w:rsid w:val="0081686A"/>
    <w:rsid w:val="00850FA4"/>
    <w:rsid w:val="008641FA"/>
    <w:rsid w:val="0087653F"/>
    <w:rsid w:val="008B455D"/>
    <w:rsid w:val="008B6AA9"/>
    <w:rsid w:val="008E10DE"/>
    <w:rsid w:val="008E20B9"/>
    <w:rsid w:val="008E2DCD"/>
    <w:rsid w:val="00916AB7"/>
    <w:rsid w:val="00924A88"/>
    <w:rsid w:val="009324A6"/>
    <w:rsid w:val="00950541"/>
    <w:rsid w:val="00955D11"/>
    <w:rsid w:val="00957172"/>
    <w:rsid w:val="009779E3"/>
    <w:rsid w:val="00985D8E"/>
    <w:rsid w:val="009A298D"/>
    <w:rsid w:val="009B730C"/>
    <w:rsid w:val="009D1259"/>
    <w:rsid w:val="009E2E03"/>
    <w:rsid w:val="009E4C1B"/>
    <w:rsid w:val="00A11089"/>
    <w:rsid w:val="00A14818"/>
    <w:rsid w:val="00A42F90"/>
    <w:rsid w:val="00A57E8C"/>
    <w:rsid w:val="00A7430E"/>
    <w:rsid w:val="00AD0714"/>
    <w:rsid w:val="00AE39BE"/>
    <w:rsid w:val="00AF1183"/>
    <w:rsid w:val="00AF34B2"/>
    <w:rsid w:val="00AF6FE2"/>
    <w:rsid w:val="00B001A2"/>
    <w:rsid w:val="00B045C5"/>
    <w:rsid w:val="00B0756E"/>
    <w:rsid w:val="00B13CA1"/>
    <w:rsid w:val="00B16E51"/>
    <w:rsid w:val="00B440E0"/>
    <w:rsid w:val="00B51CD1"/>
    <w:rsid w:val="00B6072C"/>
    <w:rsid w:val="00B76C66"/>
    <w:rsid w:val="00B84FF7"/>
    <w:rsid w:val="00B94B77"/>
    <w:rsid w:val="00BC16FC"/>
    <w:rsid w:val="00BD478B"/>
    <w:rsid w:val="00BD76BE"/>
    <w:rsid w:val="00C0706B"/>
    <w:rsid w:val="00C16E72"/>
    <w:rsid w:val="00C201F4"/>
    <w:rsid w:val="00C22950"/>
    <w:rsid w:val="00C23808"/>
    <w:rsid w:val="00C3422B"/>
    <w:rsid w:val="00C642B1"/>
    <w:rsid w:val="00C666FE"/>
    <w:rsid w:val="00C667B3"/>
    <w:rsid w:val="00C71A92"/>
    <w:rsid w:val="00C753A9"/>
    <w:rsid w:val="00CA165B"/>
    <w:rsid w:val="00CA7F8A"/>
    <w:rsid w:val="00CF3DD2"/>
    <w:rsid w:val="00D0155A"/>
    <w:rsid w:val="00D1718E"/>
    <w:rsid w:val="00D26C03"/>
    <w:rsid w:val="00D328AC"/>
    <w:rsid w:val="00D368BD"/>
    <w:rsid w:val="00D73B24"/>
    <w:rsid w:val="00D74372"/>
    <w:rsid w:val="00D76D19"/>
    <w:rsid w:val="00D94C63"/>
    <w:rsid w:val="00DA05B0"/>
    <w:rsid w:val="00DA4252"/>
    <w:rsid w:val="00DC0679"/>
    <w:rsid w:val="00DF22BA"/>
    <w:rsid w:val="00E0060E"/>
    <w:rsid w:val="00E37A06"/>
    <w:rsid w:val="00E42159"/>
    <w:rsid w:val="00E4715A"/>
    <w:rsid w:val="00E71832"/>
    <w:rsid w:val="00E81A25"/>
    <w:rsid w:val="00E85D7B"/>
    <w:rsid w:val="00EB1B61"/>
    <w:rsid w:val="00EC42C9"/>
    <w:rsid w:val="00ED7312"/>
    <w:rsid w:val="00EE0588"/>
    <w:rsid w:val="00F01B65"/>
    <w:rsid w:val="00F0745A"/>
    <w:rsid w:val="00F25970"/>
    <w:rsid w:val="00F32749"/>
    <w:rsid w:val="00F42C2A"/>
    <w:rsid w:val="00F45219"/>
    <w:rsid w:val="00F62B6F"/>
    <w:rsid w:val="00F73232"/>
    <w:rsid w:val="00F923DA"/>
    <w:rsid w:val="00FA33DD"/>
    <w:rsid w:val="00FC20D4"/>
    <w:rsid w:val="00FF6127"/>
    <w:rsid w:val="01F3536F"/>
    <w:rsid w:val="03B5D39B"/>
    <w:rsid w:val="03B66109"/>
    <w:rsid w:val="0481331F"/>
    <w:rsid w:val="056291F9"/>
    <w:rsid w:val="06D6C046"/>
    <w:rsid w:val="07FFFC9C"/>
    <w:rsid w:val="08CC2B5B"/>
    <w:rsid w:val="09C91BC2"/>
    <w:rsid w:val="0D7F0AC8"/>
    <w:rsid w:val="0FC01F81"/>
    <w:rsid w:val="10B5C458"/>
    <w:rsid w:val="119223DB"/>
    <w:rsid w:val="120DB738"/>
    <w:rsid w:val="1413B1DA"/>
    <w:rsid w:val="16131B16"/>
    <w:rsid w:val="19D9E30C"/>
    <w:rsid w:val="1A73C0D1"/>
    <w:rsid w:val="1DCC450F"/>
    <w:rsid w:val="1F6ED55C"/>
    <w:rsid w:val="22491E6F"/>
    <w:rsid w:val="26296883"/>
    <w:rsid w:val="2859AF34"/>
    <w:rsid w:val="28677CB8"/>
    <w:rsid w:val="29EBFAA7"/>
    <w:rsid w:val="2B0321F0"/>
    <w:rsid w:val="33C07DEC"/>
    <w:rsid w:val="3457B7C3"/>
    <w:rsid w:val="34EF6953"/>
    <w:rsid w:val="353371D8"/>
    <w:rsid w:val="35726639"/>
    <w:rsid w:val="38CD9C3D"/>
    <w:rsid w:val="39EAA309"/>
    <w:rsid w:val="3D0CFF7F"/>
    <w:rsid w:val="3DD18171"/>
    <w:rsid w:val="3F1E6AAC"/>
    <w:rsid w:val="3F7E93B6"/>
    <w:rsid w:val="404C05EA"/>
    <w:rsid w:val="433A7D0E"/>
    <w:rsid w:val="451BA8F8"/>
    <w:rsid w:val="46D92CB3"/>
    <w:rsid w:val="47ED61D7"/>
    <w:rsid w:val="4A21527C"/>
    <w:rsid w:val="4BE77A45"/>
    <w:rsid w:val="4D604886"/>
    <w:rsid w:val="4F83C26A"/>
    <w:rsid w:val="507A37EE"/>
    <w:rsid w:val="52041797"/>
    <w:rsid w:val="52590D29"/>
    <w:rsid w:val="5351719F"/>
    <w:rsid w:val="57F854AE"/>
    <w:rsid w:val="59D0491B"/>
    <w:rsid w:val="5C220528"/>
    <w:rsid w:val="61C9717C"/>
    <w:rsid w:val="65BCBD53"/>
    <w:rsid w:val="6B346BE8"/>
    <w:rsid w:val="6BA37CC0"/>
    <w:rsid w:val="70018109"/>
    <w:rsid w:val="720D647B"/>
    <w:rsid w:val="72DE76E7"/>
    <w:rsid w:val="73378833"/>
    <w:rsid w:val="735F72E0"/>
    <w:rsid w:val="7780FBA0"/>
    <w:rsid w:val="7BD6435A"/>
    <w:rsid w:val="7DBB50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7B7965"/>
  <w15:chartTrackingRefBased/>
  <w15:docId w15:val="{B4A6E04F-21CA-4328-BD2D-E6258F6CF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6">
    <w:name w:val="heading 6"/>
    <w:basedOn w:val="Normal"/>
    <w:link w:val="Heading6Char"/>
    <w:uiPriority w:val="9"/>
    <w:qFormat/>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eastAsia="en-GB"/>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57504">
      <w:bodyDiv w:val="1"/>
      <w:marLeft w:val="0"/>
      <w:marRight w:val="0"/>
      <w:marTop w:val="0"/>
      <w:marBottom w:val="0"/>
      <w:divBdr>
        <w:top w:val="none" w:sz="0" w:space="0" w:color="auto"/>
        <w:left w:val="none" w:sz="0" w:space="0" w:color="auto"/>
        <w:bottom w:val="none" w:sz="0" w:space="0" w:color="auto"/>
        <w:right w:val="none" w:sz="0" w:space="0" w:color="auto"/>
      </w:divBdr>
    </w:div>
    <w:div w:id="375201756">
      <w:bodyDiv w:val="1"/>
      <w:marLeft w:val="0"/>
      <w:marRight w:val="0"/>
      <w:marTop w:val="0"/>
      <w:marBottom w:val="0"/>
      <w:divBdr>
        <w:top w:val="none" w:sz="0" w:space="0" w:color="auto"/>
        <w:left w:val="none" w:sz="0" w:space="0" w:color="auto"/>
        <w:bottom w:val="none" w:sz="0" w:space="0" w:color="auto"/>
        <w:right w:val="none" w:sz="0" w:space="0" w:color="auto"/>
      </w:divBdr>
    </w:div>
    <w:div w:id="445466604">
      <w:bodyDiv w:val="1"/>
      <w:marLeft w:val="0"/>
      <w:marRight w:val="0"/>
      <w:marTop w:val="0"/>
      <w:marBottom w:val="0"/>
      <w:divBdr>
        <w:top w:val="none" w:sz="0" w:space="0" w:color="auto"/>
        <w:left w:val="none" w:sz="0" w:space="0" w:color="auto"/>
        <w:bottom w:val="none" w:sz="0" w:space="0" w:color="auto"/>
        <w:right w:val="none" w:sz="0" w:space="0" w:color="auto"/>
      </w:divBdr>
    </w:div>
    <w:div w:id="814222754">
      <w:bodyDiv w:val="1"/>
      <w:marLeft w:val="0"/>
      <w:marRight w:val="0"/>
      <w:marTop w:val="0"/>
      <w:marBottom w:val="0"/>
      <w:divBdr>
        <w:top w:val="none" w:sz="0" w:space="0" w:color="auto"/>
        <w:left w:val="none" w:sz="0" w:space="0" w:color="auto"/>
        <w:bottom w:val="none" w:sz="0" w:space="0" w:color="auto"/>
        <w:right w:val="none" w:sz="0" w:space="0" w:color="auto"/>
      </w:divBdr>
    </w:div>
    <w:div w:id="1550411231">
      <w:bodyDiv w:val="1"/>
      <w:marLeft w:val="0"/>
      <w:marRight w:val="0"/>
      <w:marTop w:val="0"/>
      <w:marBottom w:val="0"/>
      <w:divBdr>
        <w:top w:val="none" w:sz="0" w:space="0" w:color="auto"/>
        <w:left w:val="none" w:sz="0" w:space="0" w:color="auto"/>
        <w:bottom w:val="none" w:sz="0" w:space="0" w:color="auto"/>
        <w:right w:val="none" w:sz="0" w:space="0" w:color="auto"/>
      </w:divBdr>
    </w:div>
    <w:div w:id="182080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763FDCEB1C8B4581B814D559F42CCC" ma:contentTypeVersion="3" ma:contentTypeDescription="Create a new document." ma:contentTypeScope="" ma:versionID="2744e26b8141fa6dc47c9d8931fdb22e">
  <xsd:schema xmlns:xsd="http://www.w3.org/2001/XMLSchema" xmlns:xs="http://www.w3.org/2001/XMLSchema" xmlns:p="http://schemas.microsoft.com/office/2006/metadata/properties" xmlns:ns2="1768629d-f93a-40a2-ac06-9d1a8745a2e5" targetNamespace="http://schemas.microsoft.com/office/2006/metadata/properties" ma:root="true" ma:fieldsID="8f2e0b9b9dc44f86e916f8c8d1f1cd53" ns2:_="">
    <xsd:import namespace="1768629d-f93a-40a2-ac06-9d1a8745a2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68629d-f93a-40a2-ac06-9d1a8745a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446133-C30F-4071-AEBC-3E34658EC8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68629d-f93a-40a2-ac06-9d1a8745a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348EE1-39DD-4692-A88A-7F6F98BBCD14}">
  <ds:schemaRefs>
    <ds:schemaRef ds:uri="http://schemas.openxmlformats.org/officeDocument/2006/bibliography"/>
  </ds:schemaRefs>
</ds:datastoreItem>
</file>

<file path=customXml/itemProps3.xml><?xml version="1.0" encoding="utf-8"?>
<ds:datastoreItem xmlns:ds="http://schemas.openxmlformats.org/officeDocument/2006/customXml" ds:itemID="{87EBDF96-9984-4238-AD8B-BA29BEF8E1AC}">
  <ds:schemaRefs>
    <ds:schemaRef ds:uri="http://schemas.microsoft.com/sharepoint/v3/contenttype/forms"/>
  </ds:schemaRefs>
</ds:datastoreItem>
</file>

<file path=customXml/itemProps4.xml><?xml version="1.0" encoding="utf-8"?>
<ds:datastoreItem xmlns:ds="http://schemas.openxmlformats.org/officeDocument/2006/customXml" ds:itemID="{B38802BF-6ABF-407F-8104-B62CC055513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5188</Words>
  <Characters>29574</Characters>
  <Application>Microsoft Office Word</Application>
  <DocSecurity>0</DocSecurity>
  <Lines>246</Lines>
  <Paragraphs>69</Paragraphs>
  <ScaleCrop>false</ScaleCrop>
  <Company>Microsoft</Company>
  <LinksUpToDate>false</LinksUpToDate>
  <CharactersWithSpaces>34693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YMA</dc:creator>
  <cp:keywords/>
  <dc:description/>
  <cp:lastModifiedBy>Miss K Webster</cp:lastModifiedBy>
  <cp:revision>36</cp:revision>
  <cp:lastPrinted>2019-10-11T06:00:00Z</cp:lastPrinted>
  <dcterms:created xsi:type="dcterms:W3CDTF">2025-04-21T12:04:00Z</dcterms:created>
  <dcterms:modified xsi:type="dcterms:W3CDTF">2026-01-07T15:04:00Z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0x01010048763FDCEB1C8B4581B814D559F42CCC</vt:lpwstr>
  </property>
</Properties>
</file>